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A9" w:rsidRDefault="00922CA9" w:rsidP="00922CA9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0</wp:posOffset>
                </wp:positionV>
                <wp:extent cx="5618480" cy="685800"/>
                <wp:effectExtent l="0" t="0" r="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84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2CA9" w:rsidRPr="009606DE" w:rsidRDefault="00922CA9" w:rsidP="00922CA9">
                            <w:pPr>
                              <w:pStyle w:val="2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9606DE"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</w:rPr>
                              <w:t xml:space="preserve"> ФИНАНСОВОЕ УПРАВЛЕНИЕ</w:t>
                            </w:r>
                          </w:p>
                          <w:p w:rsidR="00922CA9" w:rsidRPr="009606DE" w:rsidRDefault="00922CA9" w:rsidP="00922CA9">
                            <w:pPr>
                              <w:pStyle w:val="2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9606DE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МУНИЦИПАЛЬНОГО ОБРАЗОВАНИЯ </w:t>
                            </w:r>
                          </w:p>
                          <w:p w:rsidR="00922CA9" w:rsidRPr="009606DE" w:rsidRDefault="00922CA9" w:rsidP="00922CA9">
                            <w:pPr>
                              <w:pStyle w:val="2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9606DE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«ГОРОД ДЕСНОГОРСК» СМОЛЕНСКОЙ ОБЛАСТИ</w:t>
                            </w:r>
                          </w:p>
                          <w:p w:rsidR="00922CA9" w:rsidRPr="004E78A4" w:rsidRDefault="00922CA9" w:rsidP="00922CA9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922CA9" w:rsidRPr="004E78A4" w:rsidRDefault="00922CA9" w:rsidP="00922CA9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922CA9" w:rsidRPr="004E78A4" w:rsidRDefault="00922CA9" w:rsidP="00922CA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22CA9" w:rsidRDefault="00922CA9" w:rsidP="00922CA9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 w:rsidRPr="004E78A4">
                              <w:tab/>
                            </w:r>
                            <w:r>
                              <w:t>.</w:t>
                            </w:r>
                          </w:p>
                          <w:p w:rsidR="00922CA9" w:rsidRDefault="00922CA9" w:rsidP="00922CA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922CA9" w:rsidRDefault="00922CA9" w:rsidP="00922CA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9.25pt;margin-top:0;width:442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" filled="f" stroked="f" strokeweight=".25pt">
                <v:textbox inset="1pt,1pt,1pt,1pt">
                  <w:txbxContent>
                    <w:p w:rsidR="00922CA9" w:rsidRPr="009606DE" w:rsidRDefault="00922CA9" w:rsidP="00922CA9">
                      <w:pPr>
                        <w:pStyle w:val="2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9606DE">
                        <w:rPr>
                          <w:rFonts w:ascii="Times New Roman" w:hAnsi="Times New Roman" w:cs="Times New Roman"/>
                          <w:b w:val="0"/>
                          <w:i w:val="0"/>
                        </w:rPr>
                        <w:t xml:space="preserve"> ФИНАНСОВОЕ УПРАВЛЕНИЕ</w:t>
                      </w:r>
                    </w:p>
                    <w:p w:rsidR="00922CA9" w:rsidRPr="009606DE" w:rsidRDefault="00922CA9" w:rsidP="00922CA9">
                      <w:pPr>
                        <w:pStyle w:val="2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9606DE">
                        <w:rPr>
                          <w:rFonts w:ascii="Times New Roman" w:hAnsi="Times New Roman" w:cs="Times New Roman"/>
                          <w:i w:val="0"/>
                        </w:rPr>
                        <w:t xml:space="preserve">МУНИЦИПАЛЬНОГО ОБРАЗОВАНИЯ </w:t>
                      </w:r>
                    </w:p>
                    <w:p w:rsidR="00922CA9" w:rsidRPr="009606DE" w:rsidRDefault="00922CA9" w:rsidP="00922CA9">
                      <w:pPr>
                        <w:pStyle w:val="2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9606DE">
                        <w:rPr>
                          <w:rFonts w:ascii="Times New Roman" w:hAnsi="Times New Roman" w:cs="Times New Roman"/>
                          <w:i w:val="0"/>
                        </w:rPr>
                        <w:t>«ГОРОД ДЕСНОГОРСК» СМОЛЕНСКОЙ ОБЛАСТИ</w:t>
                      </w:r>
                    </w:p>
                    <w:p w:rsidR="00922CA9" w:rsidRPr="004E78A4" w:rsidRDefault="00922CA9" w:rsidP="00922CA9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922CA9" w:rsidRPr="004E78A4" w:rsidRDefault="00922CA9" w:rsidP="00922CA9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922CA9" w:rsidRPr="004E78A4" w:rsidRDefault="00922CA9" w:rsidP="00922CA9">
                      <w:pPr>
                        <w:rPr>
                          <w:sz w:val="12"/>
                        </w:rPr>
                      </w:pPr>
                    </w:p>
                    <w:p w:rsidR="00922CA9" w:rsidRDefault="00922CA9" w:rsidP="00922CA9">
                      <w:pPr>
                        <w:rPr>
                          <w:b/>
                          <w:i/>
                          <w:sz w:val="48"/>
                        </w:rPr>
                      </w:pPr>
                      <w:r w:rsidRPr="004E78A4">
                        <w:tab/>
                      </w:r>
                      <w:r>
                        <w:t>.</w:t>
                      </w:r>
                    </w:p>
                    <w:p w:rsidR="00922CA9" w:rsidRDefault="00922CA9" w:rsidP="00922CA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22CA9" w:rsidRDefault="00922CA9" w:rsidP="00922CA9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A9" w:rsidRDefault="00922CA9" w:rsidP="00922CA9"/>
    <w:p w:rsidR="00922CA9" w:rsidRPr="00845584" w:rsidRDefault="00922CA9" w:rsidP="00922CA9">
      <w:pPr>
        <w:jc w:val="center"/>
        <w:rPr>
          <w:b/>
          <w:sz w:val="32"/>
          <w:szCs w:val="32"/>
        </w:rPr>
      </w:pPr>
      <w:proofErr w:type="gramStart"/>
      <w:r w:rsidRPr="00845584">
        <w:rPr>
          <w:b/>
          <w:sz w:val="32"/>
          <w:szCs w:val="32"/>
        </w:rPr>
        <w:t>П</w:t>
      </w:r>
      <w:proofErr w:type="gramEnd"/>
      <w:r w:rsidRPr="00845584">
        <w:rPr>
          <w:b/>
          <w:sz w:val="32"/>
          <w:szCs w:val="32"/>
        </w:rPr>
        <w:t xml:space="preserve"> Р И К А З</w:t>
      </w:r>
    </w:p>
    <w:p w:rsidR="00922CA9" w:rsidRDefault="00922CA9" w:rsidP="00922CA9">
      <w:pPr>
        <w:widowControl w:val="0"/>
        <w:rPr>
          <w:b/>
          <w:sz w:val="28"/>
          <w:szCs w:val="28"/>
        </w:rPr>
      </w:pPr>
    </w:p>
    <w:p w:rsidR="00922CA9" w:rsidRDefault="00922CA9" w:rsidP="00922CA9">
      <w:pPr>
        <w:widowControl w:val="0"/>
      </w:pPr>
    </w:p>
    <w:p w:rsidR="00922CA9" w:rsidRPr="008833D6" w:rsidRDefault="00922CA9" w:rsidP="00922CA9">
      <w:pPr>
        <w:widowControl w:val="0"/>
        <w:rPr>
          <w:u w:val="single"/>
        </w:rPr>
      </w:pPr>
      <w:r>
        <w:t xml:space="preserve">от </w:t>
      </w:r>
      <w:r>
        <w:rPr>
          <w:u w:val="single"/>
        </w:rPr>
        <w:t xml:space="preserve">       </w:t>
      </w:r>
      <w:r w:rsidRPr="008833D6">
        <w:rPr>
          <w:u w:val="single"/>
        </w:rPr>
        <w:t>31.12.2019</w:t>
      </w:r>
      <w:r>
        <w:rPr>
          <w:u w:val="single"/>
        </w:rPr>
        <w:t xml:space="preserve">         </w:t>
      </w:r>
      <w:r>
        <w:t xml:space="preserve">                                                                                                   № </w:t>
      </w:r>
      <w:r>
        <w:rPr>
          <w:u w:val="single"/>
        </w:rPr>
        <w:t xml:space="preserve">   096    </w:t>
      </w:r>
    </w:p>
    <w:p w:rsidR="00922CA9" w:rsidRDefault="00922CA9" w:rsidP="00922CA9">
      <w:pPr>
        <w:tabs>
          <w:tab w:val="left" w:pos="4500"/>
        </w:tabs>
        <w:rPr>
          <w:b/>
          <w:bCs/>
          <w:spacing w:val="40"/>
        </w:rPr>
      </w:pPr>
    </w:p>
    <w:p w:rsidR="00922CA9" w:rsidRDefault="00922CA9" w:rsidP="00922CA9">
      <w:pPr>
        <w:tabs>
          <w:tab w:val="left" w:pos="4500"/>
        </w:tabs>
        <w:rPr>
          <w:b/>
          <w:bCs/>
          <w:spacing w:val="40"/>
        </w:rPr>
      </w:pPr>
    </w:p>
    <w:p w:rsidR="00922CA9" w:rsidRPr="00D70970" w:rsidRDefault="00922CA9" w:rsidP="00922CA9">
      <w:pPr>
        <w:ind w:right="5952"/>
        <w:jc w:val="both"/>
      </w:pPr>
      <w:r w:rsidRPr="00796F3F">
        <w:rPr>
          <w:b/>
          <w:bCs/>
        </w:rPr>
        <w:t xml:space="preserve">Об утверждении </w:t>
      </w:r>
      <w:proofErr w:type="gramStart"/>
      <w:r w:rsidRPr="00796F3F">
        <w:rPr>
          <w:b/>
          <w:bCs/>
        </w:rPr>
        <w:t xml:space="preserve">Порядка </w:t>
      </w:r>
      <w:r>
        <w:rPr>
          <w:b/>
          <w:bCs/>
        </w:rPr>
        <w:t>проведения м</w:t>
      </w:r>
      <w:r w:rsidRPr="00796F3F">
        <w:rPr>
          <w:b/>
          <w:bCs/>
        </w:rPr>
        <w:t>о</w:t>
      </w:r>
      <w:r>
        <w:rPr>
          <w:b/>
          <w:bCs/>
        </w:rPr>
        <w:t>ниторинга кач</w:t>
      </w:r>
      <w:r w:rsidRPr="00796F3F">
        <w:rPr>
          <w:b/>
          <w:bCs/>
        </w:rPr>
        <w:t>еств</w:t>
      </w:r>
      <w:r>
        <w:rPr>
          <w:b/>
          <w:bCs/>
        </w:rPr>
        <w:t>а управления</w:t>
      </w:r>
      <w:proofErr w:type="gramEnd"/>
      <w:r>
        <w:rPr>
          <w:b/>
          <w:bCs/>
        </w:rPr>
        <w:t xml:space="preserve"> финансами гла</w:t>
      </w:r>
      <w:r w:rsidRPr="00796F3F">
        <w:rPr>
          <w:b/>
          <w:bCs/>
        </w:rPr>
        <w:t>вн</w:t>
      </w:r>
      <w:r>
        <w:rPr>
          <w:b/>
          <w:bCs/>
        </w:rPr>
        <w:t>ых распоряди</w:t>
      </w:r>
      <w:r w:rsidRPr="00796F3F">
        <w:rPr>
          <w:b/>
          <w:bCs/>
        </w:rPr>
        <w:t>те</w:t>
      </w:r>
      <w:r>
        <w:rPr>
          <w:b/>
          <w:bCs/>
        </w:rPr>
        <w:t>лей бюджетных средств</w:t>
      </w:r>
    </w:p>
    <w:p w:rsidR="00922CA9" w:rsidRDefault="00922CA9" w:rsidP="00922CA9">
      <w:pPr>
        <w:jc w:val="both"/>
      </w:pPr>
    </w:p>
    <w:p w:rsidR="00922CA9" w:rsidRDefault="00922CA9" w:rsidP="00922CA9">
      <w:pPr>
        <w:ind w:firstLine="553"/>
        <w:jc w:val="both"/>
      </w:pPr>
    </w:p>
    <w:p w:rsidR="00922CA9" w:rsidRDefault="00922CA9" w:rsidP="00922CA9">
      <w:pPr>
        <w:ind w:firstLine="709"/>
        <w:jc w:val="both"/>
      </w:pPr>
      <w:r>
        <w:t>В</w:t>
      </w:r>
      <w:r w:rsidRPr="00266562">
        <w:t xml:space="preserve"> </w:t>
      </w:r>
      <w:r>
        <w:t xml:space="preserve">соответствии со статьей 160.2-1 </w:t>
      </w:r>
      <w:r w:rsidRPr="00266562">
        <w:t>Бюджетн</w:t>
      </w:r>
      <w:r>
        <w:t>ого</w:t>
      </w:r>
      <w:r w:rsidRPr="00266562">
        <w:t xml:space="preserve"> кодекс</w:t>
      </w:r>
      <w:r>
        <w:t>а</w:t>
      </w:r>
      <w:r w:rsidRPr="00266562">
        <w:t xml:space="preserve"> Российской Федерации</w:t>
      </w:r>
    </w:p>
    <w:p w:rsidR="00922CA9" w:rsidRPr="00D70970" w:rsidRDefault="00922CA9" w:rsidP="00922CA9">
      <w:pPr>
        <w:jc w:val="both"/>
        <w:rPr>
          <w:i/>
        </w:rPr>
      </w:pPr>
    </w:p>
    <w:p w:rsidR="00922CA9" w:rsidRPr="00B86A1C" w:rsidRDefault="00922CA9" w:rsidP="00922CA9">
      <w:pPr>
        <w:jc w:val="both"/>
      </w:pPr>
      <w:proofErr w:type="gramStart"/>
      <w:r w:rsidRPr="00B86A1C">
        <w:rPr>
          <w:b/>
        </w:rPr>
        <w:t>П</w:t>
      </w:r>
      <w:proofErr w:type="gramEnd"/>
      <w:r w:rsidRPr="00B86A1C">
        <w:rPr>
          <w:b/>
        </w:rPr>
        <w:t xml:space="preserve"> Р И К А З Ы В А Ю</w:t>
      </w:r>
      <w:r w:rsidRPr="00B86A1C">
        <w:t>:</w:t>
      </w:r>
    </w:p>
    <w:p w:rsidR="00922CA9" w:rsidRPr="00D70970" w:rsidRDefault="00922CA9" w:rsidP="00922CA9">
      <w:pPr>
        <w:jc w:val="both"/>
      </w:pPr>
    </w:p>
    <w:p w:rsidR="00922CA9" w:rsidRDefault="00922CA9" w:rsidP="00922CA9">
      <w:pPr>
        <w:ind w:firstLine="720"/>
        <w:jc w:val="both"/>
      </w:pPr>
      <w:r w:rsidRPr="00D70970">
        <w:rPr>
          <w:spacing w:val="-8"/>
        </w:rPr>
        <w:t xml:space="preserve">1. </w:t>
      </w:r>
      <w:r>
        <w:t>Утвердить Порядок проведения мониторинга качества управления финансами главных распорядителей бюджетных средств (приложение).</w:t>
      </w:r>
    </w:p>
    <w:p w:rsidR="00922CA9" w:rsidRDefault="00922CA9" w:rsidP="00922CA9">
      <w:pPr>
        <w:ind w:firstLine="720"/>
        <w:jc w:val="both"/>
      </w:pPr>
      <w:r>
        <w:t>2. Назначить лицами, ответственными за организацию мониторинга качества управления финансами главными распорядителями бюджетных средств</w:t>
      </w:r>
    </w:p>
    <w:p w:rsidR="00922CA9" w:rsidRPr="00F22A90" w:rsidRDefault="00922CA9" w:rsidP="00922CA9">
      <w:pPr>
        <w:ind w:firstLine="720"/>
        <w:jc w:val="both"/>
        <w:rPr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2880"/>
        <w:gridCol w:w="4523"/>
      </w:tblGrid>
      <w:tr w:rsidR="00922CA9" w:rsidRPr="0004259A" w:rsidTr="00577999">
        <w:tc>
          <w:tcPr>
            <w:tcW w:w="648" w:type="dxa"/>
            <w:shd w:val="clear" w:color="auto" w:fill="auto"/>
            <w:vAlign w:val="center"/>
          </w:tcPr>
          <w:p w:rsidR="00922CA9" w:rsidRPr="0004259A" w:rsidRDefault="00922CA9" w:rsidP="00577999">
            <w:pPr>
              <w:jc w:val="center"/>
              <w:rPr>
                <w:spacing w:val="-8"/>
              </w:rPr>
            </w:pPr>
            <w:r w:rsidRPr="0004259A">
              <w:rPr>
                <w:spacing w:val="-8"/>
              </w:rPr>
              <w:t xml:space="preserve">№ </w:t>
            </w:r>
            <w:proofErr w:type="gramStart"/>
            <w:r w:rsidRPr="0004259A">
              <w:rPr>
                <w:spacing w:val="-8"/>
              </w:rPr>
              <w:t>п</w:t>
            </w:r>
            <w:proofErr w:type="gramEnd"/>
            <w:r w:rsidRPr="0004259A">
              <w:rPr>
                <w:spacing w:val="-8"/>
              </w:rPr>
              <w:t>/п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22CA9" w:rsidRPr="0004259A" w:rsidRDefault="00922CA9" w:rsidP="00577999">
            <w:pPr>
              <w:jc w:val="center"/>
              <w:rPr>
                <w:spacing w:val="-8"/>
              </w:rPr>
            </w:pPr>
            <w:r w:rsidRPr="0004259A">
              <w:rPr>
                <w:spacing w:val="-8"/>
              </w:rPr>
              <w:t>Ф. И. О. ответственного лица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22CA9" w:rsidRPr="0004259A" w:rsidRDefault="00922CA9" w:rsidP="00577999">
            <w:pPr>
              <w:jc w:val="center"/>
              <w:rPr>
                <w:spacing w:val="-8"/>
              </w:rPr>
            </w:pPr>
            <w:r w:rsidRPr="0004259A">
              <w:rPr>
                <w:spacing w:val="-8"/>
              </w:rPr>
              <w:t>Должность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922CA9" w:rsidRPr="0004259A" w:rsidRDefault="00922CA9" w:rsidP="00577999">
            <w:pPr>
              <w:jc w:val="center"/>
              <w:rPr>
                <w:spacing w:val="-8"/>
              </w:rPr>
            </w:pPr>
            <w:r w:rsidRPr="0004259A">
              <w:rPr>
                <w:spacing w:val="-8"/>
              </w:rPr>
              <w:t>№ и название индикатора качества управления финансами ГРБС (согласно Приложению №1 Порядка)</w:t>
            </w:r>
          </w:p>
        </w:tc>
      </w:tr>
      <w:tr w:rsidR="00922CA9" w:rsidRPr="0004259A" w:rsidTr="00577999">
        <w:tc>
          <w:tcPr>
            <w:tcW w:w="648" w:type="dxa"/>
            <w:shd w:val="clear" w:color="auto" w:fill="auto"/>
          </w:tcPr>
          <w:p w:rsidR="00922CA9" w:rsidRPr="0004259A" w:rsidRDefault="00922CA9" w:rsidP="00577999">
            <w:pPr>
              <w:jc w:val="center"/>
              <w:rPr>
                <w:spacing w:val="-8"/>
              </w:rPr>
            </w:pPr>
            <w:r w:rsidRPr="0004259A">
              <w:rPr>
                <w:spacing w:val="-8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:rsidR="00922CA9" w:rsidRPr="0004259A" w:rsidRDefault="00922CA9" w:rsidP="00577999">
            <w:pPr>
              <w:jc w:val="both"/>
              <w:rPr>
                <w:spacing w:val="-8"/>
              </w:rPr>
            </w:pPr>
            <w:proofErr w:type="spellStart"/>
            <w:r w:rsidRPr="0004259A">
              <w:rPr>
                <w:spacing w:val="-8"/>
              </w:rPr>
              <w:t>Клёнова</w:t>
            </w:r>
            <w:proofErr w:type="spellEnd"/>
            <w:r w:rsidRPr="0004259A">
              <w:rPr>
                <w:spacing w:val="-8"/>
              </w:rPr>
              <w:t xml:space="preserve"> О. Н.</w:t>
            </w:r>
          </w:p>
        </w:tc>
        <w:tc>
          <w:tcPr>
            <w:tcW w:w="2880" w:type="dxa"/>
            <w:shd w:val="clear" w:color="auto" w:fill="auto"/>
          </w:tcPr>
          <w:p w:rsidR="00922CA9" w:rsidRPr="0004259A" w:rsidRDefault="00922CA9" w:rsidP="00577999">
            <w:pPr>
              <w:jc w:val="both"/>
              <w:rPr>
                <w:spacing w:val="-8"/>
              </w:rPr>
            </w:pPr>
            <w:r w:rsidRPr="0004259A">
              <w:rPr>
                <w:spacing w:val="-8"/>
              </w:rPr>
              <w:t>Заместитель начальника  Финансового управления</w:t>
            </w:r>
          </w:p>
        </w:tc>
        <w:tc>
          <w:tcPr>
            <w:tcW w:w="4523" w:type="dxa"/>
            <w:shd w:val="clear" w:color="auto" w:fill="auto"/>
          </w:tcPr>
          <w:p w:rsidR="00922CA9" w:rsidRPr="0004259A" w:rsidRDefault="00922CA9" w:rsidP="00577999">
            <w:pPr>
              <w:jc w:val="both"/>
              <w:rPr>
                <w:spacing w:val="-8"/>
              </w:rPr>
            </w:pPr>
            <w:r w:rsidRPr="0004259A">
              <w:rPr>
                <w:spacing w:val="-8"/>
              </w:rPr>
              <w:t>1. Оценка механизмов планирования расходов бюджета.</w:t>
            </w:r>
          </w:p>
          <w:p w:rsidR="00922CA9" w:rsidRPr="0004259A" w:rsidRDefault="00922CA9" w:rsidP="00577999">
            <w:pPr>
              <w:jc w:val="both"/>
              <w:rPr>
                <w:spacing w:val="-8"/>
              </w:rPr>
            </w:pPr>
            <w:r w:rsidRPr="0004259A">
              <w:rPr>
                <w:spacing w:val="-8"/>
              </w:rPr>
              <w:t>2. Оценка результатов исполнения бюджета в части расходов.</w:t>
            </w:r>
          </w:p>
        </w:tc>
      </w:tr>
      <w:tr w:rsidR="00922CA9" w:rsidRPr="0004259A" w:rsidTr="00577999">
        <w:tc>
          <w:tcPr>
            <w:tcW w:w="648" w:type="dxa"/>
            <w:shd w:val="clear" w:color="auto" w:fill="auto"/>
          </w:tcPr>
          <w:p w:rsidR="00922CA9" w:rsidRPr="0004259A" w:rsidRDefault="00922CA9" w:rsidP="00577999">
            <w:pPr>
              <w:jc w:val="center"/>
              <w:rPr>
                <w:spacing w:val="-8"/>
              </w:rPr>
            </w:pPr>
            <w:r w:rsidRPr="0004259A">
              <w:rPr>
                <w:spacing w:val="-8"/>
              </w:rPr>
              <w:t>2.</w:t>
            </w:r>
          </w:p>
        </w:tc>
        <w:tc>
          <w:tcPr>
            <w:tcW w:w="1980" w:type="dxa"/>
            <w:shd w:val="clear" w:color="auto" w:fill="auto"/>
          </w:tcPr>
          <w:p w:rsidR="00922CA9" w:rsidRPr="0004259A" w:rsidRDefault="00922CA9" w:rsidP="00577999">
            <w:pPr>
              <w:jc w:val="both"/>
              <w:rPr>
                <w:spacing w:val="-8"/>
              </w:rPr>
            </w:pPr>
            <w:proofErr w:type="spellStart"/>
            <w:r w:rsidRPr="0004259A">
              <w:rPr>
                <w:spacing w:val="-8"/>
              </w:rPr>
              <w:t>Степанькова</w:t>
            </w:r>
            <w:proofErr w:type="spellEnd"/>
            <w:r w:rsidRPr="0004259A">
              <w:rPr>
                <w:spacing w:val="-8"/>
              </w:rPr>
              <w:t xml:space="preserve"> Н. А. </w:t>
            </w:r>
          </w:p>
        </w:tc>
        <w:tc>
          <w:tcPr>
            <w:tcW w:w="2880" w:type="dxa"/>
            <w:shd w:val="clear" w:color="auto" w:fill="auto"/>
          </w:tcPr>
          <w:p w:rsidR="00922CA9" w:rsidRPr="0004259A" w:rsidRDefault="00922CA9" w:rsidP="00577999">
            <w:pPr>
              <w:jc w:val="both"/>
              <w:rPr>
                <w:spacing w:val="-8"/>
              </w:rPr>
            </w:pPr>
            <w:r w:rsidRPr="0004259A">
              <w:rPr>
                <w:spacing w:val="-8"/>
              </w:rPr>
              <w:t>Главный специалист, главный бухгалтер</w:t>
            </w:r>
          </w:p>
        </w:tc>
        <w:tc>
          <w:tcPr>
            <w:tcW w:w="4523" w:type="dxa"/>
            <w:shd w:val="clear" w:color="auto" w:fill="auto"/>
          </w:tcPr>
          <w:p w:rsidR="00922CA9" w:rsidRPr="0004259A" w:rsidRDefault="00922CA9" w:rsidP="00577999">
            <w:pPr>
              <w:jc w:val="both"/>
              <w:rPr>
                <w:spacing w:val="-8"/>
              </w:rPr>
            </w:pPr>
            <w:r w:rsidRPr="0004259A">
              <w:rPr>
                <w:spacing w:val="-8"/>
              </w:rPr>
              <w:t>3. Оценка  управления обязательствами в процессе исполнения бюджета.</w:t>
            </w:r>
          </w:p>
          <w:p w:rsidR="00922CA9" w:rsidRPr="0004259A" w:rsidRDefault="00922CA9" w:rsidP="00577999">
            <w:pPr>
              <w:jc w:val="both"/>
              <w:rPr>
                <w:spacing w:val="-8"/>
              </w:rPr>
            </w:pPr>
            <w:r w:rsidRPr="0004259A">
              <w:rPr>
                <w:spacing w:val="-8"/>
              </w:rPr>
              <w:t>4. Оценка состояния учета и отчетности</w:t>
            </w:r>
          </w:p>
        </w:tc>
      </w:tr>
      <w:tr w:rsidR="00922CA9" w:rsidRPr="0004259A" w:rsidTr="00577999">
        <w:tc>
          <w:tcPr>
            <w:tcW w:w="648" w:type="dxa"/>
            <w:shd w:val="clear" w:color="auto" w:fill="auto"/>
          </w:tcPr>
          <w:p w:rsidR="00922CA9" w:rsidRPr="0004259A" w:rsidRDefault="00922CA9" w:rsidP="00577999">
            <w:pPr>
              <w:jc w:val="center"/>
              <w:rPr>
                <w:spacing w:val="-8"/>
              </w:rPr>
            </w:pPr>
            <w:r w:rsidRPr="0004259A">
              <w:rPr>
                <w:spacing w:val="-8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:rsidR="00922CA9" w:rsidRPr="0004259A" w:rsidRDefault="00922CA9" w:rsidP="00577999">
            <w:pPr>
              <w:jc w:val="both"/>
              <w:rPr>
                <w:spacing w:val="-8"/>
              </w:rPr>
            </w:pPr>
            <w:r w:rsidRPr="0004259A">
              <w:rPr>
                <w:spacing w:val="-8"/>
              </w:rPr>
              <w:t>Бушуева М. М.</w:t>
            </w:r>
          </w:p>
        </w:tc>
        <w:tc>
          <w:tcPr>
            <w:tcW w:w="2880" w:type="dxa"/>
            <w:shd w:val="clear" w:color="auto" w:fill="auto"/>
          </w:tcPr>
          <w:p w:rsidR="00922CA9" w:rsidRPr="0004259A" w:rsidRDefault="00922CA9" w:rsidP="00577999">
            <w:pPr>
              <w:jc w:val="both"/>
              <w:rPr>
                <w:spacing w:val="-8"/>
              </w:rPr>
            </w:pPr>
            <w:r w:rsidRPr="0004259A">
              <w:rPr>
                <w:spacing w:val="-8"/>
              </w:rPr>
              <w:t>Ведущий специалист по муниципальному финансовому контролю</w:t>
            </w:r>
          </w:p>
        </w:tc>
        <w:tc>
          <w:tcPr>
            <w:tcW w:w="4523" w:type="dxa"/>
            <w:shd w:val="clear" w:color="auto" w:fill="auto"/>
          </w:tcPr>
          <w:p w:rsidR="00922CA9" w:rsidRPr="0004259A" w:rsidRDefault="00922CA9" w:rsidP="00577999">
            <w:pPr>
              <w:jc w:val="both"/>
              <w:rPr>
                <w:spacing w:val="-8"/>
              </w:rPr>
            </w:pPr>
            <w:r w:rsidRPr="0004259A">
              <w:rPr>
                <w:spacing w:val="-8"/>
              </w:rPr>
              <w:t xml:space="preserve">5. Оценка качества организации и осуществления внутреннего финансового аудита. </w:t>
            </w:r>
          </w:p>
        </w:tc>
      </w:tr>
    </w:tbl>
    <w:p w:rsidR="00922CA9" w:rsidRPr="00F22A90" w:rsidRDefault="00922CA9" w:rsidP="00922CA9">
      <w:pPr>
        <w:jc w:val="both"/>
        <w:rPr>
          <w:spacing w:val="-8"/>
          <w:sz w:val="10"/>
          <w:szCs w:val="10"/>
        </w:rPr>
      </w:pPr>
    </w:p>
    <w:p w:rsidR="00922CA9" w:rsidRDefault="00922CA9" w:rsidP="00922CA9">
      <w:pPr>
        <w:ind w:firstLine="720"/>
        <w:jc w:val="both"/>
      </w:pPr>
      <w:r>
        <w:t>3</w:t>
      </w:r>
      <w:r w:rsidRPr="00D70970">
        <w:t xml:space="preserve">. </w:t>
      </w:r>
      <w:r>
        <w:t xml:space="preserve">Назначить заместителя начальника Финансового управления муниципального образования «город Десногорск» Смоленской области О.Н. </w:t>
      </w:r>
      <w:proofErr w:type="spellStart"/>
      <w:r>
        <w:t>Клёнову</w:t>
      </w:r>
      <w:proofErr w:type="spellEnd"/>
      <w:r>
        <w:t xml:space="preserve"> ответственной за формирование и размещение на официальном сайте муниципального образования «город Десногорск» Смоленской области и на едином портале бюджетной </w:t>
      </w:r>
      <w:proofErr w:type="gramStart"/>
      <w:r>
        <w:t>системы Российской Федерации ежегодного рейтинга результатов проведенного мониторинга качества управления</w:t>
      </w:r>
      <w:proofErr w:type="gramEnd"/>
      <w:r>
        <w:t xml:space="preserve"> финансами главными распорядителями бюджетных средств.</w:t>
      </w:r>
    </w:p>
    <w:p w:rsidR="00922CA9" w:rsidRPr="00D70970" w:rsidRDefault="00922CA9" w:rsidP="00922CA9">
      <w:pPr>
        <w:ind w:firstLine="720"/>
        <w:jc w:val="both"/>
      </w:pPr>
      <w:r>
        <w:t>4. Контроль над исполнением настоящего приказа оставляю за собой.</w:t>
      </w:r>
    </w:p>
    <w:p w:rsidR="00922CA9" w:rsidRDefault="00922CA9" w:rsidP="00922CA9">
      <w:pPr>
        <w:ind w:firstLine="567"/>
        <w:jc w:val="both"/>
      </w:pPr>
    </w:p>
    <w:p w:rsidR="00922CA9" w:rsidRDefault="00922CA9" w:rsidP="00922CA9">
      <w:pPr>
        <w:ind w:firstLine="567"/>
        <w:jc w:val="both"/>
      </w:pPr>
    </w:p>
    <w:p w:rsidR="00922CA9" w:rsidRDefault="00922CA9" w:rsidP="00922CA9">
      <w:pPr>
        <w:ind w:firstLine="567"/>
        <w:jc w:val="both"/>
      </w:pPr>
    </w:p>
    <w:p w:rsidR="00922CA9" w:rsidRPr="00B86A1C" w:rsidRDefault="00922CA9" w:rsidP="00922C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95"/>
          <w:tab w:val="left" w:pos="8160"/>
        </w:tabs>
        <w:rPr>
          <w:sz w:val="28"/>
          <w:szCs w:val="28"/>
        </w:rPr>
      </w:pPr>
      <w:r w:rsidRPr="00B86A1C">
        <w:rPr>
          <w:sz w:val="28"/>
          <w:szCs w:val="28"/>
        </w:rPr>
        <w:t>Начальник Ф</w:t>
      </w:r>
      <w:r>
        <w:rPr>
          <w:sz w:val="28"/>
          <w:szCs w:val="28"/>
        </w:rPr>
        <w:t xml:space="preserve">инансового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Pr="00B86A1C">
        <w:rPr>
          <w:b/>
          <w:sz w:val="28"/>
          <w:szCs w:val="28"/>
        </w:rPr>
        <w:t xml:space="preserve">С.В. </w:t>
      </w:r>
      <w:proofErr w:type="spellStart"/>
      <w:r w:rsidRPr="00B86A1C">
        <w:rPr>
          <w:b/>
          <w:sz w:val="28"/>
          <w:szCs w:val="28"/>
        </w:rPr>
        <w:t>Потупаева</w:t>
      </w:r>
      <w:proofErr w:type="spellEnd"/>
    </w:p>
    <w:p w:rsidR="003C0E3B" w:rsidRDefault="003C0E3B">
      <w:bookmarkStart w:id="0" w:name="_GoBack"/>
      <w:bookmarkEnd w:id="0"/>
    </w:p>
    <w:sectPr w:rsidR="003C0E3B" w:rsidSect="00922CA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A9"/>
    <w:rsid w:val="003C0E3B"/>
    <w:rsid w:val="0092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2C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2C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2C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2C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922C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22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C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2C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2C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2C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2C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922C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22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C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2020-04-20T13:01:00Z</dcterms:created>
  <dcterms:modified xsi:type="dcterms:W3CDTF">2020-04-20T13:02:00Z</dcterms:modified>
</cp:coreProperties>
</file>