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5D" w:rsidRDefault="003D156F">
      <w:pPr>
        <w:pStyle w:val="Standard"/>
        <w:ind w:right="-3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D92F5D" w:rsidRDefault="003D15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0760" cy="690119"/>
            <wp:effectExtent l="0" t="0" r="5040" b="0"/>
            <wp:wrapSquare wrapText="bothSides"/>
            <wp:docPr id="1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60" cy="6901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АДМИНИСТРАЦИЯ</w:t>
      </w:r>
    </w:p>
    <w:p w:rsidR="00D92F5D" w:rsidRDefault="003D15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</w:t>
      </w:r>
    </w:p>
    <w:p w:rsidR="00D92F5D" w:rsidRDefault="003D15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ДЕСНОГОРСК» СМОЛЕНСКОЙ ОБЛАСТИ</w:t>
      </w:r>
    </w:p>
    <w:p w:rsidR="00D92F5D" w:rsidRDefault="003D156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92F5D" w:rsidRDefault="003D156F">
      <w:pPr>
        <w:pStyle w:val="Standard"/>
        <w:rPr>
          <w:color w:val="000000"/>
          <w:w w:val="1"/>
          <w:sz w:val="2"/>
          <w:szCs w:val="2"/>
        </w:rPr>
      </w:pPr>
      <w:r>
        <w:rPr>
          <w:color w:val="000000"/>
          <w:w w:val="1"/>
          <w:sz w:val="2"/>
          <w:szCs w:val="2"/>
        </w:rPr>
        <w:t xml:space="preserve"> </w:t>
      </w:r>
    </w:p>
    <w:p w:rsidR="00D92F5D" w:rsidRDefault="003D156F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D92F5D" w:rsidRDefault="003D156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</w:t>
      </w:r>
      <w:r>
        <w:rPr>
          <w:sz w:val="32"/>
        </w:rPr>
        <w:t>В Л Е Н И Е</w:t>
      </w: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3D156F">
      <w:pPr>
        <w:pStyle w:val="Standard"/>
      </w:pPr>
      <w:bookmarkStart w:id="0" w:name="_GoBack"/>
      <w:r>
        <w:t xml:space="preserve">от </w:t>
      </w:r>
      <w:r w:rsidR="002F5836" w:rsidRPr="002F5836">
        <w:t>2</w:t>
      </w:r>
      <w:r w:rsidR="002F5836">
        <w:t>9.12.2018</w:t>
      </w:r>
      <w:r>
        <w:t xml:space="preserve"> № </w:t>
      </w:r>
      <w:r w:rsidR="002F5836">
        <w:t>1183</w:t>
      </w:r>
    </w:p>
    <w:p w:rsidR="00D92F5D" w:rsidRDefault="00D92F5D">
      <w:pPr>
        <w:pStyle w:val="Standard"/>
        <w:ind w:firstLine="708"/>
        <w:rPr>
          <w:b/>
        </w:rPr>
      </w:pPr>
    </w:p>
    <w:p w:rsidR="00D92F5D" w:rsidRDefault="00D92F5D">
      <w:pPr>
        <w:pStyle w:val="Standard"/>
        <w:ind w:firstLine="708"/>
        <w:rPr>
          <w:b/>
        </w:rPr>
      </w:pPr>
    </w:p>
    <w:tbl>
      <w:tblPr>
        <w:tblW w:w="102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1"/>
        <w:gridCol w:w="5707"/>
      </w:tblGrid>
      <w:tr w:rsidR="00D92F5D">
        <w:tblPrEx>
          <w:tblCellMar>
            <w:top w:w="0" w:type="dxa"/>
            <w:bottom w:w="0" w:type="dxa"/>
          </w:tblCellMar>
        </w:tblPrEx>
        <w:tc>
          <w:tcPr>
            <w:tcW w:w="4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F5D" w:rsidRDefault="003D156F">
            <w:pPr>
              <w:pStyle w:val="Standard"/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Положение об отделе записи актов гражданского состояния Администрации муниципального образования «город Десногорск» Смоленской области,  утвержденное постановлением Администрации муниц</w:t>
            </w:r>
            <w:r>
              <w:rPr>
                <w:b/>
                <w:bCs/>
              </w:rPr>
              <w:t>ипального образования «город Десногорск» Смоленской области от 21.07.2014 № 895</w:t>
            </w:r>
          </w:p>
        </w:tc>
        <w:tc>
          <w:tcPr>
            <w:tcW w:w="5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F5D" w:rsidRDefault="00D92F5D">
            <w:pPr>
              <w:pStyle w:val="Standard"/>
              <w:rPr>
                <w:b/>
              </w:rPr>
            </w:pPr>
          </w:p>
        </w:tc>
      </w:tr>
      <w:bookmarkEnd w:id="0"/>
    </w:tbl>
    <w:p w:rsidR="00D92F5D" w:rsidRDefault="00D92F5D">
      <w:pPr>
        <w:pStyle w:val="Standard"/>
        <w:ind w:firstLine="708"/>
        <w:rPr>
          <w:b/>
        </w:rPr>
      </w:pPr>
    </w:p>
    <w:p w:rsidR="00D92F5D" w:rsidRDefault="00D92F5D">
      <w:pPr>
        <w:pStyle w:val="Standard"/>
        <w:rPr>
          <w:b/>
        </w:rPr>
      </w:pPr>
    </w:p>
    <w:p w:rsidR="00D92F5D" w:rsidRDefault="003D156F">
      <w:pPr>
        <w:pStyle w:val="Standard"/>
        <w:ind w:firstLine="708"/>
        <w:jc w:val="both"/>
        <w:rPr>
          <w:szCs w:val="28"/>
        </w:rPr>
      </w:pPr>
      <w:r>
        <w:rPr>
          <w:szCs w:val="28"/>
        </w:rPr>
        <w:t>Руководствуясь Федеральным законом от 15.11.1997 № 143-ФЗ «Об актах гражданского состояния», письмом Начальника органов ЗАГС Администраций муниципальных районов и городских</w:t>
      </w:r>
      <w:r>
        <w:rPr>
          <w:szCs w:val="28"/>
        </w:rPr>
        <w:t xml:space="preserve"> округов Смоленской области от 16.10.2018 № 1577</w:t>
      </w:r>
    </w:p>
    <w:p w:rsidR="00D92F5D" w:rsidRDefault="00D92F5D">
      <w:pPr>
        <w:pStyle w:val="Standard"/>
        <w:jc w:val="both"/>
        <w:rPr>
          <w:b/>
        </w:rPr>
      </w:pPr>
    </w:p>
    <w:p w:rsidR="00D92F5D" w:rsidRDefault="003D156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92F5D" w:rsidRDefault="00D92F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в Положение об отделе записи актов гражданского состояния Администрации муниципального образования «г</w:t>
      </w:r>
      <w:r>
        <w:rPr>
          <w:rFonts w:ascii="Times New Roman" w:hAnsi="Times New Roman" w:cs="Times New Roman"/>
          <w:b w:val="0"/>
          <w:sz w:val="24"/>
          <w:szCs w:val="24"/>
        </w:rPr>
        <w:t>ород Десногорск» Смоленской области (далее – Положение), утвержденное постановлением Администрации муниципального образования «город Десногорск» Смоленской области от 21.07.2014 № 895 (ред. от 15.07.2015 № 750) следующие изменения: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Пункт 1.2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«Отдел ЗАГС в своей деятельности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</w:t>
      </w:r>
      <w:r>
        <w:rPr>
          <w:rFonts w:ascii="Times New Roman" w:hAnsi="Times New Roman" w:cs="Times New Roman"/>
          <w:b w:val="0"/>
          <w:sz w:val="24"/>
          <w:szCs w:val="24"/>
        </w:rPr>
        <w:t>ийской Федерации, Административным регламентом предоставления государственной услуги 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</w:t>
      </w:r>
      <w:r>
        <w:rPr>
          <w:rFonts w:ascii="Times New Roman" w:hAnsi="Times New Roman" w:cs="Times New Roman"/>
          <w:b w:val="0"/>
          <w:sz w:val="24"/>
          <w:szCs w:val="24"/>
        </w:rPr>
        <w:t>дерации и другими нормативными правовыми актами Министерства юстиции Российской Федерации, Уставом Смоленской области, областным законодательством, указами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распоряжениями Губернатора Смоленской области, постановлениями и распоряжениями Администрации Смол</w:t>
      </w:r>
      <w:r>
        <w:rPr>
          <w:rFonts w:ascii="Times New Roman" w:hAnsi="Times New Roman" w:cs="Times New Roman"/>
          <w:b w:val="0"/>
          <w:sz w:val="24"/>
          <w:szCs w:val="24"/>
        </w:rPr>
        <w:t>енской области, Уставом муниципального образования «город Десногорск» Смоленской области, муниципальными правовыми актами, а также настоящим Положением»;</w:t>
      </w:r>
    </w:p>
    <w:p w:rsidR="00D92F5D" w:rsidRDefault="003D156F">
      <w:pPr>
        <w:pStyle w:val="Standard"/>
        <w:ind w:firstLine="709"/>
        <w:jc w:val="both"/>
      </w:pPr>
      <w:r>
        <w:t xml:space="preserve">1.2. Пункт 2.2 раздела </w:t>
      </w:r>
      <w:r>
        <w:rPr>
          <w:lang w:val="en-US"/>
        </w:rPr>
        <w:t>II</w:t>
      </w:r>
      <w:r>
        <w:t xml:space="preserve"> изложить в следующей редакции: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«Создание архива, систематизация, обработка,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учет, ведение и хранение книг государственной регистрации актов гражданского состояния (актовых книг), собранных из первых экземпляров записей актов гражданского состояния до 01.10.2018 и записей актов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гражданского состояния, составленных на бумажных носи</w:t>
      </w:r>
      <w:r>
        <w:rPr>
          <w:rFonts w:ascii="Times New Roman" w:hAnsi="Times New Roman" w:cs="Times New Roman"/>
          <w:b w:val="0"/>
          <w:sz w:val="24"/>
          <w:szCs w:val="24"/>
        </w:rPr>
        <w:t>телях после 01.10.2018 и в электронном виде на территории муниципального образования «город Десногорск» Смоленской области»;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1.3. Пункт 3.3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«Вносит исправления и изменения в первые экземпляры записей актов граждан</w:t>
      </w:r>
      <w:r>
        <w:rPr>
          <w:rFonts w:ascii="Times New Roman" w:hAnsi="Times New Roman" w:cs="Times New Roman"/>
          <w:b w:val="0"/>
          <w:sz w:val="24"/>
          <w:szCs w:val="24"/>
        </w:rPr>
        <w:t>ского состояния, составленные до 01.10.2018 и записи актов гражданского состояния, составленные на бумажных носителях после 01.10.2018 и в электронном виде»;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Пункт 3.5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Pr="002F58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«Ведение книг государственной </w:t>
      </w:r>
      <w:r>
        <w:rPr>
          <w:rFonts w:ascii="Times New Roman" w:hAnsi="Times New Roman" w:cs="Times New Roman"/>
          <w:b w:val="0"/>
          <w:sz w:val="24"/>
          <w:szCs w:val="24"/>
        </w:rPr>
        <w:t>регистрации актов гражданского состояния (актовых книг) (далее – актовые книги), собранных из первых экземпляров записей актов гражданского состояния до 01.10.2018 и записей актов гражданского состояния, собранных на бумажных носителях после 01.10.2018 и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электронном виде»;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1.5. Пункт 3.6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«Хранение актовых книг, собранных из первых экземпляров записей актов гражданского состояния до 01.10.2018 и записей актов гражданского состояния, собранных на бумажных носителях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после 01.10.2018»;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1.6. Пункты 4.3, 4.9, 4.10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2F583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силу;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1.7. Раздел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2F58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пунктом 4.11 следующего содержания: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«Предоставлять сведения, содержащиеся в Едином государственном реестре записей актов гражданского состояния,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со ст. 13.2 Федерального закона от 15.11.1997   № 143-ФЗ «Об актах гражданского состояния» в порядке, установленном нормативными правовыми актами Российской Федерации».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Отделу информационных технологий и связи с общественностью  (Н.В.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Бар</w:t>
      </w:r>
      <w:r>
        <w:rPr>
          <w:rFonts w:ascii="Times New Roman" w:hAnsi="Times New Roman" w:cs="Times New Roman"/>
          <w:b w:val="0"/>
          <w:sz w:val="24"/>
          <w:szCs w:val="24"/>
        </w:rPr>
        <w:t>ханоева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92F5D" w:rsidRDefault="003D156F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исполнения настоящего постановления возложить на начальника отдела ЗАГС Администрац</w:t>
      </w:r>
      <w:r>
        <w:rPr>
          <w:rFonts w:ascii="Times New Roman" w:hAnsi="Times New Roman" w:cs="Times New Roman"/>
          <w:b w:val="0"/>
          <w:sz w:val="24"/>
          <w:szCs w:val="24"/>
        </w:rPr>
        <w:t>ии муниципального образования «город Десногорск» Смоленской области Т.В. Тимофееву.</w:t>
      </w:r>
    </w:p>
    <w:p w:rsidR="00D92F5D" w:rsidRDefault="00D92F5D">
      <w:pPr>
        <w:pStyle w:val="ConsPlusTitle"/>
        <w:widowControl/>
        <w:tabs>
          <w:tab w:val="left" w:pos="1843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F5D" w:rsidRDefault="00D92F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F5D" w:rsidRDefault="00D92F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2F5D" w:rsidRDefault="003D156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2F5D" w:rsidRDefault="003D156F">
      <w:pPr>
        <w:pStyle w:val="Standard"/>
      </w:pPr>
      <w:r>
        <w:rPr>
          <w:sz w:val="28"/>
          <w:szCs w:val="28"/>
        </w:rPr>
        <w:t>«город Десногорск» Смоленской области</w:t>
      </w:r>
      <w:r>
        <w:rPr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   А.Н. Шубин</w:t>
      </w: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Standard"/>
      </w:pPr>
    </w:p>
    <w:p w:rsidR="00D92F5D" w:rsidRDefault="00D92F5D">
      <w:pPr>
        <w:pStyle w:val="ConsNormal"/>
        <w:widowControl/>
        <w:tabs>
          <w:tab w:val="left" w:pos="5387"/>
        </w:tabs>
        <w:ind w:firstLine="0"/>
      </w:pPr>
    </w:p>
    <w:sectPr w:rsidR="00D92F5D">
      <w:headerReference w:type="default" r:id="rId9"/>
      <w:pgSz w:w="11906" w:h="16838"/>
      <w:pgMar w:top="709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6F" w:rsidRDefault="003D156F">
      <w:pPr>
        <w:spacing w:after="0" w:line="240" w:lineRule="auto"/>
      </w:pPr>
      <w:r>
        <w:separator/>
      </w:r>
    </w:p>
  </w:endnote>
  <w:endnote w:type="continuationSeparator" w:id="0">
    <w:p w:rsidR="003D156F" w:rsidRDefault="003D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6F" w:rsidRDefault="003D15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156F" w:rsidRDefault="003D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3F" w:rsidRDefault="003D156F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F583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C61"/>
    <w:multiLevelType w:val="multilevel"/>
    <w:tmpl w:val="1A72079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C921C7B"/>
    <w:multiLevelType w:val="multilevel"/>
    <w:tmpl w:val="8736C18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A5F6BE2"/>
    <w:multiLevelType w:val="multilevel"/>
    <w:tmpl w:val="180258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F5D"/>
    <w:rsid w:val="002F5836"/>
    <w:rsid w:val="003D156F"/>
    <w:rsid w:val="00D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Standard"/>
    <w:pPr>
      <w:jc w:val="center"/>
    </w:pPr>
    <w:rPr>
      <w:rFonts w:ascii="Bookman Old Style" w:hAnsi="Bookman Old Style"/>
      <w:i/>
      <w:sz w:val="28"/>
      <w:szCs w:val="20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basedOn w:val="a0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Standard"/>
    <w:pPr>
      <w:jc w:val="center"/>
    </w:pPr>
    <w:rPr>
      <w:rFonts w:ascii="Bookman Old Style" w:hAnsi="Bookman Old Style"/>
      <w:i/>
      <w:sz w:val="28"/>
      <w:szCs w:val="20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1">
    <w:name w:val="Заголовок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2 Знак"/>
    <w:basedOn w:val="a0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697</Words>
  <Characters>3975</Characters>
  <Application>Microsoft Office Word</Application>
  <DocSecurity>0</DocSecurity>
  <Lines>33</Lines>
  <Paragraphs>9</Paragraphs>
  <ScaleCrop>false</ScaleCrop>
  <Company>Krokoz™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K125</cp:lastModifiedBy>
  <cp:revision>1</cp:revision>
  <cp:lastPrinted>2020-11-19T15:26:00Z</cp:lastPrinted>
  <dcterms:created xsi:type="dcterms:W3CDTF">2020-11-19T08:44:00Z</dcterms:created>
  <dcterms:modified xsi:type="dcterms:W3CDTF">2022-06-10T07:31:00Z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gochs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