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395EE0">
        <w:rPr>
          <w:b/>
          <w:bCs/>
          <w:sz w:val="28"/>
          <w:szCs w:val="28"/>
        </w:rPr>
        <w:t>ОТЧЕТ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395EE0">
        <w:rPr>
          <w:b/>
          <w:bCs/>
          <w:sz w:val="28"/>
          <w:szCs w:val="28"/>
        </w:rPr>
        <w:t xml:space="preserve">о деятельности Контрольно-ревизионной комиссии муниципального образования «город Десногорск» Смоленской области 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2018</w:t>
      </w:r>
      <w:r w:rsidRPr="00395EE0">
        <w:rPr>
          <w:b/>
          <w:bCs/>
          <w:sz w:val="28"/>
          <w:szCs w:val="28"/>
        </w:rPr>
        <w:t xml:space="preserve"> году</w:t>
      </w: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395EE0">
        <w:rPr>
          <w:b/>
          <w:bCs/>
          <w:sz w:val="28"/>
          <w:szCs w:val="28"/>
        </w:rPr>
        <w:t>Раздел 1. Общие положения</w:t>
      </w: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</w:p>
    <w:p w:rsidR="00765A19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95EE0">
        <w:rPr>
          <w:sz w:val="28"/>
          <w:szCs w:val="28"/>
        </w:rPr>
        <w:t>тчет о деятельности Контрольно-ревизионной комиссии муниципального образования «город Десногорск</w:t>
      </w:r>
      <w:r>
        <w:rPr>
          <w:sz w:val="28"/>
          <w:szCs w:val="28"/>
        </w:rPr>
        <w:t>» Смоленской области за 2018</w:t>
      </w:r>
      <w:r w:rsidRPr="00395EE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395EE0">
        <w:rPr>
          <w:sz w:val="28"/>
          <w:szCs w:val="28"/>
        </w:rPr>
        <w:t xml:space="preserve"> представляется </w:t>
      </w:r>
      <w:proofErr w:type="spellStart"/>
      <w:r w:rsidRPr="00395EE0">
        <w:rPr>
          <w:sz w:val="28"/>
          <w:szCs w:val="28"/>
        </w:rPr>
        <w:t>Десногорскому</w:t>
      </w:r>
      <w:proofErr w:type="spellEnd"/>
      <w:r w:rsidRPr="00395EE0">
        <w:rPr>
          <w:sz w:val="28"/>
          <w:szCs w:val="28"/>
        </w:rPr>
        <w:t xml:space="preserve"> городскому Совету в соответствии с частью 2 статьи 19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Pr="00395EE0">
        <w:rPr>
          <w:color w:val="FF0000"/>
          <w:sz w:val="28"/>
          <w:szCs w:val="28"/>
        </w:rPr>
        <w:t xml:space="preserve"> </w:t>
      </w:r>
      <w:r w:rsidRPr="00395EE0">
        <w:rPr>
          <w:sz w:val="28"/>
          <w:szCs w:val="28"/>
        </w:rPr>
        <w:t>и пунктом 4.27 Положения о Контрольно-ревизионной комиссии муниципального образования «город Десногорск» Смоленской области</w:t>
      </w:r>
      <w:r>
        <w:rPr>
          <w:sz w:val="28"/>
          <w:szCs w:val="28"/>
        </w:rPr>
        <w:t xml:space="preserve"> (далее по</w:t>
      </w:r>
      <w:proofErr w:type="gramEnd"/>
      <w:r>
        <w:rPr>
          <w:sz w:val="28"/>
          <w:szCs w:val="28"/>
        </w:rPr>
        <w:t xml:space="preserve"> тексту – Контрольно-ревизионная комиссия)</w:t>
      </w:r>
      <w:r w:rsidRPr="00395EE0">
        <w:rPr>
          <w:sz w:val="28"/>
          <w:szCs w:val="28"/>
        </w:rPr>
        <w:t xml:space="preserve">, утвержденного решением </w:t>
      </w:r>
      <w:proofErr w:type="spellStart"/>
      <w:r w:rsidRPr="00395EE0">
        <w:rPr>
          <w:sz w:val="28"/>
          <w:szCs w:val="28"/>
        </w:rPr>
        <w:t>Десногорского</w:t>
      </w:r>
      <w:proofErr w:type="spellEnd"/>
      <w:r w:rsidRPr="00395EE0">
        <w:rPr>
          <w:sz w:val="28"/>
          <w:szCs w:val="28"/>
        </w:rPr>
        <w:t xml:space="preserve"> городского Совета от 25.10.2012 № 698.</w:t>
      </w:r>
      <w:r>
        <w:rPr>
          <w:sz w:val="28"/>
          <w:szCs w:val="28"/>
        </w:rPr>
        <w:t xml:space="preserve"> </w:t>
      </w:r>
      <w:r w:rsidRPr="00395EE0">
        <w:rPr>
          <w:sz w:val="28"/>
          <w:szCs w:val="28"/>
        </w:rPr>
        <w:t>В отчете отражены основные направления деятельности Контро</w:t>
      </w:r>
      <w:r>
        <w:rPr>
          <w:sz w:val="28"/>
          <w:szCs w:val="28"/>
        </w:rPr>
        <w:t>льно-ревизионной комиссии в 2018</w:t>
      </w:r>
      <w:r w:rsidRPr="00395EE0">
        <w:rPr>
          <w:sz w:val="28"/>
          <w:szCs w:val="28"/>
        </w:rPr>
        <w:t xml:space="preserve"> году. 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95EE0">
        <w:rPr>
          <w:sz w:val="28"/>
          <w:szCs w:val="28"/>
        </w:rPr>
        <w:t xml:space="preserve"> соответствии с задачами и полномочиями, возложенными на </w:t>
      </w:r>
      <w:r>
        <w:rPr>
          <w:sz w:val="28"/>
          <w:szCs w:val="28"/>
        </w:rPr>
        <w:t xml:space="preserve">Контрольно-счетные органы муниципальных образований </w:t>
      </w:r>
      <w:r w:rsidRPr="00395EE0">
        <w:rPr>
          <w:sz w:val="28"/>
          <w:szCs w:val="28"/>
        </w:rPr>
        <w:t xml:space="preserve">Бюджетным кодексом Российской Федерации, федеральным законом от 07.02.2011 № 6-ФЗ </w:t>
      </w:r>
      <w:r>
        <w:rPr>
          <w:sz w:val="28"/>
          <w:szCs w:val="28"/>
        </w:rPr>
        <w:t>«</w:t>
      </w:r>
      <w:r w:rsidRPr="00395EE0">
        <w:rPr>
          <w:sz w:val="28"/>
          <w:szCs w:val="28"/>
        </w:rPr>
        <w:t xml:space="preserve">Об общих принципах организации и деятельности контрольно – счетных органов субъектов Российской Федерации и муниципальных образований», Положением о Контрольно-ревизионной комиссии, утвержденным решением </w:t>
      </w:r>
      <w:proofErr w:type="spellStart"/>
      <w:r w:rsidRPr="00395EE0">
        <w:rPr>
          <w:sz w:val="28"/>
          <w:szCs w:val="28"/>
        </w:rPr>
        <w:t>Десногорского</w:t>
      </w:r>
      <w:proofErr w:type="spellEnd"/>
      <w:r w:rsidRPr="00395EE0">
        <w:rPr>
          <w:sz w:val="28"/>
          <w:szCs w:val="28"/>
        </w:rPr>
        <w:t xml:space="preserve"> городского Совета от 25.10.2012 № 698, а также согласно Плану работы </w:t>
      </w:r>
      <w:r>
        <w:rPr>
          <w:sz w:val="28"/>
          <w:szCs w:val="28"/>
        </w:rPr>
        <w:t>на 2018 год, утвержденному</w:t>
      </w:r>
      <w:r w:rsidRPr="00395EE0">
        <w:rPr>
          <w:sz w:val="28"/>
          <w:szCs w:val="28"/>
        </w:rPr>
        <w:t xml:space="preserve"> распоряжением от 25</w:t>
      </w:r>
      <w:proofErr w:type="gramEnd"/>
      <w:r w:rsidRPr="00395EE0">
        <w:rPr>
          <w:sz w:val="28"/>
          <w:szCs w:val="28"/>
        </w:rPr>
        <w:t xml:space="preserve"> декабря 2016 года №</w:t>
      </w:r>
      <w:r>
        <w:rPr>
          <w:sz w:val="28"/>
          <w:szCs w:val="28"/>
        </w:rPr>
        <w:t xml:space="preserve">12, </w:t>
      </w:r>
      <w:r w:rsidRPr="00395EE0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ьно-ревизионной комиссией </w:t>
      </w:r>
      <w:r w:rsidRPr="00395EE0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соответствующие мероприятия.</w:t>
      </w:r>
      <w:r w:rsidRPr="00395EE0">
        <w:rPr>
          <w:sz w:val="28"/>
          <w:szCs w:val="28"/>
        </w:rPr>
        <w:t xml:space="preserve"> Все мероприятия, предусмотренные Планом работы Контрольно-ревизионной </w:t>
      </w:r>
      <w:r>
        <w:rPr>
          <w:sz w:val="28"/>
          <w:szCs w:val="28"/>
        </w:rPr>
        <w:t>комиссии на 2018</w:t>
      </w:r>
      <w:r w:rsidRPr="00395EE0">
        <w:rPr>
          <w:sz w:val="28"/>
          <w:szCs w:val="28"/>
        </w:rPr>
        <w:t xml:space="preserve"> год, выполнены. 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95EE0">
        <w:rPr>
          <w:sz w:val="28"/>
          <w:szCs w:val="28"/>
        </w:rPr>
        <w:t xml:space="preserve">В соответствии с утвержденным Планом работы </w:t>
      </w:r>
      <w:r>
        <w:rPr>
          <w:sz w:val="28"/>
          <w:szCs w:val="28"/>
        </w:rPr>
        <w:t>на 2018</w:t>
      </w:r>
      <w:r w:rsidRPr="00395EE0">
        <w:rPr>
          <w:sz w:val="28"/>
          <w:szCs w:val="28"/>
        </w:rPr>
        <w:t xml:space="preserve"> год Контрол</w:t>
      </w:r>
      <w:r>
        <w:rPr>
          <w:sz w:val="28"/>
          <w:szCs w:val="28"/>
        </w:rPr>
        <w:t xml:space="preserve">ьно-ревизионной комиссией </w:t>
      </w:r>
      <w:r w:rsidRPr="00395EE0">
        <w:rPr>
          <w:sz w:val="28"/>
          <w:szCs w:val="28"/>
        </w:rPr>
        <w:t xml:space="preserve">осуществлялась деятельность по следующим </w:t>
      </w:r>
      <w:r w:rsidRPr="00395EE0">
        <w:rPr>
          <w:sz w:val="28"/>
          <w:szCs w:val="28"/>
        </w:rPr>
        <w:lastRenderedPageBreak/>
        <w:t>направлениям: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sz w:val="28"/>
          <w:szCs w:val="28"/>
        </w:rPr>
      </w:pPr>
      <w:r w:rsidRPr="00395EE0">
        <w:rPr>
          <w:sz w:val="28"/>
          <w:szCs w:val="28"/>
        </w:rPr>
        <w:t>- экспертно-аналитическая деятельность;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sz w:val="28"/>
          <w:szCs w:val="28"/>
        </w:rPr>
      </w:pPr>
      <w:r w:rsidRPr="00395EE0">
        <w:rPr>
          <w:sz w:val="28"/>
          <w:szCs w:val="28"/>
        </w:rPr>
        <w:t>- контрольная деятельность;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sz w:val="28"/>
          <w:szCs w:val="28"/>
        </w:rPr>
      </w:pPr>
      <w:r w:rsidRPr="00395EE0">
        <w:rPr>
          <w:sz w:val="28"/>
          <w:szCs w:val="28"/>
        </w:rPr>
        <w:t>- о</w:t>
      </w:r>
      <w:r w:rsidRPr="00395EE0">
        <w:rPr>
          <w:bCs/>
          <w:color w:val="1E1E1E"/>
          <w:sz w:val="28"/>
          <w:szCs w:val="28"/>
        </w:rPr>
        <w:t>рганизационные мероприятия.</w:t>
      </w:r>
    </w:p>
    <w:p w:rsidR="00765A19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bookmarkStart w:id="0" w:name="page3"/>
      <w:bookmarkEnd w:id="0"/>
      <w:r>
        <w:rPr>
          <w:bCs/>
          <w:sz w:val="28"/>
          <w:szCs w:val="28"/>
        </w:rPr>
        <w:t xml:space="preserve">Сотрудники </w:t>
      </w:r>
      <w:r w:rsidRPr="00395EE0">
        <w:rPr>
          <w:bCs/>
          <w:sz w:val="28"/>
          <w:szCs w:val="28"/>
        </w:rPr>
        <w:t>Контрольно-ревизионной комиссии участвуют в разработке проектов муниципальных нормативных актов, осуществляют консультативную работу по вопросам, возникающим в процессе текущей работы органов местного самоуправления, муниципальных учреждений, муниципальных унитарных предприятий и вопросам</w:t>
      </w:r>
      <w:r>
        <w:rPr>
          <w:bCs/>
          <w:sz w:val="28"/>
          <w:szCs w:val="28"/>
        </w:rPr>
        <w:t>,</w:t>
      </w:r>
      <w:r w:rsidRPr="00395EE0">
        <w:rPr>
          <w:bCs/>
          <w:sz w:val="28"/>
          <w:szCs w:val="28"/>
        </w:rPr>
        <w:t xml:space="preserve"> входящим в компетенцию </w:t>
      </w:r>
      <w:r w:rsidR="00F104D1">
        <w:rPr>
          <w:bCs/>
          <w:sz w:val="28"/>
          <w:szCs w:val="28"/>
        </w:rPr>
        <w:t>Контрольно-ревизионной комиссии.</w:t>
      </w:r>
    </w:p>
    <w:p w:rsidR="00765A19" w:rsidRPr="00CF5BEE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F5BEE">
        <w:rPr>
          <w:sz w:val="28"/>
          <w:szCs w:val="28"/>
        </w:rPr>
        <w:t>В 2018 году Контрольно-ревизионной комиссией проведено 21 мероприятие, из них 1</w:t>
      </w:r>
      <w:r w:rsidR="00CF5BEE" w:rsidRPr="00CF5BEE">
        <w:rPr>
          <w:sz w:val="28"/>
          <w:szCs w:val="28"/>
        </w:rPr>
        <w:t>7</w:t>
      </w:r>
      <w:r w:rsidRPr="00CF5BEE">
        <w:rPr>
          <w:sz w:val="28"/>
          <w:szCs w:val="28"/>
        </w:rPr>
        <w:t xml:space="preserve"> экспертно-аналитических</w:t>
      </w:r>
      <w:r w:rsidR="001579E1">
        <w:rPr>
          <w:sz w:val="28"/>
          <w:szCs w:val="28"/>
        </w:rPr>
        <w:t xml:space="preserve"> мероприятий</w:t>
      </w:r>
      <w:r w:rsidRPr="00CF5BEE">
        <w:rPr>
          <w:sz w:val="28"/>
          <w:szCs w:val="28"/>
        </w:rPr>
        <w:t xml:space="preserve"> </w:t>
      </w:r>
      <w:r w:rsidR="00CF5BEE" w:rsidRPr="00CF5BEE">
        <w:rPr>
          <w:sz w:val="28"/>
          <w:szCs w:val="28"/>
        </w:rPr>
        <w:t>и 4</w:t>
      </w:r>
      <w:r w:rsidRPr="00CF5BEE">
        <w:rPr>
          <w:sz w:val="28"/>
          <w:szCs w:val="28"/>
        </w:rPr>
        <w:t xml:space="preserve"> контрольных мероприятия. Контрольными и экспертно-аналитическими мероприятиями охвачено </w:t>
      </w:r>
      <w:r w:rsidR="001579E1">
        <w:rPr>
          <w:sz w:val="28"/>
          <w:szCs w:val="28"/>
        </w:rPr>
        <w:t>11</w:t>
      </w:r>
      <w:r w:rsidRPr="00CF5BEE">
        <w:rPr>
          <w:sz w:val="28"/>
          <w:szCs w:val="28"/>
        </w:rPr>
        <w:t xml:space="preserve"> объектов контроля. По результатам экспертно-аналитических мероприятий подготовлено 1</w:t>
      </w:r>
      <w:r w:rsidR="00CF5BEE" w:rsidRPr="00CF5BEE">
        <w:rPr>
          <w:sz w:val="28"/>
          <w:szCs w:val="28"/>
        </w:rPr>
        <w:t>7</w:t>
      </w:r>
      <w:r w:rsidRPr="00CF5BEE">
        <w:rPr>
          <w:sz w:val="28"/>
          <w:szCs w:val="28"/>
        </w:rPr>
        <w:t xml:space="preserve"> заключений, по результатам контрольных мероприятий составлено </w:t>
      </w:r>
      <w:r w:rsidR="00CF5BEE" w:rsidRPr="00CF5BEE">
        <w:rPr>
          <w:sz w:val="28"/>
          <w:szCs w:val="28"/>
        </w:rPr>
        <w:t>4</w:t>
      </w:r>
      <w:r w:rsidRPr="00CF5BEE">
        <w:rPr>
          <w:sz w:val="28"/>
          <w:szCs w:val="28"/>
        </w:rPr>
        <w:t xml:space="preserve"> акт</w:t>
      </w:r>
      <w:r w:rsidR="00CF5BEE" w:rsidRPr="00CF5BEE">
        <w:rPr>
          <w:sz w:val="28"/>
          <w:szCs w:val="28"/>
        </w:rPr>
        <w:t>а</w:t>
      </w:r>
      <w:r w:rsidRPr="00CF5BEE">
        <w:rPr>
          <w:sz w:val="28"/>
          <w:szCs w:val="28"/>
        </w:rPr>
        <w:t>.</w:t>
      </w: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395EE0">
        <w:rPr>
          <w:b/>
          <w:bCs/>
          <w:sz w:val="28"/>
          <w:szCs w:val="28"/>
        </w:rPr>
        <w:t>Раздел 2. Контрольная деятельность</w:t>
      </w: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</w:p>
    <w:p w:rsidR="00765A19" w:rsidRDefault="00F104D1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</w:t>
      </w:r>
      <w:r w:rsidR="00765A19" w:rsidRPr="00395EE0">
        <w:rPr>
          <w:sz w:val="28"/>
          <w:szCs w:val="28"/>
        </w:rPr>
        <w:t xml:space="preserve"> году Контрольно-ревизионной комиссией</w:t>
      </w:r>
      <w:r w:rsidR="00765A19">
        <w:rPr>
          <w:sz w:val="28"/>
          <w:szCs w:val="28"/>
        </w:rPr>
        <w:t xml:space="preserve"> в рамках последующего внешнего финансового контроля</w:t>
      </w:r>
      <w:r w:rsidR="00765A19" w:rsidRPr="00395EE0">
        <w:rPr>
          <w:sz w:val="28"/>
          <w:szCs w:val="28"/>
        </w:rPr>
        <w:t xml:space="preserve"> в соответствии с полномочиями, определенными в части 2 статьи 9 Федерального закона от 07.02.2011 № 6-ФЗ </w:t>
      </w:r>
      <w:r w:rsidR="001579E1" w:rsidRPr="00395EE0">
        <w:rPr>
          <w:sz w:val="28"/>
          <w:szCs w:val="28"/>
        </w:rPr>
        <w:t>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="001579E1">
        <w:rPr>
          <w:sz w:val="28"/>
          <w:szCs w:val="28"/>
        </w:rPr>
        <w:t xml:space="preserve"> </w:t>
      </w:r>
      <w:r w:rsidR="00765A19" w:rsidRPr="00395EE0">
        <w:rPr>
          <w:sz w:val="28"/>
          <w:szCs w:val="28"/>
        </w:rPr>
        <w:t>и мероприятиями, предусмотренными в Плане работы</w:t>
      </w:r>
      <w:r w:rsidR="00CF5BEE">
        <w:rPr>
          <w:sz w:val="28"/>
          <w:szCs w:val="28"/>
        </w:rPr>
        <w:t xml:space="preserve"> на 2018 год</w:t>
      </w:r>
      <w:r w:rsidR="00765A19" w:rsidRPr="00395EE0">
        <w:rPr>
          <w:sz w:val="28"/>
          <w:szCs w:val="28"/>
        </w:rPr>
        <w:t xml:space="preserve">, проводились контрольные мероприятия по </w:t>
      </w:r>
      <w:r w:rsidR="00CF5BEE">
        <w:rPr>
          <w:sz w:val="28"/>
          <w:szCs w:val="28"/>
        </w:rPr>
        <w:t>проверке законности и результативности</w:t>
      </w:r>
      <w:r w:rsidR="00765A19" w:rsidRPr="00395EE0">
        <w:rPr>
          <w:sz w:val="28"/>
          <w:szCs w:val="28"/>
        </w:rPr>
        <w:t xml:space="preserve"> использования средств</w:t>
      </w:r>
      <w:proofErr w:type="gramEnd"/>
      <w:r w:rsidR="00765A19" w:rsidRPr="00395EE0">
        <w:rPr>
          <w:sz w:val="28"/>
          <w:szCs w:val="28"/>
        </w:rPr>
        <w:t xml:space="preserve"> </w:t>
      </w:r>
      <w:r w:rsidR="00765A19">
        <w:rPr>
          <w:sz w:val="28"/>
          <w:szCs w:val="28"/>
        </w:rPr>
        <w:t xml:space="preserve">местного </w:t>
      </w:r>
      <w:r w:rsidR="00765A19" w:rsidRPr="00395EE0">
        <w:rPr>
          <w:sz w:val="28"/>
          <w:szCs w:val="28"/>
        </w:rPr>
        <w:t>бюджета</w:t>
      </w:r>
      <w:r w:rsidR="00765A19">
        <w:rPr>
          <w:sz w:val="28"/>
          <w:szCs w:val="28"/>
        </w:rPr>
        <w:t xml:space="preserve">, </w:t>
      </w:r>
      <w:r w:rsidR="00CF5BEE">
        <w:rPr>
          <w:sz w:val="28"/>
          <w:szCs w:val="28"/>
        </w:rPr>
        <w:t xml:space="preserve">а также </w:t>
      </w:r>
      <w:r w:rsidR="00765A19">
        <w:rPr>
          <w:sz w:val="28"/>
          <w:szCs w:val="28"/>
        </w:rPr>
        <w:t xml:space="preserve">контрольные мероприятия по </w:t>
      </w:r>
      <w:proofErr w:type="gramStart"/>
      <w:r w:rsidR="00765A19">
        <w:rPr>
          <w:sz w:val="28"/>
          <w:szCs w:val="28"/>
        </w:rPr>
        <w:t xml:space="preserve">контролю </w:t>
      </w:r>
      <w:r w:rsidR="00765A19" w:rsidRPr="00395EE0">
        <w:rPr>
          <w:sz w:val="28"/>
          <w:szCs w:val="28"/>
        </w:rPr>
        <w:t>за</w:t>
      </w:r>
      <w:proofErr w:type="gramEnd"/>
      <w:r w:rsidR="00765A19">
        <w:rPr>
          <w:sz w:val="28"/>
          <w:szCs w:val="28"/>
        </w:rPr>
        <w:t xml:space="preserve"> исполнением муниципального задания</w:t>
      </w:r>
      <w:r w:rsidR="00934E8E">
        <w:rPr>
          <w:sz w:val="28"/>
          <w:szCs w:val="28"/>
        </w:rPr>
        <w:t xml:space="preserve"> </w:t>
      </w:r>
      <w:r w:rsidR="00765A19">
        <w:rPr>
          <w:sz w:val="28"/>
          <w:szCs w:val="28"/>
        </w:rPr>
        <w:t>учреждениями образования</w:t>
      </w:r>
      <w:r w:rsidR="00765A19" w:rsidRPr="00395EE0">
        <w:rPr>
          <w:sz w:val="28"/>
          <w:szCs w:val="28"/>
        </w:rPr>
        <w:t>.</w:t>
      </w:r>
      <w:r w:rsidR="00765A19">
        <w:rPr>
          <w:sz w:val="28"/>
          <w:szCs w:val="28"/>
        </w:rPr>
        <w:t xml:space="preserve"> </w:t>
      </w:r>
      <w:r w:rsidR="00765A19" w:rsidRPr="00395EE0">
        <w:rPr>
          <w:sz w:val="28"/>
          <w:szCs w:val="28"/>
        </w:rPr>
        <w:t>План работы Контрольно-ревизионной комиссии муниципального образования «</w:t>
      </w:r>
      <w:r w:rsidR="00765A19">
        <w:rPr>
          <w:sz w:val="28"/>
          <w:szCs w:val="28"/>
        </w:rPr>
        <w:t>город Десногорск</w:t>
      </w:r>
      <w:r w:rsidR="00CF5BEE">
        <w:rPr>
          <w:sz w:val="28"/>
          <w:szCs w:val="28"/>
        </w:rPr>
        <w:t>» Смоленской области на 2018</w:t>
      </w:r>
      <w:r w:rsidR="00765A19" w:rsidRPr="00395EE0">
        <w:rPr>
          <w:sz w:val="28"/>
          <w:szCs w:val="28"/>
        </w:rPr>
        <w:t xml:space="preserve"> год исполнен в полном объеме.</w:t>
      </w:r>
      <w:r w:rsidR="00765A19">
        <w:rPr>
          <w:sz w:val="28"/>
          <w:szCs w:val="28"/>
        </w:rPr>
        <w:t xml:space="preserve"> </w:t>
      </w:r>
    </w:p>
    <w:p w:rsidR="00934E8E" w:rsidRDefault="00934E8E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проведено четыре</w:t>
      </w:r>
      <w:r w:rsidR="00765A19" w:rsidRPr="00395EE0">
        <w:rPr>
          <w:sz w:val="28"/>
          <w:szCs w:val="28"/>
        </w:rPr>
        <w:t xml:space="preserve"> контрольных мероприяти</w:t>
      </w:r>
      <w:r w:rsidR="001579E1">
        <w:rPr>
          <w:sz w:val="28"/>
          <w:szCs w:val="28"/>
        </w:rPr>
        <w:t>я</w:t>
      </w:r>
      <w:r>
        <w:rPr>
          <w:sz w:val="28"/>
          <w:szCs w:val="28"/>
        </w:rPr>
        <w:t xml:space="preserve">, которыми </w:t>
      </w:r>
      <w:proofErr w:type="gramStart"/>
      <w:r>
        <w:rPr>
          <w:sz w:val="28"/>
          <w:szCs w:val="28"/>
        </w:rPr>
        <w:lastRenderedPageBreak/>
        <w:t>охвачено</w:t>
      </w:r>
      <w:proofErr w:type="gramEnd"/>
      <w:r>
        <w:rPr>
          <w:sz w:val="28"/>
          <w:szCs w:val="28"/>
        </w:rPr>
        <w:t xml:space="preserve"> пять</w:t>
      </w:r>
      <w:r w:rsidR="00765A19" w:rsidRPr="00395EE0">
        <w:rPr>
          <w:sz w:val="28"/>
          <w:szCs w:val="28"/>
        </w:rPr>
        <w:t xml:space="preserve"> </w:t>
      </w:r>
      <w:r w:rsidR="00765A19">
        <w:rPr>
          <w:sz w:val="28"/>
          <w:szCs w:val="28"/>
        </w:rPr>
        <w:t>объ</w:t>
      </w:r>
      <w:r>
        <w:rPr>
          <w:sz w:val="28"/>
          <w:szCs w:val="28"/>
        </w:rPr>
        <w:t>ектов контроля, в том числе четыре</w:t>
      </w:r>
      <w:r w:rsidR="00765A19" w:rsidRPr="00395EE0">
        <w:rPr>
          <w:sz w:val="28"/>
          <w:szCs w:val="28"/>
        </w:rPr>
        <w:t xml:space="preserve"> – му</w:t>
      </w:r>
      <w:r w:rsidR="00765A19">
        <w:rPr>
          <w:sz w:val="28"/>
          <w:szCs w:val="28"/>
        </w:rPr>
        <w:t>ниципальных бюджетных учреждений</w:t>
      </w:r>
      <w:r w:rsidR="00765A19" w:rsidRPr="00395EE0">
        <w:rPr>
          <w:sz w:val="28"/>
          <w:szCs w:val="28"/>
        </w:rPr>
        <w:t>.</w:t>
      </w:r>
      <w:r w:rsidR="00765A19">
        <w:rPr>
          <w:sz w:val="28"/>
          <w:szCs w:val="28"/>
        </w:rPr>
        <w:t xml:space="preserve"> </w:t>
      </w:r>
      <w:r w:rsidR="00765A19" w:rsidRPr="00395EE0">
        <w:rPr>
          <w:sz w:val="28"/>
          <w:szCs w:val="28"/>
        </w:rPr>
        <w:t>По результатам проведенных</w:t>
      </w:r>
      <w:r>
        <w:rPr>
          <w:sz w:val="28"/>
          <w:szCs w:val="28"/>
        </w:rPr>
        <w:t xml:space="preserve"> контрольных мероприятий нарушений, носящих финансовый характер</w:t>
      </w:r>
      <w:r w:rsidR="00765A19" w:rsidRPr="00395EE0">
        <w:rPr>
          <w:sz w:val="28"/>
          <w:szCs w:val="28"/>
        </w:rPr>
        <w:t>,</w:t>
      </w:r>
      <w:r>
        <w:rPr>
          <w:sz w:val="28"/>
          <w:szCs w:val="28"/>
        </w:rPr>
        <w:t xml:space="preserve"> не выявлено. Фактов нецелевого использования средств местного бюджета за отчетный период не выявлено</w:t>
      </w:r>
      <w:r w:rsidRPr="00395EE0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="00765A19" w:rsidRPr="00395EE0">
        <w:rPr>
          <w:sz w:val="28"/>
          <w:szCs w:val="28"/>
        </w:rPr>
        <w:t>ыли установлены нарушения, не имеющие стоимостной оценки</w:t>
      </w:r>
      <w:r>
        <w:rPr>
          <w:sz w:val="28"/>
          <w:szCs w:val="28"/>
        </w:rPr>
        <w:t xml:space="preserve"> и не носящие финансовый характер</w:t>
      </w:r>
      <w:r w:rsidR="00765A19">
        <w:rPr>
          <w:sz w:val="28"/>
          <w:szCs w:val="28"/>
        </w:rPr>
        <w:t xml:space="preserve">. </w:t>
      </w:r>
    </w:p>
    <w:p w:rsidR="003426D3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Среди нарушений, не имеющих стоимостной оценки и </w:t>
      </w:r>
      <w:r w:rsidR="00934E8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носящих </w:t>
      </w:r>
      <w:r w:rsidR="00934E8E">
        <w:rPr>
          <w:sz w:val="28"/>
          <w:szCs w:val="28"/>
        </w:rPr>
        <w:t xml:space="preserve">финансовый </w:t>
      </w:r>
      <w:r>
        <w:rPr>
          <w:sz w:val="28"/>
          <w:szCs w:val="28"/>
        </w:rPr>
        <w:t xml:space="preserve">характер следует отметить нарушения, </w:t>
      </w:r>
      <w:r w:rsidR="003426D3">
        <w:rPr>
          <w:sz w:val="28"/>
          <w:szCs w:val="28"/>
        </w:rPr>
        <w:t>проявляющие</w:t>
      </w:r>
      <w:r>
        <w:rPr>
          <w:sz w:val="28"/>
          <w:szCs w:val="28"/>
        </w:rPr>
        <w:t>ся в фактах некорректного</w:t>
      </w:r>
      <w:r w:rsidR="003426D3">
        <w:rPr>
          <w:sz w:val="28"/>
          <w:szCs w:val="28"/>
        </w:rPr>
        <w:t xml:space="preserve"> соблюдения Правил, Порядков и процедур, связанных с организационной деятельностью при формировании главными администраторами бюджета муниципального задания для</w:t>
      </w:r>
      <w:r>
        <w:rPr>
          <w:sz w:val="28"/>
          <w:szCs w:val="28"/>
        </w:rPr>
        <w:t xml:space="preserve"> </w:t>
      </w:r>
      <w:r w:rsidR="003426D3">
        <w:rPr>
          <w:sz w:val="28"/>
          <w:szCs w:val="28"/>
        </w:rPr>
        <w:t>муниципальных бюджетных</w:t>
      </w:r>
      <w:r>
        <w:rPr>
          <w:sz w:val="28"/>
          <w:szCs w:val="28"/>
        </w:rPr>
        <w:t xml:space="preserve"> учрежд</w:t>
      </w:r>
      <w:r w:rsidR="003426D3">
        <w:rPr>
          <w:sz w:val="28"/>
          <w:szCs w:val="28"/>
        </w:rPr>
        <w:t>ений.</w:t>
      </w:r>
      <w:proofErr w:type="gramEnd"/>
      <w:r w:rsidR="003426D3">
        <w:rPr>
          <w:sz w:val="28"/>
          <w:szCs w:val="28"/>
        </w:rPr>
        <w:t xml:space="preserve"> Кроме того, по-прежнему о</w:t>
      </w:r>
      <w:r>
        <w:rPr>
          <w:sz w:val="28"/>
          <w:szCs w:val="28"/>
        </w:rPr>
        <w:t xml:space="preserve">тсутствует систематический ежеквартальный контроль со стороны главных распорядителей за исполнением муниципальными бюджетными учреждениями муниципальных заданий. </w:t>
      </w:r>
    </w:p>
    <w:p w:rsidR="00765A19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Допускались нарушения Положения о бюджетном процессе в муниципальном образовании «город Десногорск» Смоленской области, утвержденном решением </w:t>
      </w:r>
      <w:proofErr w:type="spellStart"/>
      <w:r>
        <w:rPr>
          <w:sz w:val="28"/>
          <w:szCs w:val="28"/>
        </w:rPr>
        <w:t>Десногорского</w:t>
      </w:r>
      <w:proofErr w:type="spellEnd"/>
      <w:r>
        <w:rPr>
          <w:sz w:val="28"/>
          <w:szCs w:val="28"/>
        </w:rPr>
        <w:t xml:space="preserve"> городского Совета от 22.11.2016 №256 в части предоставления бюджетной отчетности об исп</w:t>
      </w:r>
      <w:r w:rsidR="00934E8E">
        <w:rPr>
          <w:sz w:val="28"/>
          <w:szCs w:val="28"/>
        </w:rPr>
        <w:t xml:space="preserve">олнении местного бюджета за 2017 год для проведения внешней проверки годового отчета главными администраторами местного бюджета, о чем </w:t>
      </w:r>
      <w:r w:rsidR="001579E1">
        <w:rPr>
          <w:sz w:val="28"/>
          <w:szCs w:val="28"/>
        </w:rPr>
        <w:t xml:space="preserve">Контрольно-ревизионной комиссией </w:t>
      </w:r>
      <w:r w:rsidR="00934E8E">
        <w:rPr>
          <w:sz w:val="28"/>
          <w:szCs w:val="28"/>
        </w:rPr>
        <w:t>были</w:t>
      </w:r>
      <w:r>
        <w:rPr>
          <w:sz w:val="28"/>
          <w:szCs w:val="28"/>
        </w:rPr>
        <w:t xml:space="preserve"> выписан</w:t>
      </w:r>
      <w:r w:rsidR="001579E1">
        <w:rPr>
          <w:sz w:val="28"/>
          <w:szCs w:val="28"/>
        </w:rPr>
        <w:t>ы соответствующи</w:t>
      </w:r>
      <w:r w:rsidR="00934E8E">
        <w:rPr>
          <w:sz w:val="28"/>
          <w:szCs w:val="28"/>
        </w:rPr>
        <w:t>е представления</w:t>
      </w:r>
      <w:r w:rsidR="001579E1">
        <w:rPr>
          <w:sz w:val="28"/>
          <w:szCs w:val="28"/>
        </w:rPr>
        <w:t xml:space="preserve"> в количестве четырех</w:t>
      </w:r>
      <w:r>
        <w:rPr>
          <w:sz w:val="28"/>
          <w:szCs w:val="28"/>
        </w:rPr>
        <w:t>.</w:t>
      </w:r>
      <w:proofErr w:type="gramEnd"/>
    </w:p>
    <w:p w:rsidR="00765A19" w:rsidRDefault="00934E8E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в 2018</w:t>
      </w:r>
      <w:r w:rsidR="00765A19">
        <w:rPr>
          <w:sz w:val="28"/>
          <w:szCs w:val="28"/>
        </w:rPr>
        <w:t xml:space="preserve"> году проводились Контрольно-ревизионной комиссией в соответствии со Стандартами внешнего государственного и муниципального финансового контроля, утвержденными Счетной палатой Российской Федерации, Регламентом Контрольно-ревизионной комиссии муниципального образования «город Десногорск» Смоленской области.</w:t>
      </w:r>
    </w:p>
    <w:p w:rsidR="00765A19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395EE0">
        <w:rPr>
          <w:bCs/>
          <w:sz w:val="28"/>
          <w:szCs w:val="28"/>
        </w:rPr>
        <w:t>Председатель и аудитор Контрольно-рев</w:t>
      </w:r>
      <w:r w:rsidR="00934E8E">
        <w:rPr>
          <w:bCs/>
          <w:sz w:val="28"/>
          <w:szCs w:val="28"/>
        </w:rPr>
        <w:t>изионной комиссии в течение 2018</w:t>
      </w:r>
      <w:r w:rsidRPr="00395EE0">
        <w:rPr>
          <w:bCs/>
          <w:sz w:val="28"/>
          <w:szCs w:val="28"/>
        </w:rPr>
        <w:t xml:space="preserve"> года принимали участие в заседаниях </w:t>
      </w:r>
      <w:proofErr w:type="spellStart"/>
      <w:r w:rsidRPr="00395EE0">
        <w:rPr>
          <w:bCs/>
          <w:sz w:val="28"/>
          <w:szCs w:val="28"/>
        </w:rPr>
        <w:t>Десногорского</w:t>
      </w:r>
      <w:proofErr w:type="spellEnd"/>
      <w:r w:rsidRPr="00395EE0">
        <w:rPr>
          <w:bCs/>
          <w:sz w:val="28"/>
          <w:szCs w:val="28"/>
        </w:rPr>
        <w:t xml:space="preserve"> городского Совета, заседаниях постоянных депутатских комиссий </w:t>
      </w:r>
      <w:proofErr w:type="spellStart"/>
      <w:r w:rsidRPr="00395EE0">
        <w:rPr>
          <w:bCs/>
          <w:sz w:val="28"/>
          <w:szCs w:val="28"/>
        </w:rPr>
        <w:t>Десногорского</w:t>
      </w:r>
      <w:proofErr w:type="spellEnd"/>
      <w:r w:rsidRPr="00395EE0">
        <w:rPr>
          <w:bCs/>
          <w:sz w:val="28"/>
          <w:szCs w:val="28"/>
        </w:rPr>
        <w:t xml:space="preserve"> городского Совета, публичных слушаниях </w:t>
      </w:r>
      <w:r w:rsidR="00934E8E">
        <w:rPr>
          <w:bCs/>
          <w:sz w:val="28"/>
          <w:szCs w:val="28"/>
        </w:rPr>
        <w:t xml:space="preserve">об исполнении бюджета муниципального образования «город Десногорск» Смоленской области за 2017 год, </w:t>
      </w:r>
      <w:r w:rsidRPr="00395EE0">
        <w:rPr>
          <w:bCs/>
          <w:sz w:val="28"/>
          <w:szCs w:val="28"/>
        </w:rPr>
        <w:t xml:space="preserve">об утверждении бюджета </w:t>
      </w:r>
      <w:r w:rsidRPr="00395EE0">
        <w:rPr>
          <w:bCs/>
          <w:sz w:val="28"/>
          <w:szCs w:val="28"/>
        </w:rPr>
        <w:lastRenderedPageBreak/>
        <w:t>муниципального образования «город Десногорск</w:t>
      </w:r>
      <w:r w:rsidR="00934E8E">
        <w:rPr>
          <w:bCs/>
          <w:sz w:val="28"/>
          <w:szCs w:val="28"/>
        </w:rPr>
        <w:t>» Смоленской области на 2019 год и плановый период 2020</w:t>
      </w:r>
      <w:r w:rsidRPr="00395EE0">
        <w:rPr>
          <w:bCs/>
          <w:sz w:val="28"/>
          <w:szCs w:val="28"/>
        </w:rPr>
        <w:t xml:space="preserve"> и 20</w:t>
      </w:r>
      <w:r w:rsidR="00934E8E">
        <w:rPr>
          <w:bCs/>
          <w:sz w:val="28"/>
          <w:szCs w:val="28"/>
        </w:rPr>
        <w:t>21</w:t>
      </w:r>
      <w:r w:rsidRPr="00395EE0">
        <w:rPr>
          <w:bCs/>
          <w:sz w:val="28"/>
          <w:szCs w:val="28"/>
        </w:rPr>
        <w:t xml:space="preserve"> годов.</w:t>
      </w:r>
      <w:proofErr w:type="gramEnd"/>
    </w:p>
    <w:p w:rsidR="00765A19" w:rsidRPr="002F0A7C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395EE0">
        <w:rPr>
          <w:b/>
          <w:bCs/>
          <w:sz w:val="28"/>
          <w:szCs w:val="28"/>
        </w:rPr>
        <w:t>Раздел 3. Экспертно-аналитическая деятельность</w:t>
      </w: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</w:p>
    <w:p w:rsidR="00765A19" w:rsidRPr="00395EE0" w:rsidRDefault="00272BCF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</w:t>
      </w:r>
      <w:r w:rsidR="00765A19" w:rsidRPr="00395EE0">
        <w:rPr>
          <w:sz w:val="28"/>
          <w:szCs w:val="28"/>
        </w:rPr>
        <w:t xml:space="preserve"> году Контрольно-ревизионной комиссией в соответствии с полномочиями, определенными в части 2 статьи 9 Федерального закона от 07.02.2011 № 6-ФЗ </w:t>
      </w:r>
      <w:r w:rsidR="001579E1" w:rsidRPr="00395EE0">
        <w:rPr>
          <w:sz w:val="28"/>
          <w:szCs w:val="28"/>
        </w:rPr>
        <w:t>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="001579E1">
        <w:rPr>
          <w:sz w:val="28"/>
          <w:szCs w:val="28"/>
        </w:rPr>
        <w:t xml:space="preserve"> </w:t>
      </w:r>
      <w:r w:rsidR="00765A19" w:rsidRPr="00395EE0">
        <w:rPr>
          <w:sz w:val="28"/>
          <w:szCs w:val="28"/>
        </w:rPr>
        <w:t>и мероприятиями, пр</w:t>
      </w:r>
      <w:r w:rsidR="001579E1">
        <w:rPr>
          <w:sz w:val="28"/>
          <w:szCs w:val="28"/>
        </w:rPr>
        <w:t xml:space="preserve">едусмотренными в Плане работы, </w:t>
      </w:r>
      <w:r w:rsidR="00765A19">
        <w:rPr>
          <w:sz w:val="28"/>
          <w:szCs w:val="28"/>
        </w:rPr>
        <w:t>с</w:t>
      </w:r>
      <w:r w:rsidR="00765A19" w:rsidRPr="00395EE0">
        <w:rPr>
          <w:sz w:val="28"/>
          <w:szCs w:val="28"/>
        </w:rPr>
        <w:t xml:space="preserve"> целью осуществления экспертно-аналитической деятельности по внешнему муниципальному финансовому контролю проводилась финансовая экспертиза проектов муниципальных</w:t>
      </w:r>
      <w:r w:rsidR="00765A19">
        <w:rPr>
          <w:sz w:val="28"/>
          <w:szCs w:val="28"/>
        </w:rPr>
        <w:t xml:space="preserve"> правовых актов представительного органа</w:t>
      </w:r>
      <w:proofErr w:type="gramEnd"/>
      <w:r w:rsidR="00765A19" w:rsidRPr="00395EE0">
        <w:rPr>
          <w:sz w:val="28"/>
          <w:szCs w:val="28"/>
        </w:rPr>
        <w:t xml:space="preserve">, </w:t>
      </w:r>
      <w:r w:rsidR="00765A19">
        <w:rPr>
          <w:sz w:val="28"/>
          <w:szCs w:val="28"/>
        </w:rPr>
        <w:t>мониторинг нормативно-правовой базы муниципального образования «город Десногорск» Смоленской области и</w:t>
      </w:r>
      <w:r w:rsidR="00765A19" w:rsidRPr="00395EE0">
        <w:rPr>
          <w:sz w:val="28"/>
          <w:szCs w:val="28"/>
        </w:rPr>
        <w:t xml:space="preserve"> прочие эксп</w:t>
      </w:r>
      <w:r>
        <w:rPr>
          <w:sz w:val="28"/>
          <w:szCs w:val="28"/>
        </w:rPr>
        <w:t xml:space="preserve">ертно-аналитические мероприятия, </w:t>
      </w:r>
      <w:r w:rsidR="001579E1">
        <w:rPr>
          <w:sz w:val="28"/>
          <w:szCs w:val="28"/>
        </w:rPr>
        <w:t>направленные</w:t>
      </w:r>
      <w:r w:rsidR="00765A19">
        <w:rPr>
          <w:sz w:val="28"/>
          <w:szCs w:val="28"/>
        </w:rPr>
        <w:t xml:space="preserve"> на обеспечение </w:t>
      </w:r>
      <w:proofErr w:type="gramStart"/>
      <w:r w:rsidR="00765A19">
        <w:rPr>
          <w:sz w:val="28"/>
          <w:szCs w:val="28"/>
        </w:rPr>
        <w:t>контроля за</w:t>
      </w:r>
      <w:proofErr w:type="gramEnd"/>
      <w:r w:rsidR="00765A19">
        <w:rPr>
          <w:sz w:val="28"/>
          <w:szCs w:val="28"/>
        </w:rPr>
        <w:t xml:space="preserve"> формированием, исполнением и отчетом об исполнении местного бюджета.</w:t>
      </w:r>
    </w:p>
    <w:p w:rsidR="00272BCF" w:rsidRDefault="00CF5BEE" w:rsidP="00934E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72BCF">
        <w:rPr>
          <w:sz w:val="28"/>
          <w:szCs w:val="28"/>
        </w:rPr>
        <w:t xml:space="preserve">С целью осуществления деятельности по внешнему муниципальному финансовому контролю в муниципальном образовании «город Десногорск» Смоленской области проведено </w:t>
      </w:r>
      <w:r w:rsidR="00934E8E">
        <w:rPr>
          <w:sz w:val="28"/>
          <w:szCs w:val="28"/>
        </w:rPr>
        <w:t>16</w:t>
      </w:r>
      <w:r w:rsidRPr="00272BCF">
        <w:rPr>
          <w:sz w:val="28"/>
          <w:szCs w:val="28"/>
        </w:rPr>
        <w:t xml:space="preserve"> </w:t>
      </w:r>
      <w:r w:rsidR="001579E1">
        <w:rPr>
          <w:sz w:val="28"/>
          <w:szCs w:val="28"/>
        </w:rPr>
        <w:t xml:space="preserve">экспертно-аналитических </w:t>
      </w:r>
      <w:r w:rsidRPr="00272BCF">
        <w:rPr>
          <w:sz w:val="28"/>
          <w:szCs w:val="28"/>
        </w:rPr>
        <w:t xml:space="preserve">мероприятий, по результатам которых подготовлены заключения, в том числе </w:t>
      </w:r>
      <w:r w:rsidR="00E90E72">
        <w:rPr>
          <w:sz w:val="28"/>
          <w:szCs w:val="28"/>
        </w:rPr>
        <w:t>четыре</w:t>
      </w:r>
      <w:r w:rsidRPr="00272BCF">
        <w:rPr>
          <w:sz w:val="28"/>
          <w:szCs w:val="28"/>
        </w:rPr>
        <w:t xml:space="preserve"> - по экспертизе проектов решений </w:t>
      </w:r>
      <w:proofErr w:type="spellStart"/>
      <w:r w:rsidRPr="00272BCF">
        <w:rPr>
          <w:sz w:val="28"/>
          <w:szCs w:val="28"/>
        </w:rPr>
        <w:t>Десногорского</w:t>
      </w:r>
      <w:proofErr w:type="spellEnd"/>
      <w:r w:rsidRPr="00272BCF">
        <w:rPr>
          <w:sz w:val="28"/>
          <w:szCs w:val="28"/>
        </w:rPr>
        <w:t xml:space="preserve"> городского Совета «О внесении изменений в решение </w:t>
      </w:r>
      <w:proofErr w:type="spellStart"/>
      <w:r w:rsidRPr="00272BCF">
        <w:rPr>
          <w:sz w:val="28"/>
          <w:szCs w:val="28"/>
        </w:rPr>
        <w:t>Десногорского</w:t>
      </w:r>
      <w:proofErr w:type="spellEnd"/>
      <w:r w:rsidRPr="00272BCF">
        <w:rPr>
          <w:sz w:val="28"/>
          <w:szCs w:val="28"/>
        </w:rPr>
        <w:t xml:space="preserve"> горо</w:t>
      </w:r>
      <w:r w:rsidR="005E6337">
        <w:rPr>
          <w:sz w:val="28"/>
          <w:szCs w:val="28"/>
        </w:rPr>
        <w:t>дского Совета от 26.12.2017 № 392</w:t>
      </w:r>
      <w:r w:rsidRPr="00272BCF">
        <w:rPr>
          <w:sz w:val="28"/>
          <w:szCs w:val="28"/>
        </w:rPr>
        <w:t xml:space="preserve"> «О бюджете муниципального образования «город Десногорск» Смоленской области на 20</w:t>
      </w:r>
      <w:r w:rsidR="00E90E72">
        <w:rPr>
          <w:sz w:val="28"/>
          <w:szCs w:val="28"/>
        </w:rPr>
        <w:t>18 год и на</w:t>
      </w:r>
      <w:proofErr w:type="gramEnd"/>
      <w:r w:rsidR="00E90E72">
        <w:rPr>
          <w:sz w:val="28"/>
          <w:szCs w:val="28"/>
        </w:rPr>
        <w:t xml:space="preserve"> </w:t>
      </w:r>
      <w:proofErr w:type="gramStart"/>
      <w:r w:rsidR="00E90E72">
        <w:rPr>
          <w:sz w:val="28"/>
          <w:szCs w:val="28"/>
        </w:rPr>
        <w:t>плановый период 2019</w:t>
      </w:r>
      <w:r w:rsidRPr="00272BCF">
        <w:rPr>
          <w:sz w:val="28"/>
          <w:szCs w:val="28"/>
        </w:rPr>
        <w:t xml:space="preserve"> </w:t>
      </w:r>
      <w:r w:rsidR="00E90E72">
        <w:rPr>
          <w:sz w:val="28"/>
          <w:szCs w:val="28"/>
        </w:rPr>
        <w:t>и 2020</w:t>
      </w:r>
      <w:r w:rsidRPr="00272BCF">
        <w:rPr>
          <w:sz w:val="28"/>
          <w:szCs w:val="28"/>
        </w:rPr>
        <w:t xml:space="preserve"> годов», </w:t>
      </w:r>
      <w:r w:rsidR="00E90E72">
        <w:rPr>
          <w:sz w:val="28"/>
          <w:szCs w:val="28"/>
        </w:rPr>
        <w:t>одно</w:t>
      </w:r>
      <w:r w:rsidRPr="00272BCF">
        <w:rPr>
          <w:sz w:val="28"/>
          <w:szCs w:val="28"/>
        </w:rPr>
        <w:t xml:space="preserve"> - по экспертизе проекта решения </w:t>
      </w:r>
      <w:proofErr w:type="spellStart"/>
      <w:r w:rsidRPr="00272BCF">
        <w:rPr>
          <w:sz w:val="28"/>
          <w:szCs w:val="28"/>
        </w:rPr>
        <w:t>Десногрского</w:t>
      </w:r>
      <w:proofErr w:type="spellEnd"/>
      <w:r w:rsidRPr="00272BCF">
        <w:rPr>
          <w:sz w:val="28"/>
          <w:szCs w:val="28"/>
        </w:rPr>
        <w:t xml:space="preserve"> городского Совета «О бюджете муниципального образования «город Десногорск» Смоленской области на 2019 год и на плановый период 2020 и 2021 годов»</w:t>
      </w:r>
      <w:r w:rsidR="00E90E72">
        <w:rPr>
          <w:sz w:val="28"/>
          <w:szCs w:val="28"/>
        </w:rPr>
        <w:t>, три</w:t>
      </w:r>
      <w:r w:rsidRPr="00272BCF">
        <w:rPr>
          <w:sz w:val="28"/>
          <w:szCs w:val="28"/>
        </w:rPr>
        <w:t xml:space="preserve"> – по итогам исполнения бюджета муниципального образования «город Десногорск» Смоленской области за первый квартал, полугодие и 9 месяцев 2018 года, </w:t>
      </w:r>
      <w:r w:rsidR="00E90E72">
        <w:rPr>
          <w:sz w:val="28"/>
          <w:szCs w:val="28"/>
        </w:rPr>
        <w:t>семь</w:t>
      </w:r>
      <w:r w:rsidRPr="00272BCF">
        <w:rPr>
          <w:sz w:val="28"/>
          <w:szCs w:val="28"/>
        </w:rPr>
        <w:t xml:space="preserve"> – по внешней проверке отчетности главных администраторов</w:t>
      </w:r>
      <w:proofErr w:type="gramEnd"/>
      <w:r w:rsidRPr="00272BCF">
        <w:rPr>
          <w:sz w:val="28"/>
          <w:szCs w:val="28"/>
        </w:rPr>
        <w:t xml:space="preserve"> бюджета муниципального образования «город </w:t>
      </w:r>
      <w:r w:rsidRPr="00272BCF">
        <w:rPr>
          <w:sz w:val="28"/>
          <w:szCs w:val="28"/>
        </w:rPr>
        <w:lastRenderedPageBreak/>
        <w:t>Десногорск» Смоленской области</w:t>
      </w:r>
      <w:r w:rsidR="00E90E72">
        <w:rPr>
          <w:sz w:val="28"/>
          <w:szCs w:val="28"/>
        </w:rPr>
        <w:t xml:space="preserve"> за 2017</w:t>
      </w:r>
      <w:r w:rsidRPr="00272BCF">
        <w:rPr>
          <w:sz w:val="28"/>
          <w:szCs w:val="28"/>
        </w:rPr>
        <w:t xml:space="preserve"> год, </w:t>
      </w:r>
      <w:r w:rsidR="00E90E72">
        <w:rPr>
          <w:sz w:val="28"/>
          <w:szCs w:val="28"/>
        </w:rPr>
        <w:t>одно</w:t>
      </w:r>
      <w:r w:rsidRPr="00272BCF">
        <w:rPr>
          <w:sz w:val="28"/>
          <w:szCs w:val="28"/>
        </w:rPr>
        <w:t xml:space="preserve"> – по внешней проверке годового отчета об исполнении бюджета муниципального образования «город Десногорск» Смоленской области за 2017 год.</w:t>
      </w:r>
      <w:r w:rsidR="00272BCF" w:rsidRPr="00272BCF">
        <w:rPr>
          <w:sz w:val="28"/>
          <w:szCs w:val="28"/>
        </w:rPr>
        <w:t xml:space="preserve"> Ре</w:t>
      </w:r>
      <w:r w:rsidR="00272BCF">
        <w:rPr>
          <w:sz w:val="28"/>
          <w:szCs w:val="28"/>
        </w:rPr>
        <w:t>зультаты проведенных Контрольно-ревизионной комиссией экспертно-аналитических мероприятий представлены</w:t>
      </w:r>
      <w:r w:rsidR="00272BCF" w:rsidRPr="00395EE0">
        <w:rPr>
          <w:sz w:val="28"/>
          <w:szCs w:val="28"/>
        </w:rPr>
        <w:t xml:space="preserve"> </w:t>
      </w:r>
      <w:r w:rsidR="00272BCF">
        <w:rPr>
          <w:sz w:val="28"/>
          <w:szCs w:val="28"/>
        </w:rPr>
        <w:t xml:space="preserve">в </w:t>
      </w:r>
      <w:proofErr w:type="spellStart"/>
      <w:r w:rsidR="00272BCF">
        <w:rPr>
          <w:sz w:val="28"/>
          <w:szCs w:val="28"/>
        </w:rPr>
        <w:t>Десногорский</w:t>
      </w:r>
      <w:proofErr w:type="spellEnd"/>
      <w:r w:rsidR="00272BCF">
        <w:rPr>
          <w:sz w:val="28"/>
          <w:szCs w:val="28"/>
        </w:rPr>
        <w:t xml:space="preserve"> городской Совет и Главе муниципального образования «город Десногорск» Смоленской области. </w:t>
      </w:r>
      <w:r w:rsidR="00272BCF" w:rsidRPr="00395EE0">
        <w:rPr>
          <w:sz w:val="28"/>
          <w:szCs w:val="28"/>
        </w:rPr>
        <w:t xml:space="preserve">В ходе проведения экспертиз </w:t>
      </w:r>
      <w:r w:rsidR="00272BCF">
        <w:rPr>
          <w:sz w:val="28"/>
          <w:szCs w:val="28"/>
        </w:rPr>
        <w:t xml:space="preserve">представляемых </w:t>
      </w:r>
      <w:r w:rsidR="00272BCF" w:rsidRPr="00395EE0">
        <w:rPr>
          <w:sz w:val="28"/>
          <w:szCs w:val="28"/>
        </w:rPr>
        <w:t>проектов решений устранялись технические недочеты и нарушени</w:t>
      </w:r>
      <w:r w:rsidR="00272BCF">
        <w:rPr>
          <w:sz w:val="28"/>
          <w:szCs w:val="28"/>
        </w:rPr>
        <w:t>я бюджетного законодательства</w:t>
      </w:r>
      <w:r w:rsidR="00E90E72">
        <w:rPr>
          <w:sz w:val="28"/>
          <w:szCs w:val="28"/>
        </w:rPr>
        <w:t>, не носящие характер финансовых нарушений</w:t>
      </w:r>
      <w:r w:rsidR="005E6337">
        <w:rPr>
          <w:sz w:val="28"/>
          <w:szCs w:val="28"/>
        </w:rPr>
        <w:t xml:space="preserve"> и не имеющие стоимостной оценки</w:t>
      </w:r>
      <w:r w:rsidR="00272BCF">
        <w:rPr>
          <w:sz w:val="28"/>
          <w:szCs w:val="28"/>
        </w:rPr>
        <w:t>. По результатам экспертно-аналитических мероприятий было выписано четыре представления об устранении нарушений, не носящих финансовую составляющую.</w:t>
      </w:r>
      <w:r w:rsidR="00934E8E">
        <w:rPr>
          <w:sz w:val="28"/>
          <w:szCs w:val="28"/>
        </w:rPr>
        <w:t xml:space="preserve"> </w:t>
      </w:r>
      <w:r w:rsidR="00272BCF">
        <w:rPr>
          <w:sz w:val="28"/>
          <w:szCs w:val="28"/>
        </w:rPr>
        <w:t>Основные показателя работы Контро</w:t>
      </w:r>
      <w:r w:rsidR="00E90E72">
        <w:rPr>
          <w:sz w:val="28"/>
          <w:szCs w:val="28"/>
        </w:rPr>
        <w:t xml:space="preserve">льно-ревизионной комиссии в 2018 году представлены в приложении </w:t>
      </w:r>
      <w:r w:rsidR="00272BCF">
        <w:rPr>
          <w:sz w:val="28"/>
          <w:szCs w:val="28"/>
        </w:rPr>
        <w:t>1.</w:t>
      </w:r>
    </w:p>
    <w:p w:rsidR="00CF5BEE" w:rsidRPr="00395EE0" w:rsidRDefault="00CF5BEE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395EE0">
        <w:rPr>
          <w:b/>
          <w:bCs/>
          <w:sz w:val="28"/>
          <w:szCs w:val="28"/>
        </w:rPr>
        <w:t>Раздел 4. Обеспечение деятельности Контрольно-ревизионной комиссии, организационные мероприятия</w:t>
      </w: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sz w:val="28"/>
          <w:szCs w:val="28"/>
        </w:rPr>
      </w:pPr>
    </w:p>
    <w:p w:rsidR="00765A19" w:rsidRPr="00395EE0" w:rsidRDefault="00765A19" w:rsidP="00765A1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95EE0">
        <w:rPr>
          <w:sz w:val="28"/>
          <w:szCs w:val="28"/>
        </w:rPr>
        <w:t>В целях обеспечения единого подхода к организации деятельности Контрольно-ревизионной комиссии с учетом изменений в действующее законодательство внесены изменения в Регламент Контрольно-ревизионной комиссии муниципального образования «город Десногорск</w:t>
      </w:r>
      <w:r>
        <w:rPr>
          <w:sz w:val="28"/>
          <w:szCs w:val="28"/>
        </w:rPr>
        <w:t xml:space="preserve">» Смоленской области. </w:t>
      </w:r>
      <w:r w:rsidRPr="00395EE0">
        <w:rPr>
          <w:sz w:val="28"/>
          <w:szCs w:val="28"/>
        </w:rPr>
        <w:t>Работники Контрольно-ревизионной комиссии принимали участие в разработке проектов муниципальных правовых актов по вопросам, отнесенным к полномочиям Контрольно-ревизионной комиссии.</w:t>
      </w:r>
    </w:p>
    <w:p w:rsidR="00765A19" w:rsidRPr="00395EE0" w:rsidRDefault="005E6337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Информационно-техническое</w:t>
      </w:r>
      <w:r w:rsidR="00765A19" w:rsidRPr="00395EE0">
        <w:rPr>
          <w:bCs/>
          <w:sz w:val="28"/>
          <w:szCs w:val="28"/>
        </w:rPr>
        <w:t xml:space="preserve"> обеспечение</w:t>
      </w:r>
      <w:r w:rsidR="00765A19" w:rsidRPr="00395EE0">
        <w:rPr>
          <w:sz w:val="28"/>
          <w:szCs w:val="28"/>
        </w:rPr>
        <w:t xml:space="preserve"> Контрольно-ревизионной комиссии </w:t>
      </w:r>
      <w:r w:rsidR="00272BCF">
        <w:rPr>
          <w:sz w:val="28"/>
          <w:szCs w:val="28"/>
        </w:rPr>
        <w:t>в 2018</w:t>
      </w:r>
      <w:r w:rsidR="00765A19" w:rsidRPr="00395EE0">
        <w:rPr>
          <w:sz w:val="28"/>
          <w:szCs w:val="28"/>
        </w:rPr>
        <w:t xml:space="preserve"> году соответствовало современным стандартам, имелся доступ к сети «Интернет», базам </w:t>
      </w:r>
      <w:r>
        <w:rPr>
          <w:sz w:val="28"/>
          <w:szCs w:val="28"/>
        </w:rPr>
        <w:t xml:space="preserve">законодательных и </w:t>
      </w:r>
      <w:r w:rsidR="00765A19" w:rsidRPr="00395EE0">
        <w:rPr>
          <w:sz w:val="28"/>
          <w:szCs w:val="28"/>
        </w:rPr>
        <w:t>нормативно-правовых документов.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95EE0">
        <w:rPr>
          <w:sz w:val="28"/>
          <w:szCs w:val="28"/>
        </w:rPr>
        <w:t>Контрольно-ревизионная комиссия зарегистрирована на сайте Ассоциации контрольно-счетных органов Российской Федерации, включена в справочник региональных и муниципал</w:t>
      </w:r>
      <w:r w:rsidR="005E6337">
        <w:rPr>
          <w:sz w:val="28"/>
          <w:szCs w:val="28"/>
        </w:rPr>
        <w:t>ьных контрольно-счетных органов,</w:t>
      </w:r>
      <w:r w:rsidRPr="006B1273">
        <w:rPr>
          <w:sz w:val="28"/>
          <w:szCs w:val="28"/>
        </w:rPr>
        <w:t xml:space="preserve"> </w:t>
      </w:r>
      <w:r w:rsidR="005E6337">
        <w:rPr>
          <w:sz w:val="28"/>
          <w:szCs w:val="28"/>
        </w:rPr>
        <w:t>о</w:t>
      </w:r>
      <w:r w:rsidRPr="00395EE0">
        <w:rPr>
          <w:sz w:val="28"/>
          <w:szCs w:val="28"/>
        </w:rPr>
        <w:t xml:space="preserve">беспечен доступ к информации об организации деятельности Контрольно-ревизионной комиссии, </w:t>
      </w:r>
      <w:r w:rsidRPr="00395EE0">
        <w:rPr>
          <w:sz w:val="28"/>
          <w:szCs w:val="28"/>
        </w:rPr>
        <w:lastRenderedPageBreak/>
        <w:t>путем размещения информации на официальном сайте Администрации муниципального образования «город Десногорск» Смоленской области в сети «Интернет» (</w:t>
      </w:r>
      <w:r w:rsidRPr="006B1273">
        <w:rPr>
          <w:sz w:val="28"/>
          <w:szCs w:val="28"/>
        </w:rPr>
        <w:t>//</w:t>
      </w:r>
      <w:proofErr w:type="spellStart"/>
      <w:r w:rsidRPr="00822334">
        <w:rPr>
          <w:sz w:val="28"/>
          <w:szCs w:val="28"/>
        </w:rPr>
        <w:t>www</w:t>
      </w:r>
      <w:proofErr w:type="spellEnd"/>
      <w:r w:rsidRPr="00822334">
        <w:rPr>
          <w:sz w:val="28"/>
          <w:szCs w:val="28"/>
        </w:rPr>
        <w:t>.</w:t>
      </w:r>
      <w:r w:rsidRPr="00822334">
        <w:rPr>
          <w:sz w:val="28"/>
          <w:szCs w:val="28"/>
          <w:lang w:val="en-US"/>
        </w:rPr>
        <w:t>admin</w:t>
      </w:r>
      <w:r w:rsidRPr="006B1273">
        <w:rPr>
          <w:sz w:val="28"/>
          <w:szCs w:val="28"/>
        </w:rPr>
        <w:t>-</w:t>
      </w:r>
      <w:proofErr w:type="spellStart"/>
      <w:r w:rsidRPr="00822334">
        <w:rPr>
          <w:sz w:val="28"/>
          <w:szCs w:val="28"/>
          <w:lang w:val="en-US"/>
        </w:rPr>
        <w:t>smolensk</w:t>
      </w:r>
      <w:proofErr w:type="spellEnd"/>
      <w:r w:rsidRPr="006B1273">
        <w:rPr>
          <w:sz w:val="28"/>
          <w:szCs w:val="28"/>
        </w:rPr>
        <w:t>.</w:t>
      </w:r>
      <w:proofErr w:type="spellStart"/>
      <w:r w:rsidRPr="00822334">
        <w:rPr>
          <w:sz w:val="28"/>
          <w:szCs w:val="28"/>
          <w:lang w:val="en-US"/>
        </w:rPr>
        <w:t>ru</w:t>
      </w:r>
      <w:proofErr w:type="spellEnd"/>
      <w:r w:rsidRPr="006B1273">
        <w:rPr>
          <w:sz w:val="28"/>
          <w:szCs w:val="28"/>
        </w:rPr>
        <w:t>/-</w:t>
      </w:r>
      <w:proofErr w:type="spellStart"/>
      <w:r w:rsidRPr="00822334">
        <w:rPr>
          <w:sz w:val="28"/>
          <w:szCs w:val="28"/>
          <w:lang w:val="en-US"/>
        </w:rPr>
        <w:t>desnogorsk</w:t>
      </w:r>
      <w:proofErr w:type="spellEnd"/>
      <w:r w:rsidRPr="00395EE0">
        <w:rPr>
          <w:sz w:val="28"/>
          <w:szCs w:val="28"/>
        </w:rPr>
        <w:t>).</w:t>
      </w:r>
    </w:p>
    <w:p w:rsidR="00765A19" w:rsidRPr="00395EE0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Помимо контрольных и экспертно-аналитических мероприятия в</w:t>
      </w:r>
      <w:r w:rsidR="00272BCF">
        <w:rPr>
          <w:sz w:val="28"/>
          <w:szCs w:val="28"/>
        </w:rPr>
        <w:t xml:space="preserve"> течение 2018</w:t>
      </w:r>
      <w:r w:rsidRPr="00395EE0">
        <w:rPr>
          <w:sz w:val="28"/>
          <w:szCs w:val="28"/>
        </w:rPr>
        <w:t xml:space="preserve"> года подготовлено и направлено:</w:t>
      </w:r>
      <w:r>
        <w:rPr>
          <w:sz w:val="28"/>
          <w:szCs w:val="28"/>
        </w:rPr>
        <w:t xml:space="preserve"> </w:t>
      </w:r>
      <w:r w:rsidRPr="00395EE0">
        <w:rPr>
          <w:sz w:val="28"/>
          <w:szCs w:val="28"/>
        </w:rPr>
        <w:t xml:space="preserve">в </w:t>
      </w:r>
      <w:proofErr w:type="spellStart"/>
      <w:r w:rsidRPr="00395EE0">
        <w:rPr>
          <w:sz w:val="28"/>
          <w:szCs w:val="28"/>
        </w:rPr>
        <w:t>Десногорский</w:t>
      </w:r>
      <w:proofErr w:type="spellEnd"/>
      <w:r w:rsidRPr="00395EE0">
        <w:rPr>
          <w:sz w:val="28"/>
          <w:szCs w:val="28"/>
        </w:rPr>
        <w:t xml:space="preserve"> городской Совет - отчет о деятельности Контрол</w:t>
      </w:r>
      <w:r w:rsidR="00272BCF">
        <w:rPr>
          <w:sz w:val="28"/>
          <w:szCs w:val="28"/>
        </w:rPr>
        <w:t>ьно-ревизионной комиссии за 2017</w:t>
      </w:r>
      <w:r w:rsidRPr="00395EE0">
        <w:rPr>
          <w:sz w:val="28"/>
          <w:szCs w:val="28"/>
        </w:rPr>
        <w:t xml:space="preserve"> год;</w:t>
      </w:r>
      <w:r>
        <w:rPr>
          <w:sz w:val="28"/>
          <w:szCs w:val="28"/>
        </w:rPr>
        <w:t xml:space="preserve"> </w:t>
      </w:r>
      <w:r w:rsidRPr="00395EE0">
        <w:rPr>
          <w:sz w:val="28"/>
          <w:szCs w:val="28"/>
        </w:rPr>
        <w:t>в Контрольно-счет</w:t>
      </w:r>
      <w:r>
        <w:rPr>
          <w:sz w:val="28"/>
          <w:szCs w:val="28"/>
        </w:rPr>
        <w:t xml:space="preserve">ную палату Смоленской области - </w:t>
      </w:r>
      <w:r w:rsidR="00272BCF">
        <w:rPr>
          <w:sz w:val="28"/>
          <w:szCs w:val="28"/>
        </w:rPr>
        <w:t>2</w:t>
      </w:r>
      <w:r>
        <w:rPr>
          <w:sz w:val="28"/>
          <w:szCs w:val="28"/>
        </w:rPr>
        <w:t xml:space="preserve"> ответа</w:t>
      </w:r>
      <w:r w:rsidRPr="00395EE0">
        <w:rPr>
          <w:sz w:val="28"/>
          <w:szCs w:val="28"/>
        </w:rPr>
        <w:t xml:space="preserve"> на запросы о предоставлении информации;</w:t>
      </w:r>
      <w:r>
        <w:rPr>
          <w:sz w:val="28"/>
          <w:szCs w:val="28"/>
        </w:rPr>
        <w:t xml:space="preserve"> по обращениям граждан дан 1 ответ.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95EE0">
        <w:rPr>
          <w:sz w:val="28"/>
          <w:szCs w:val="28"/>
        </w:rPr>
        <w:t xml:space="preserve">Финансовое обеспечение деятельности Контрольно-ревизионной комиссии осуществлялось в пределах </w:t>
      </w:r>
      <w:r w:rsidR="00E90E72">
        <w:rPr>
          <w:sz w:val="28"/>
          <w:szCs w:val="28"/>
        </w:rPr>
        <w:t xml:space="preserve">жесткой экономии </w:t>
      </w:r>
      <w:r w:rsidRPr="00395EE0">
        <w:rPr>
          <w:sz w:val="28"/>
          <w:szCs w:val="28"/>
        </w:rPr>
        <w:t>бюджетных средств, предусмотренных на эти цели в бюджете муниципального образования «город Десногорск</w:t>
      </w:r>
      <w:r w:rsidR="00272BCF">
        <w:rPr>
          <w:sz w:val="28"/>
          <w:szCs w:val="28"/>
        </w:rPr>
        <w:t>» Смоленской области на 2018</w:t>
      </w:r>
      <w:r w:rsidRPr="00395EE0">
        <w:rPr>
          <w:sz w:val="28"/>
          <w:szCs w:val="28"/>
        </w:rPr>
        <w:t xml:space="preserve"> год.</w:t>
      </w:r>
      <w:r w:rsidRPr="006B1273">
        <w:rPr>
          <w:sz w:val="28"/>
          <w:szCs w:val="28"/>
        </w:rPr>
        <w:t xml:space="preserve"> </w:t>
      </w:r>
      <w:r w:rsidRPr="00395EE0">
        <w:rPr>
          <w:sz w:val="28"/>
          <w:szCs w:val="28"/>
        </w:rPr>
        <w:t>Утвержденная сумма бюджетных ассигнований на содержание Контрольно-ревизионной комис</w:t>
      </w:r>
      <w:r w:rsidR="00272BCF">
        <w:rPr>
          <w:sz w:val="28"/>
          <w:szCs w:val="28"/>
        </w:rPr>
        <w:t>сии в 2018</w:t>
      </w:r>
      <w:r w:rsidR="00E90E72">
        <w:rPr>
          <w:sz w:val="28"/>
          <w:szCs w:val="28"/>
        </w:rPr>
        <w:t xml:space="preserve"> году уменьшилась по сравнению с показателем 2017 года и  составила 1 02</w:t>
      </w:r>
      <w:r>
        <w:rPr>
          <w:sz w:val="28"/>
          <w:szCs w:val="28"/>
        </w:rPr>
        <w:t>3,0</w:t>
      </w:r>
      <w:r w:rsidRPr="00395EE0">
        <w:rPr>
          <w:sz w:val="28"/>
          <w:szCs w:val="28"/>
        </w:rPr>
        <w:t xml:space="preserve"> тыс. руб., кассовое исполне</w:t>
      </w:r>
      <w:r w:rsidR="00E90E72">
        <w:rPr>
          <w:sz w:val="28"/>
          <w:szCs w:val="28"/>
        </w:rPr>
        <w:t xml:space="preserve">ние </w:t>
      </w:r>
      <w:r w:rsidR="005E6337">
        <w:rPr>
          <w:sz w:val="28"/>
          <w:szCs w:val="28"/>
        </w:rPr>
        <w:t xml:space="preserve">по расходам в 2018 году </w:t>
      </w:r>
      <w:r w:rsidR="00E90E72">
        <w:rPr>
          <w:sz w:val="28"/>
          <w:szCs w:val="28"/>
        </w:rPr>
        <w:t>составило 1 014,9</w:t>
      </w:r>
      <w:r w:rsidRPr="00395EE0">
        <w:rPr>
          <w:sz w:val="28"/>
          <w:szCs w:val="28"/>
        </w:rPr>
        <w:t xml:space="preserve"> тыс. руб.</w:t>
      </w:r>
    </w:p>
    <w:p w:rsidR="00765A19" w:rsidRPr="00395EE0" w:rsidRDefault="00272BCF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2018</w:t>
      </w:r>
      <w:r w:rsidR="00765A19" w:rsidRPr="00395EE0">
        <w:rPr>
          <w:sz w:val="28"/>
          <w:szCs w:val="28"/>
        </w:rPr>
        <w:t xml:space="preserve"> года в Контрольно-ревизионной комиссии при штатной численности три единицы замещено две должности муниципальной службы: председатель Контрольно-ревизионной комиссии, аудитор Контрольно-ревизионной комиссии. Все сотрудники имеют высшее финансово – экономическое образование</w:t>
      </w:r>
      <w:r>
        <w:rPr>
          <w:sz w:val="28"/>
          <w:szCs w:val="28"/>
        </w:rPr>
        <w:t>, в отчетном году оба сотрудника прошли курсы повышения квалификации на базе Смоленского института экономики - филиала Санкт-Петербургского университета технологии, управления и экономики по теме «Муниципальный финансовый контроль: проблемы, практика реализации».</w:t>
      </w:r>
    </w:p>
    <w:p w:rsidR="00765A19" w:rsidRPr="006B1273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95EE0">
        <w:rPr>
          <w:sz w:val="28"/>
          <w:szCs w:val="28"/>
        </w:rPr>
        <w:t>В процессе текущей работы Контрольно-ревизионной комиссии самостоятельно проводятся обсуждения по вопросам изменения действующего законодательства, применения методов и способов экспертно-аналитической и контрольной деятельности.</w:t>
      </w:r>
      <w:r>
        <w:rPr>
          <w:sz w:val="28"/>
          <w:szCs w:val="28"/>
        </w:rPr>
        <w:t xml:space="preserve"> </w:t>
      </w:r>
      <w:r w:rsidRPr="00395EE0">
        <w:rPr>
          <w:sz w:val="28"/>
          <w:szCs w:val="28"/>
        </w:rPr>
        <w:t>Контрольно-ревизионной комиссией осуществлялось взаимодействие с Контрольно–счетной палатой Смоленской области и муниципальными контрольно–счетными органами муниципальных образования Смоленской области по различным вопросам деятельности контрольно-счетных органов.</w:t>
      </w:r>
    </w:p>
    <w:p w:rsidR="00765A19" w:rsidRPr="00822334" w:rsidRDefault="00765A19" w:rsidP="00765A1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итогам деятельности Контрольно-ревизионная комиссия констатирует о </w:t>
      </w:r>
      <w:r w:rsidR="005E6337">
        <w:rPr>
          <w:sz w:val="28"/>
          <w:szCs w:val="28"/>
        </w:rPr>
        <w:t xml:space="preserve">присутствующей </w:t>
      </w:r>
      <w:r>
        <w:rPr>
          <w:sz w:val="28"/>
          <w:szCs w:val="28"/>
        </w:rPr>
        <w:t xml:space="preserve">периодичности изменений местного бюджета в процессе его исполнения, что говорит о факте стабильности при </w:t>
      </w:r>
      <w:r w:rsidR="005E6337">
        <w:rPr>
          <w:sz w:val="28"/>
          <w:szCs w:val="28"/>
        </w:rPr>
        <w:t xml:space="preserve">его </w:t>
      </w:r>
      <w:r>
        <w:rPr>
          <w:sz w:val="28"/>
          <w:szCs w:val="28"/>
        </w:rPr>
        <w:t>исполнении, вмес</w:t>
      </w:r>
      <w:r w:rsidR="005E6337">
        <w:rPr>
          <w:sz w:val="28"/>
          <w:szCs w:val="28"/>
        </w:rPr>
        <w:t xml:space="preserve">те с этим необходимо отметить </w:t>
      </w:r>
      <w:r>
        <w:rPr>
          <w:sz w:val="28"/>
          <w:szCs w:val="28"/>
        </w:rPr>
        <w:t>критично</w:t>
      </w:r>
      <w:r w:rsidR="005E6337">
        <w:rPr>
          <w:sz w:val="28"/>
          <w:szCs w:val="28"/>
        </w:rPr>
        <w:t>сть</w:t>
      </w:r>
      <w:r>
        <w:rPr>
          <w:sz w:val="28"/>
          <w:szCs w:val="28"/>
        </w:rPr>
        <w:t xml:space="preserve"> состояния доходной части местного бюджета в разрезе налоговых и неналоговых доходов, при кото</w:t>
      </w:r>
      <w:r w:rsidR="0037762A">
        <w:rPr>
          <w:sz w:val="28"/>
          <w:szCs w:val="28"/>
        </w:rPr>
        <w:t xml:space="preserve">рой безвозмездные перечисления, </w:t>
      </w:r>
      <w:r>
        <w:rPr>
          <w:sz w:val="28"/>
          <w:szCs w:val="28"/>
        </w:rPr>
        <w:t>с учетом п</w:t>
      </w:r>
      <w:r w:rsidR="0037762A">
        <w:rPr>
          <w:sz w:val="28"/>
          <w:szCs w:val="28"/>
        </w:rPr>
        <w:t>оследних изменений от 26</w:t>
      </w:r>
      <w:r w:rsidR="00272BCF">
        <w:rPr>
          <w:sz w:val="28"/>
          <w:szCs w:val="28"/>
        </w:rPr>
        <w:t>.12.2018</w:t>
      </w:r>
      <w:r w:rsidR="005E6337">
        <w:rPr>
          <w:sz w:val="28"/>
          <w:szCs w:val="28"/>
        </w:rPr>
        <w:t>г.</w:t>
      </w:r>
      <w:r w:rsidR="0037762A">
        <w:rPr>
          <w:sz w:val="28"/>
          <w:szCs w:val="28"/>
        </w:rPr>
        <w:t xml:space="preserve">, </w:t>
      </w:r>
      <w:r w:rsidR="006445CD">
        <w:rPr>
          <w:sz w:val="28"/>
          <w:szCs w:val="28"/>
        </w:rPr>
        <w:t xml:space="preserve">имеют в динамике тенденцию к увеличению и </w:t>
      </w:r>
      <w:r w:rsidR="0037762A">
        <w:rPr>
          <w:sz w:val="28"/>
          <w:szCs w:val="28"/>
        </w:rPr>
        <w:t>составляют</w:t>
      </w:r>
      <w:proofErr w:type="gramEnd"/>
      <w:r w:rsidR="0037762A">
        <w:rPr>
          <w:sz w:val="28"/>
          <w:szCs w:val="28"/>
        </w:rPr>
        <w:t xml:space="preserve"> 89,4</w:t>
      </w:r>
      <w:r>
        <w:rPr>
          <w:sz w:val="28"/>
          <w:szCs w:val="28"/>
        </w:rPr>
        <w:t>% от суммы налоговых и неналоговых поступлений. В целях рационального использования муниципальных ресурсов Контрольно-ревизионная комиссия обращает внимание представительного органа на принятие взвешенных реш</w:t>
      </w:r>
      <w:r w:rsidR="00272BCF">
        <w:rPr>
          <w:sz w:val="28"/>
          <w:szCs w:val="28"/>
        </w:rPr>
        <w:t>ений</w:t>
      </w:r>
      <w:r w:rsidR="006445CD">
        <w:rPr>
          <w:sz w:val="28"/>
          <w:szCs w:val="28"/>
        </w:rPr>
        <w:t xml:space="preserve">, влияющих на  </w:t>
      </w:r>
      <w:proofErr w:type="gramStart"/>
      <w:r w:rsidR="006445CD">
        <w:rPr>
          <w:sz w:val="28"/>
          <w:szCs w:val="28"/>
        </w:rPr>
        <w:t>доходную</w:t>
      </w:r>
      <w:proofErr w:type="gramEnd"/>
      <w:r w:rsidR="006445CD">
        <w:rPr>
          <w:sz w:val="28"/>
          <w:szCs w:val="28"/>
        </w:rPr>
        <w:t xml:space="preserve"> части местного бюджета,</w:t>
      </w:r>
      <w:r w:rsidR="00272BCF">
        <w:rPr>
          <w:sz w:val="28"/>
          <w:szCs w:val="28"/>
        </w:rPr>
        <w:t xml:space="preserve"> в части, касающейся распоряжения муниципальным имуществом</w:t>
      </w:r>
      <w:r>
        <w:rPr>
          <w:sz w:val="28"/>
          <w:szCs w:val="28"/>
        </w:rPr>
        <w:t>.</w:t>
      </w:r>
    </w:p>
    <w:p w:rsidR="00E90E72" w:rsidRDefault="00E90E72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8"/>
          <w:szCs w:val="28"/>
        </w:rPr>
      </w:pP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395EE0">
        <w:rPr>
          <w:b/>
          <w:bCs/>
          <w:sz w:val="28"/>
          <w:szCs w:val="28"/>
        </w:rPr>
        <w:t>Раздел 5. Заключение</w:t>
      </w:r>
    </w:p>
    <w:p w:rsidR="00765A19" w:rsidRPr="00395EE0" w:rsidRDefault="00765A19" w:rsidP="00765A1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</w:p>
    <w:p w:rsidR="00765A19" w:rsidRPr="00395EE0" w:rsidRDefault="0037762A" w:rsidP="00377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65A19" w:rsidRPr="00395EE0">
        <w:rPr>
          <w:sz w:val="28"/>
          <w:szCs w:val="28"/>
        </w:rPr>
        <w:t xml:space="preserve"> году Контрольно-ревизионная комиссия муниципального образования «город Десногорск» Смоленской области продолжит работу по совершенствованию бюджетного процесса и внешнего муниципального финансового контроля в муниципальном образовании «город Десногорск» Смоленской области. План работы Контрол</w:t>
      </w:r>
      <w:r>
        <w:rPr>
          <w:sz w:val="28"/>
          <w:szCs w:val="28"/>
        </w:rPr>
        <w:t>ьно-ревизионной комиссии на 2019</w:t>
      </w:r>
      <w:r w:rsidR="00765A19" w:rsidRPr="00395EE0">
        <w:rPr>
          <w:sz w:val="28"/>
          <w:szCs w:val="28"/>
        </w:rPr>
        <w:t xml:space="preserve"> год сформирован с учетом осуществления возложенных полномочий в виде экспертно-аналитических мероприятий и обеспечения периодичности проведения контрольных мероприятий один раз в два-три года.</w:t>
      </w:r>
      <w:r>
        <w:rPr>
          <w:sz w:val="28"/>
          <w:szCs w:val="28"/>
        </w:rPr>
        <w:t xml:space="preserve"> В 2019</w:t>
      </w:r>
      <w:r w:rsidR="00765A19" w:rsidRPr="00395EE0">
        <w:rPr>
          <w:sz w:val="28"/>
          <w:szCs w:val="28"/>
        </w:rPr>
        <w:t xml:space="preserve"> году внимание и усилия Контрольно-ревизионной комиссии будут сконцентрированы на совершенствование </w:t>
      </w:r>
      <w:proofErr w:type="gramStart"/>
      <w:r w:rsidR="00765A19" w:rsidRPr="00395EE0">
        <w:rPr>
          <w:sz w:val="28"/>
          <w:szCs w:val="28"/>
        </w:rPr>
        <w:t>контроля за</w:t>
      </w:r>
      <w:proofErr w:type="gramEnd"/>
      <w:r w:rsidR="00765A19" w:rsidRPr="00395EE0">
        <w:rPr>
          <w:sz w:val="28"/>
          <w:szCs w:val="28"/>
        </w:rPr>
        <w:t xml:space="preserve"> эффективностью и экономностью расходов средств бюджета муниципального образования «город Десногорск» Смоленской области с применением новых методов и подходов, 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контроля. Кроме этого, продолжится работа, направленная на обеспечение большей прозрачности при формировании и исполнении бюджета муниципального образования «город Десногорск» Смоленской области. </w:t>
      </w:r>
    </w:p>
    <w:p w:rsidR="00765A19" w:rsidRPr="00395EE0" w:rsidRDefault="0037762A" w:rsidP="00377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95EE0">
        <w:rPr>
          <w:sz w:val="28"/>
          <w:szCs w:val="28"/>
        </w:rPr>
        <w:lastRenderedPageBreak/>
        <w:t xml:space="preserve">Контрольно-ревизионная комиссия </w:t>
      </w:r>
      <w:r>
        <w:rPr>
          <w:sz w:val="28"/>
          <w:szCs w:val="28"/>
        </w:rPr>
        <w:t>в</w:t>
      </w:r>
      <w:r w:rsidR="00765A19">
        <w:rPr>
          <w:sz w:val="28"/>
          <w:szCs w:val="28"/>
        </w:rPr>
        <w:t xml:space="preserve"> 2019</w:t>
      </w:r>
      <w:r w:rsidR="00765A19" w:rsidRPr="00395EE0">
        <w:rPr>
          <w:sz w:val="28"/>
          <w:szCs w:val="28"/>
        </w:rPr>
        <w:t xml:space="preserve"> году планируется организовать работу по разработке и утверждению стандартов организации деятельности Контрольно-ревизионной комиссии и стандартов внешнего муниципального финансового контроля в соответствии с российски</w:t>
      </w:r>
      <w:r>
        <w:rPr>
          <w:sz w:val="28"/>
          <w:szCs w:val="28"/>
        </w:rPr>
        <w:t xml:space="preserve">ми и международными стандартами, </w:t>
      </w:r>
      <w:r w:rsidR="00765A19" w:rsidRPr="00395EE0">
        <w:rPr>
          <w:sz w:val="28"/>
          <w:szCs w:val="28"/>
        </w:rPr>
        <w:t xml:space="preserve">продолжит сотрудничество с </w:t>
      </w:r>
      <w:r>
        <w:rPr>
          <w:sz w:val="28"/>
          <w:szCs w:val="28"/>
        </w:rPr>
        <w:t>региональной</w:t>
      </w:r>
      <w:proofErr w:type="gramStart"/>
      <w:r>
        <w:rPr>
          <w:sz w:val="28"/>
          <w:szCs w:val="28"/>
        </w:rPr>
        <w:t xml:space="preserve"> </w:t>
      </w:r>
      <w:r w:rsidR="00765A19" w:rsidRPr="00395EE0">
        <w:rPr>
          <w:sz w:val="28"/>
          <w:szCs w:val="28"/>
        </w:rPr>
        <w:t>К</w:t>
      </w:r>
      <w:proofErr w:type="gramEnd"/>
      <w:r w:rsidR="00765A19" w:rsidRPr="00395EE0">
        <w:rPr>
          <w:sz w:val="28"/>
          <w:szCs w:val="28"/>
        </w:rPr>
        <w:t>онтрольно – счетной палатой и контрольно-счетными органами муниципальных образований Смоленской области, примет участие в организуемых мероприятиях.</w:t>
      </w:r>
    </w:p>
    <w:p w:rsidR="00855AF7" w:rsidRDefault="00855A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AF7" w:rsidRPr="00783C9A" w:rsidRDefault="00855AF7" w:rsidP="00855A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55AF7" w:rsidRPr="00847F78" w:rsidRDefault="00855AF7" w:rsidP="00855AF7">
      <w:pPr>
        <w:jc w:val="center"/>
        <w:rPr>
          <w:b/>
          <w:bCs/>
          <w:sz w:val="28"/>
          <w:szCs w:val="28"/>
        </w:rPr>
      </w:pPr>
      <w:r w:rsidRPr="00847F78">
        <w:rPr>
          <w:b/>
          <w:bCs/>
          <w:sz w:val="28"/>
          <w:szCs w:val="28"/>
        </w:rPr>
        <w:t>Основные показатели деятельности</w:t>
      </w:r>
    </w:p>
    <w:p w:rsidR="00855AF7" w:rsidRPr="00847F78" w:rsidRDefault="00855AF7" w:rsidP="00855AF7">
      <w:pPr>
        <w:tabs>
          <w:tab w:val="left" w:pos="1148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47F78">
        <w:rPr>
          <w:b/>
          <w:bCs/>
          <w:sz w:val="28"/>
          <w:szCs w:val="28"/>
        </w:rPr>
        <w:t xml:space="preserve"> Контрольно-ревизионной комиссии муниципального образования </w:t>
      </w:r>
    </w:p>
    <w:p w:rsidR="00855AF7" w:rsidRDefault="00855AF7" w:rsidP="00855AF7">
      <w:pPr>
        <w:tabs>
          <w:tab w:val="left" w:pos="1148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47F7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город Десногорск</w:t>
      </w:r>
      <w:r w:rsidRPr="00847F78">
        <w:rPr>
          <w:b/>
          <w:bCs/>
          <w:sz w:val="28"/>
          <w:szCs w:val="28"/>
        </w:rPr>
        <w:t>» Смоленской области в  201</w:t>
      </w:r>
      <w:r>
        <w:rPr>
          <w:b/>
          <w:bCs/>
          <w:sz w:val="28"/>
          <w:szCs w:val="28"/>
        </w:rPr>
        <w:t>8</w:t>
      </w:r>
      <w:r w:rsidRPr="00847F78">
        <w:rPr>
          <w:b/>
          <w:bCs/>
          <w:sz w:val="28"/>
          <w:szCs w:val="28"/>
        </w:rPr>
        <w:t xml:space="preserve"> году </w:t>
      </w:r>
    </w:p>
    <w:p w:rsidR="00855AF7" w:rsidRPr="00847F78" w:rsidRDefault="00855AF7" w:rsidP="00855AF7">
      <w:pPr>
        <w:tabs>
          <w:tab w:val="left" w:pos="11482"/>
        </w:tabs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8209"/>
        <w:gridCol w:w="1275"/>
      </w:tblGrid>
      <w:tr w:rsidR="00855AF7" w:rsidRPr="00847F78" w:rsidTr="0043400A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7F78">
              <w:rPr>
                <w:b/>
                <w:sz w:val="28"/>
                <w:szCs w:val="28"/>
              </w:rPr>
              <w:t>№</w:t>
            </w:r>
          </w:p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847F78">
              <w:rPr>
                <w:b/>
                <w:sz w:val="28"/>
                <w:szCs w:val="28"/>
              </w:rPr>
              <w:t>п</w:t>
            </w:r>
            <w:proofErr w:type="gramEnd"/>
            <w:r w:rsidRPr="00847F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7F7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55AF7" w:rsidRPr="00847F78" w:rsidTr="0043400A">
        <w:trPr>
          <w:trHeight w:val="71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7F78"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855AF7" w:rsidRPr="00847F78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Юридическое лицо в структуре органов местного самоуправления</w:t>
            </w:r>
            <w:proofErr w:type="gramStart"/>
            <w:r w:rsidRPr="00847F78">
              <w:rPr>
                <w:bCs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847F78">
              <w:rPr>
                <w:rFonts w:eastAsia="Calibri"/>
              </w:rPr>
              <w:t>-</w:t>
            </w:r>
          </w:p>
        </w:tc>
      </w:tr>
      <w:tr w:rsidR="00855AF7" w:rsidRPr="00847F78" w:rsidTr="0043400A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КСО в структуре представительного органа муниципального образования</w:t>
            </w:r>
            <w:proofErr w:type="gramStart"/>
            <w:r w:rsidRPr="00847F78">
              <w:rPr>
                <w:bCs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847F78">
              <w:rPr>
                <w:rFonts w:eastAsia="Calibri"/>
              </w:rPr>
              <w:t>+</w:t>
            </w:r>
          </w:p>
        </w:tc>
      </w:tr>
      <w:tr w:rsidR="00855AF7" w:rsidRPr="00847F78" w:rsidTr="0043400A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55AF7" w:rsidRPr="00847F78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55AF7" w:rsidRPr="00847F78" w:rsidTr="0043400A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847F78">
              <w:rPr>
                <w:rFonts w:eastAsia="Calibri"/>
              </w:rPr>
              <w:t>-</w:t>
            </w:r>
          </w:p>
        </w:tc>
      </w:tr>
      <w:tr w:rsidR="00855AF7" w:rsidRPr="00847F78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 xml:space="preserve">Численность сотрудников, прошедших </w:t>
            </w:r>
            <w:proofErr w:type="gramStart"/>
            <w:r w:rsidRPr="00847F78">
              <w:rPr>
                <w:bCs/>
              </w:rPr>
              <w:t>обучение по программе</w:t>
            </w:r>
            <w:proofErr w:type="gramEnd"/>
            <w:r w:rsidRPr="00847F78">
              <w:rPr>
                <w:bCs/>
              </w:rPr>
              <w:t xml:space="preserve"> повышения квалификации за последние три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847F78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1.6.1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 xml:space="preserve">           в том числе в отчётном году,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847F78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rPr>
          <w:trHeight w:val="36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894"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855AF7" w:rsidRPr="00CF4894" w:rsidTr="0043400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</w:rPr>
            </w:pPr>
            <w:r w:rsidRPr="00CF4894">
              <w:rPr>
                <w:bCs/>
              </w:rPr>
              <w:t>Количество проведенных контрольных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855AF7" w:rsidRPr="00CF4894" w:rsidTr="0043400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2.1.1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F2A73">
              <w:rPr>
                <w:rFonts w:eastAsia="Calibri"/>
              </w:rPr>
              <w:t>1</w:t>
            </w:r>
          </w:p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0F2A73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прочих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0F2A73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3B5611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50 805,3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3B5611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50 805,3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0F2A73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55AF7" w:rsidRPr="00CF4894" w:rsidTr="0043400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894">
              <w:rPr>
                <w:b/>
                <w:sz w:val="28"/>
                <w:szCs w:val="28"/>
              </w:rPr>
              <w:t>Справочно: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Объем расходных обязательств, утвержденных в бюджете муниципального образования на 201</w:t>
            </w:r>
            <w:r w:rsidR="000F2A73">
              <w:rPr>
                <w:bCs/>
              </w:rPr>
              <w:t>8</w:t>
            </w:r>
            <w:r w:rsidRPr="00CF4894">
              <w:rPr>
                <w:bCs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0F2A73" w:rsidRDefault="00072975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497</w:t>
            </w:r>
            <w:r w:rsidR="000F2A73"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>17</w:t>
            </w:r>
            <w:r w:rsidR="000F2A73">
              <w:rPr>
                <w:rFonts w:eastAsia="Calibri"/>
                <w:lang w:val="en-US"/>
              </w:rPr>
              <w:t>5.</w:t>
            </w:r>
            <w:r>
              <w:rPr>
                <w:rFonts w:eastAsia="Calibri"/>
              </w:rPr>
              <w:t>9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2.5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</w:rPr>
            </w:pPr>
            <w:r w:rsidRPr="00CF4894"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0F2A73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2.5.1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</w:rPr>
            </w:pPr>
            <w:r w:rsidRPr="00CF4894">
              <w:t xml:space="preserve">           нецелевое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2.5.2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</w:rPr>
            </w:pPr>
            <w:r w:rsidRPr="00CF4894">
              <w:t xml:space="preserve">           неэффективное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0F2A73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 xml:space="preserve">2.6. 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</w:rPr>
            </w:pPr>
            <w:r w:rsidRPr="00CF4894"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855AF7" w:rsidRPr="00CF4894" w:rsidTr="0043400A">
        <w:trPr>
          <w:trHeight w:val="40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894"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bCs w:val="0"/>
                <w:sz w:val="26"/>
                <w:szCs w:val="26"/>
              </w:rPr>
              <w:t xml:space="preserve">Количество проведенных экспертно-аналитических мероприятий, </w:t>
            </w:r>
            <w:r w:rsidRPr="00CF4894">
              <w:rPr>
                <w:b w:val="0"/>
                <w:bCs w:val="0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rPr>
                <w:rFonts w:eastAsia="Calibri"/>
              </w:rPr>
            </w:pPr>
            <w:r w:rsidRPr="00CF4894">
              <w:lastRenderedPageBreak/>
              <w:t>3.1.1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rPr>
                <w:rFonts w:eastAsia="Calibri"/>
              </w:rPr>
            </w:pPr>
            <w:r w:rsidRPr="00CF4894"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F4894">
              <w:rPr>
                <w:rFonts w:eastAsia="Calibri"/>
              </w:rPr>
              <w:t>6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3.1.2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rPr>
                <w:rFonts w:eastAsia="Calibri"/>
              </w:rPr>
            </w:pPr>
            <w:r w:rsidRPr="00CF4894">
              <w:t xml:space="preserve">           количество подготовленных КСО предложений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0F2A73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55AF7" w:rsidRPr="00CF4894" w:rsidTr="0043400A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3.1.3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rPr>
                <w:rFonts w:eastAsia="Calibri"/>
              </w:rPr>
            </w:pPr>
            <w:r w:rsidRPr="00CF4894"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55AF7" w:rsidRPr="00CF4894" w:rsidTr="0043400A">
        <w:trPr>
          <w:trHeight w:val="65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894"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894"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855AF7" w:rsidRPr="00CF4894" w:rsidTr="0043400A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CF4894"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</w:rPr>
            </w:pPr>
            <w:r w:rsidRPr="00CF4894">
              <w:t xml:space="preserve">Направлено представлений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0F2A73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4.1.1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    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Направлено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4.2.1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t xml:space="preserve">              снято с контроля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Устранено финансовых нарушений</w:t>
            </w:r>
            <w:r w:rsidRPr="00CF4894">
              <w:rPr>
                <w:b w:val="0"/>
                <w:bCs w:val="0"/>
                <w:sz w:val="26"/>
                <w:szCs w:val="26"/>
              </w:rPr>
              <w:t>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4.3.1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 xml:space="preserve">              возмещено сре</w:t>
            </w:r>
            <w:proofErr w:type="gramStart"/>
            <w:r w:rsidRPr="00CF4894">
              <w:rPr>
                <w:b w:val="0"/>
                <w:sz w:val="26"/>
                <w:szCs w:val="26"/>
              </w:rPr>
              <w:t>дств в б</w:t>
            </w:r>
            <w:proofErr w:type="gramEnd"/>
            <w:r w:rsidRPr="00CF4894">
              <w:rPr>
                <w:b w:val="0"/>
                <w:sz w:val="26"/>
                <w:szCs w:val="26"/>
              </w:rPr>
              <w:t>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4.3.2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4.3.3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Устранено нарушений установленного порядка</w:t>
            </w:r>
            <w:r w:rsidRPr="00CF4894">
              <w:rPr>
                <w:sz w:val="26"/>
                <w:szCs w:val="26"/>
              </w:rPr>
              <w:t xml:space="preserve"> </w:t>
            </w:r>
            <w:r w:rsidRPr="00CF4894">
              <w:rPr>
                <w:b w:val="0"/>
                <w:sz w:val="26"/>
                <w:szCs w:val="26"/>
              </w:rPr>
              <w:t xml:space="preserve">управления и распоряжения имуществом, </w:t>
            </w:r>
            <w:proofErr w:type="spellStart"/>
            <w:r w:rsidRPr="00CF4894">
              <w:rPr>
                <w:b w:val="0"/>
                <w:sz w:val="26"/>
                <w:szCs w:val="26"/>
              </w:rPr>
              <w:t>тыс</w:t>
            </w:r>
            <w:proofErr w:type="gramStart"/>
            <w:r w:rsidRPr="00CF4894">
              <w:rPr>
                <w:b w:val="0"/>
                <w:sz w:val="26"/>
                <w:szCs w:val="26"/>
              </w:rPr>
              <w:t>.р</w:t>
            </w:r>
            <w:proofErr w:type="gramEnd"/>
            <w:r w:rsidRPr="00CF4894">
              <w:rPr>
                <w:b w:val="0"/>
                <w:sz w:val="26"/>
                <w:szCs w:val="26"/>
              </w:rPr>
              <w:t>уб</w:t>
            </w:r>
            <w:proofErr w:type="spellEnd"/>
            <w:r w:rsidRPr="00CF489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4.5.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rFonts w:eastAsia="Calibri"/>
                <w:bCs/>
              </w:rPr>
              <w:t>4.5.1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4.5.2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4.5.3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t xml:space="preserve">Количество возбужденных по материалам КСО уголовных дел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4.6.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</w:rPr>
            </w:pPr>
            <w:r w:rsidRPr="00CF4894"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855AF7" w:rsidRPr="00CF4894" w:rsidTr="0043400A">
        <w:trPr>
          <w:trHeight w:val="37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894">
              <w:rPr>
                <w:b/>
                <w:sz w:val="28"/>
                <w:szCs w:val="28"/>
              </w:rPr>
              <w:t>5. Гласность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Количество публикаций в СМИ, отражающих деятельность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CF4894">
              <w:rPr>
                <w:rFonts w:eastAsia="Calibri"/>
                <w:lang w:val="en-US"/>
              </w:rPr>
              <w:t>-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5.2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CF4894">
              <w:rPr>
                <w:bCs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6B1273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6B1273">
              <w:rPr>
                <w:rFonts w:eastAsia="Calibri"/>
                <w:sz w:val="18"/>
                <w:szCs w:val="18"/>
              </w:rPr>
              <w:t>//</w:t>
            </w:r>
            <w:r w:rsidRPr="006B1273">
              <w:rPr>
                <w:rFonts w:eastAsia="Calibri"/>
                <w:sz w:val="18"/>
                <w:szCs w:val="18"/>
                <w:lang w:val="en-US"/>
              </w:rPr>
              <w:t>www</w:t>
            </w:r>
            <w:r w:rsidRPr="006B1273">
              <w:rPr>
                <w:rFonts w:eastAsia="Calibri"/>
                <w:sz w:val="18"/>
                <w:szCs w:val="18"/>
              </w:rPr>
              <w:t>.</w:t>
            </w:r>
            <w:r w:rsidRPr="006B1273">
              <w:rPr>
                <w:rFonts w:eastAsia="Calibri"/>
                <w:sz w:val="18"/>
                <w:szCs w:val="18"/>
                <w:lang w:val="en-US"/>
              </w:rPr>
              <w:t>admin</w:t>
            </w:r>
            <w:r w:rsidRPr="006B1273"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6B1273">
              <w:rPr>
                <w:rFonts w:eastAsia="Calibri"/>
                <w:sz w:val="18"/>
                <w:szCs w:val="18"/>
                <w:lang w:val="en-US"/>
              </w:rPr>
              <w:t>smolensk</w:t>
            </w:r>
            <w:proofErr w:type="spellEnd"/>
            <w:r w:rsidRPr="006B1273">
              <w:rPr>
                <w:rFonts w:eastAsia="Calibri"/>
                <w:sz w:val="18"/>
                <w:szCs w:val="18"/>
              </w:rPr>
              <w:t>.</w:t>
            </w:r>
            <w:proofErr w:type="spellStart"/>
            <w:r w:rsidRPr="006B1273">
              <w:rPr>
                <w:rFonts w:eastAsia="Calibri"/>
                <w:sz w:val="18"/>
                <w:szCs w:val="18"/>
                <w:lang w:val="en-US"/>
              </w:rPr>
              <w:t>ru</w:t>
            </w:r>
            <w:proofErr w:type="spellEnd"/>
            <w:r w:rsidRPr="006B1273"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6B1273">
              <w:rPr>
                <w:rFonts w:eastAsia="Calibri"/>
                <w:sz w:val="18"/>
                <w:szCs w:val="18"/>
                <w:lang w:val="en-US"/>
              </w:rPr>
              <w:t>desnogorsk</w:t>
            </w:r>
            <w:proofErr w:type="spellEnd"/>
            <w:r w:rsidRPr="006B1273">
              <w:rPr>
                <w:rFonts w:eastAsia="Calibri"/>
              </w:rPr>
              <w:t>/</w:t>
            </w:r>
          </w:p>
        </w:tc>
      </w:tr>
      <w:tr w:rsidR="00855AF7" w:rsidRPr="00CF4894" w:rsidTr="0043400A">
        <w:trPr>
          <w:trHeight w:val="38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894">
              <w:rPr>
                <w:b/>
                <w:sz w:val="28"/>
                <w:szCs w:val="28"/>
              </w:rPr>
              <w:t>6. Финансовое обеспечение деятельности контрольно-счетного органа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6B1273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6.</w:t>
            </w:r>
            <w:r w:rsidRPr="006B1273"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Затраты на содержание контрольно-счетного органа в 201</w:t>
            </w:r>
            <w:r w:rsidR="000F2A73">
              <w:rPr>
                <w:bCs/>
              </w:rPr>
              <w:t>8</w:t>
            </w:r>
            <w:r w:rsidRPr="00CF4894">
              <w:rPr>
                <w:bCs/>
              </w:rPr>
              <w:t xml:space="preserve"> году, тыс. руб.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0F2A73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</w:t>
            </w:r>
            <w:r w:rsidR="000F2A73">
              <w:rPr>
                <w:rFonts w:eastAsia="Calibri"/>
              </w:rPr>
              <w:t>014</w:t>
            </w:r>
            <w:r>
              <w:rPr>
                <w:rFonts w:eastAsia="Calibri"/>
              </w:rPr>
              <w:t>,</w:t>
            </w:r>
            <w:r w:rsidR="000F2A73">
              <w:rPr>
                <w:rFonts w:eastAsia="Calibri"/>
              </w:rPr>
              <w:t>9</w:t>
            </w:r>
          </w:p>
        </w:tc>
      </w:tr>
      <w:tr w:rsidR="00855AF7" w:rsidRPr="00CF4894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 w:rsidRPr="00CF4894">
              <w:t>6.2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CF4894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Запланировано средств на содержание контрольно-счетного органа в бюджете на 201</w:t>
            </w:r>
            <w:r w:rsidR="000F2A73">
              <w:rPr>
                <w:bCs/>
              </w:rPr>
              <w:t>9</w:t>
            </w:r>
            <w:r w:rsidRPr="00CF4894">
              <w:rPr>
                <w:bCs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9601A5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1 023,8</w:t>
            </w:r>
          </w:p>
        </w:tc>
      </w:tr>
      <w:tr w:rsidR="00855AF7" w:rsidRPr="00847F78" w:rsidTr="0043400A">
        <w:trPr>
          <w:trHeight w:val="2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942F97" w:rsidRDefault="00855AF7" w:rsidP="0043400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42F97">
              <w:rPr>
                <w:b/>
                <w:sz w:val="28"/>
                <w:szCs w:val="28"/>
              </w:rPr>
              <w:t>Справочно:</w:t>
            </w:r>
          </w:p>
        </w:tc>
      </w:tr>
      <w:tr w:rsidR="00855AF7" w:rsidRPr="00847F78" w:rsidTr="004340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B138FF" w:rsidRDefault="00855AF7" w:rsidP="0043400A">
            <w:pPr>
              <w:spacing w:after="0" w:line="240" w:lineRule="auto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942F97" w:rsidRDefault="00855AF7" w:rsidP="0043400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942F97">
              <w:rPr>
                <w:bCs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F7" w:rsidRPr="00942F97" w:rsidRDefault="00855AF7" w:rsidP="004340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</w:tbl>
    <w:p w:rsidR="00855AF7" w:rsidRDefault="00855AF7" w:rsidP="00855AF7">
      <w:pPr>
        <w:spacing w:after="0" w:line="240" w:lineRule="auto"/>
        <w:outlineLvl w:val="0"/>
        <w:rPr>
          <w:rFonts w:eastAsia="Calibri"/>
          <w:sz w:val="28"/>
          <w:szCs w:val="28"/>
        </w:rPr>
      </w:pPr>
    </w:p>
    <w:p w:rsidR="00855AF7" w:rsidRDefault="00855AF7" w:rsidP="00855AF7">
      <w:pPr>
        <w:spacing w:after="0" w:line="240" w:lineRule="auto"/>
        <w:outlineLvl w:val="0"/>
        <w:rPr>
          <w:rFonts w:eastAsia="Calibri"/>
          <w:sz w:val="28"/>
          <w:szCs w:val="28"/>
        </w:rPr>
      </w:pPr>
    </w:p>
    <w:p w:rsidR="00855AF7" w:rsidRPr="00847F78" w:rsidRDefault="00855AF7" w:rsidP="00855AF7">
      <w:pPr>
        <w:spacing w:after="0" w:line="240" w:lineRule="auto"/>
        <w:outlineLvl w:val="0"/>
        <w:rPr>
          <w:rFonts w:eastAsia="Calibri"/>
          <w:sz w:val="28"/>
          <w:szCs w:val="28"/>
        </w:rPr>
      </w:pPr>
    </w:p>
    <w:p w:rsidR="00DB01C3" w:rsidRDefault="00DB01C3" w:rsidP="00855AF7">
      <w:pPr>
        <w:spacing w:after="0" w:line="360" w:lineRule="auto"/>
        <w:jc w:val="both"/>
      </w:pPr>
      <w:bookmarkStart w:id="1" w:name="_GoBack"/>
      <w:bookmarkEnd w:id="1"/>
    </w:p>
    <w:sectPr w:rsidR="00DB01C3" w:rsidSect="007631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7B"/>
    <w:rsid w:val="00000C1E"/>
    <w:rsid w:val="0001405D"/>
    <w:rsid w:val="00016806"/>
    <w:rsid w:val="000644AC"/>
    <w:rsid w:val="00072975"/>
    <w:rsid w:val="00077146"/>
    <w:rsid w:val="00082483"/>
    <w:rsid w:val="000A4187"/>
    <w:rsid w:val="000B6B37"/>
    <w:rsid w:val="000C1A90"/>
    <w:rsid w:val="000F2A73"/>
    <w:rsid w:val="00131022"/>
    <w:rsid w:val="001579E1"/>
    <w:rsid w:val="00173863"/>
    <w:rsid w:val="001A5980"/>
    <w:rsid w:val="001A6C79"/>
    <w:rsid w:val="001E749A"/>
    <w:rsid w:val="00223269"/>
    <w:rsid w:val="00235329"/>
    <w:rsid w:val="00241CD9"/>
    <w:rsid w:val="00272BCF"/>
    <w:rsid w:val="00284E06"/>
    <w:rsid w:val="00332968"/>
    <w:rsid w:val="003426D3"/>
    <w:rsid w:val="00351D2C"/>
    <w:rsid w:val="00373565"/>
    <w:rsid w:val="0037762A"/>
    <w:rsid w:val="0038700F"/>
    <w:rsid w:val="003B5611"/>
    <w:rsid w:val="003C03C5"/>
    <w:rsid w:val="003E6799"/>
    <w:rsid w:val="00477728"/>
    <w:rsid w:val="00500982"/>
    <w:rsid w:val="00500EDB"/>
    <w:rsid w:val="005373CC"/>
    <w:rsid w:val="00550C4F"/>
    <w:rsid w:val="00577935"/>
    <w:rsid w:val="00577A38"/>
    <w:rsid w:val="005A0A20"/>
    <w:rsid w:val="005A161C"/>
    <w:rsid w:val="005B6BE1"/>
    <w:rsid w:val="005D2861"/>
    <w:rsid w:val="005E6337"/>
    <w:rsid w:val="005F13FB"/>
    <w:rsid w:val="006217B5"/>
    <w:rsid w:val="006445CD"/>
    <w:rsid w:val="006530DB"/>
    <w:rsid w:val="00673DE1"/>
    <w:rsid w:val="006B374D"/>
    <w:rsid w:val="006F09DC"/>
    <w:rsid w:val="00741454"/>
    <w:rsid w:val="00756193"/>
    <w:rsid w:val="007631B9"/>
    <w:rsid w:val="00765A19"/>
    <w:rsid w:val="0079265A"/>
    <w:rsid w:val="0079571A"/>
    <w:rsid w:val="007C4279"/>
    <w:rsid w:val="007E7874"/>
    <w:rsid w:val="00855AF7"/>
    <w:rsid w:val="00874320"/>
    <w:rsid w:val="00875AAE"/>
    <w:rsid w:val="00881964"/>
    <w:rsid w:val="008A4FFD"/>
    <w:rsid w:val="00934E8E"/>
    <w:rsid w:val="00960F36"/>
    <w:rsid w:val="00994D65"/>
    <w:rsid w:val="009A5FF6"/>
    <w:rsid w:val="009C5040"/>
    <w:rsid w:val="009D2E6A"/>
    <w:rsid w:val="00AC33CD"/>
    <w:rsid w:val="00AC3FFE"/>
    <w:rsid w:val="00B07140"/>
    <w:rsid w:val="00B07F9E"/>
    <w:rsid w:val="00B52F40"/>
    <w:rsid w:val="00B64B09"/>
    <w:rsid w:val="00B722A0"/>
    <w:rsid w:val="00B878C4"/>
    <w:rsid w:val="00B92E7E"/>
    <w:rsid w:val="00BF009B"/>
    <w:rsid w:val="00C40C16"/>
    <w:rsid w:val="00C427CE"/>
    <w:rsid w:val="00C879A9"/>
    <w:rsid w:val="00CB41C0"/>
    <w:rsid w:val="00CC53A4"/>
    <w:rsid w:val="00CD2026"/>
    <w:rsid w:val="00CF5BEE"/>
    <w:rsid w:val="00D825DB"/>
    <w:rsid w:val="00DA1632"/>
    <w:rsid w:val="00DB01C3"/>
    <w:rsid w:val="00DC1A17"/>
    <w:rsid w:val="00E0497B"/>
    <w:rsid w:val="00E0777B"/>
    <w:rsid w:val="00E26F73"/>
    <w:rsid w:val="00E6136F"/>
    <w:rsid w:val="00E72231"/>
    <w:rsid w:val="00E90E72"/>
    <w:rsid w:val="00EC1185"/>
    <w:rsid w:val="00ED1B52"/>
    <w:rsid w:val="00ED74E5"/>
    <w:rsid w:val="00F104D1"/>
    <w:rsid w:val="00F5010C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A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65A1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kern w:val="1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65A19"/>
    <w:rPr>
      <w:rFonts w:eastAsia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AF7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A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65A1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kern w:val="1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65A19"/>
    <w:rPr>
      <w:rFonts w:eastAsia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AF7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10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Revizor</cp:lastModifiedBy>
  <cp:revision>11</cp:revision>
  <cp:lastPrinted>2018-03-21T10:14:00Z</cp:lastPrinted>
  <dcterms:created xsi:type="dcterms:W3CDTF">2018-03-21T10:06:00Z</dcterms:created>
  <dcterms:modified xsi:type="dcterms:W3CDTF">2019-12-16T06:44:00Z</dcterms:modified>
</cp:coreProperties>
</file>