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AF" w:rsidRPr="00465406" w:rsidRDefault="001D7FAF" w:rsidP="001D7FAF">
      <w:pPr>
        <w:jc w:val="center"/>
        <w:rPr>
          <w:b/>
          <w:sz w:val="28"/>
          <w:szCs w:val="28"/>
        </w:rPr>
      </w:pPr>
      <w:r w:rsidRPr="00465406">
        <w:rPr>
          <w:b/>
          <w:sz w:val="28"/>
          <w:szCs w:val="28"/>
        </w:rPr>
        <w:t>ПОЯСНИТЕЛЬНАЯ ЗАПИСКА</w:t>
      </w:r>
    </w:p>
    <w:p w:rsidR="001D7FAF" w:rsidRPr="00465406" w:rsidRDefault="001D7FAF" w:rsidP="001D7FAF">
      <w:pPr>
        <w:jc w:val="center"/>
        <w:rPr>
          <w:sz w:val="28"/>
          <w:szCs w:val="28"/>
        </w:rPr>
      </w:pPr>
      <w:proofErr w:type="gramStart"/>
      <w:r w:rsidRPr="00465406">
        <w:rPr>
          <w:sz w:val="28"/>
          <w:szCs w:val="28"/>
        </w:rPr>
        <w:t>к</w:t>
      </w:r>
      <w:proofErr w:type="gramEnd"/>
      <w:r w:rsidRPr="00465406">
        <w:rPr>
          <w:sz w:val="28"/>
          <w:szCs w:val="28"/>
        </w:rPr>
        <w:t xml:space="preserve"> проекту Административного регламента  предоставлени</w:t>
      </w:r>
      <w:r w:rsidR="00D140BD">
        <w:rPr>
          <w:sz w:val="28"/>
          <w:szCs w:val="28"/>
        </w:rPr>
        <w:t>я</w:t>
      </w:r>
      <w:r w:rsidRPr="00465406">
        <w:rPr>
          <w:sz w:val="28"/>
          <w:szCs w:val="28"/>
        </w:rPr>
        <w:t xml:space="preserve"> муниципальной услуги </w:t>
      </w:r>
      <w:r w:rsidR="001B3FB3">
        <w:rPr>
          <w:sz w:val="28"/>
          <w:szCs w:val="28"/>
        </w:rPr>
        <w:t>«</w:t>
      </w:r>
      <w:r w:rsidR="001B3FB3" w:rsidRPr="001B3FB3">
        <w:rPr>
          <w:sz w:val="28"/>
          <w:szCs w:val="28"/>
          <w:lang w:eastAsia="en-US"/>
        </w:rPr>
        <w:t>Предоставление информации из региональной информационной системы обеспечения проведения государственной итоговой аттестации (ГИА) по образовательным программам основного общего и среднего общего образования об участниках государственной итоговой аттестации и о результатах государственной итоговой аттестации</w:t>
      </w:r>
      <w:r w:rsidR="001B3FB3">
        <w:rPr>
          <w:sz w:val="28"/>
          <w:szCs w:val="28"/>
          <w:lang w:eastAsia="en-US"/>
        </w:rPr>
        <w:t>»</w:t>
      </w:r>
    </w:p>
    <w:p w:rsidR="001D7FAF" w:rsidRPr="00465406" w:rsidRDefault="001D7FAF" w:rsidP="001D7FAF">
      <w:pPr>
        <w:jc w:val="center"/>
        <w:rPr>
          <w:sz w:val="28"/>
          <w:szCs w:val="28"/>
        </w:rPr>
      </w:pPr>
    </w:p>
    <w:p w:rsidR="001D7FAF" w:rsidRPr="00465406" w:rsidRDefault="001D7FAF" w:rsidP="001D7FAF">
      <w:pPr>
        <w:jc w:val="center"/>
        <w:rPr>
          <w:sz w:val="28"/>
          <w:szCs w:val="28"/>
        </w:rPr>
      </w:pPr>
    </w:p>
    <w:p w:rsidR="001D7FAF" w:rsidRPr="00465406" w:rsidRDefault="001D7FAF" w:rsidP="001D7FAF">
      <w:pPr>
        <w:jc w:val="both"/>
        <w:rPr>
          <w:sz w:val="28"/>
          <w:szCs w:val="28"/>
        </w:rPr>
      </w:pPr>
      <w:r w:rsidRPr="00465406">
        <w:rPr>
          <w:sz w:val="28"/>
          <w:szCs w:val="28"/>
        </w:rPr>
        <w:tab/>
        <w:t>Проект Административного регламента разработан в соответствии с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услуг», Порядком разработки и утверждения административных регламентов предоставления муниципальных услуг (исполнения муниципальных функций), утвержденным Постановлением Администрации муниципального образования «город Десногорск» Смоленской области от 30.05.201</w:t>
      </w:r>
      <w:r w:rsidR="00CE0417" w:rsidRPr="00465406">
        <w:rPr>
          <w:sz w:val="28"/>
          <w:szCs w:val="28"/>
        </w:rPr>
        <w:t>7 № 500</w:t>
      </w:r>
      <w:r w:rsidRPr="00465406">
        <w:rPr>
          <w:sz w:val="28"/>
          <w:szCs w:val="28"/>
        </w:rPr>
        <w:t>.</w:t>
      </w:r>
    </w:p>
    <w:p w:rsidR="00465406" w:rsidRPr="00465406" w:rsidRDefault="001D7FAF" w:rsidP="00126DAF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465406">
        <w:rPr>
          <w:sz w:val="28"/>
          <w:szCs w:val="28"/>
        </w:rPr>
        <w:tab/>
      </w:r>
      <w:r w:rsidR="00126DAF" w:rsidRPr="00126DAF">
        <w:rPr>
          <w:spacing w:val="-9"/>
          <w:sz w:val="28"/>
          <w:szCs w:val="28"/>
        </w:rPr>
        <w:t>Административный регламент  предоставлени</w:t>
      </w:r>
      <w:r w:rsidR="00D140BD">
        <w:rPr>
          <w:spacing w:val="-9"/>
          <w:sz w:val="28"/>
          <w:szCs w:val="28"/>
        </w:rPr>
        <w:t>я</w:t>
      </w:r>
      <w:r w:rsidR="00126DAF" w:rsidRPr="00126DAF">
        <w:rPr>
          <w:spacing w:val="-9"/>
          <w:sz w:val="28"/>
          <w:szCs w:val="28"/>
        </w:rPr>
        <w:t xml:space="preserve"> муниципальной услуги «</w:t>
      </w:r>
      <w:r w:rsidR="001B3FB3" w:rsidRPr="001B3FB3">
        <w:rPr>
          <w:sz w:val="28"/>
          <w:szCs w:val="28"/>
          <w:lang w:eastAsia="en-US"/>
        </w:rPr>
        <w:t>Предоставление информации из региональной информационной системы обеспечения проведения государственной итоговой аттестации (ГИА) по образовательным программам основного общего и среднего общего образования об участниках государственной итоговой аттестации и о результатах государственной итоговой аттестации</w:t>
      </w:r>
      <w:r w:rsidR="00126DAF" w:rsidRPr="00126DAF">
        <w:rPr>
          <w:spacing w:val="-9"/>
          <w:sz w:val="28"/>
          <w:szCs w:val="28"/>
        </w:rPr>
        <w:t xml:space="preserve">» разработан </w:t>
      </w:r>
      <w:r w:rsidR="00126DAF" w:rsidRPr="00126DAF">
        <w:rPr>
          <w:sz w:val="28"/>
          <w:szCs w:val="28"/>
        </w:rPr>
        <w:t xml:space="preserve">в целях повышения качества исполнения и доступности муниципальной услуги, </w:t>
      </w:r>
      <w:r w:rsidR="00465406" w:rsidRPr="00465406">
        <w:rPr>
          <w:sz w:val="28"/>
          <w:szCs w:val="28"/>
        </w:rPr>
        <w:t xml:space="preserve">создания комфортных условий для получателей муниципальной услуги. </w:t>
      </w:r>
    </w:p>
    <w:p w:rsidR="00126DAF" w:rsidRPr="00126DAF" w:rsidRDefault="00126DAF" w:rsidP="00126DAF">
      <w:pPr>
        <w:widowControl w:val="0"/>
        <w:adjustRightInd w:val="0"/>
        <w:ind w:firstLine="567"/>
        <w:jc w:val="both"/>
        <w:rPr>
          <w:spacing w:val="-9"/>
          <w:sz w:val="28"/>
          <w:szCs w:val="28"/>
        </w:rPr>
      </w:pPr>
      <w:r w:rsidRPr="00126DAF">
        <w:rPr>
          <w:spacing w:val="-9"/>
          <w:sz w:val="28"/>
          <w:szCs w:val="28"/>
        </w:rPr>
        <w:t>Административный регламент устанавливает порядок информирования населения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</w:t>
      </w:r>
      <w:r w:rsidRPr="00465406">
        <w:rPr>
          <w:spacing w:val="-9"/>
          <w:sz w:val="28"/>
          <w:szCs w:val="28"/>
        </w:rPr>
        <w:t xml:space="preserve">,  </w:t>
      </w:r>
      <w:r w:rsidRPr="00126DAF">
        <w:rPr>
          <w:spacing w:val="-9"/>
          <w:sz w:val="28"/>
          <w:szCs w:val="28"/>
        </w:rPr>
        <w:t xml:space="preserve">  </w:t>
      </w:r>
      <w:r w:rsidRPr="00465406">
        <w:rPr>
          <w:rFonts w:eastAsia="Arial"/>
          <w:sz w:val="28"/>
          <w:szCs w:val="28"/>
          <w:lang w:eastAsia="ar-SA"/>
        </w:rPr>
        <w:t>другие положения характеризующие требования к условиям, полноте и качеству предоставления муниципальной услуги,</w:t>
      </w:r>
      <w:r w:rsidRPr="00465406">
        <w:rPr>
          <w:spacing w:val="-9"/>
          <w:sz w:val="28"/>
          <w:szCs w:val="28"/>
        </w:rPr>
        <w:t xml:space="preserve">    </w:t>
      </w:r>
      <w:r w:rsidRPr="00126DAF">
        <w:rPr>
          <w:spacing w:val="-9"/>
          <w:sz w:val="28"/>
          <w:szCs w:val="28"/>
        </w:rPr>
        <w:t xml:space="preserve">а также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 </w:t>
      </w:r>
    </w:p>
    <w:p w:rsidR="00465406" w:rsidRPr="00465406" w:rsidRDefault="00D140BD" w:rsidP="00465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5406" w:rsidRPr="00465406">
        <w:rPr>
          <w:sz w:val="28"/>
          <w:szCs w:val="28"/>
        </w:rPr>
        <w:t xml:space="preserve">Административный регламент устанавливает состав, последовательность и сроки выполнения административных процедур, требования к порядку их выполнения при предоставлении </w:t>
      </w:r>
      <w:r w:rsidR="002751C9">
        <w:rPr>
          <w:sz w:val="28"/>
          <w:szCs w:val="28"/>
        </w:rPr>
        <w:t>Комитетом по образованию Администрации муниципального образования «город Десногорск» Смоленской области, муниципальными бюджетными обще</w:t>
      </w:r>
      <w:r w:rsidR="00465406" w:rsidRPr="00465406">
        <w:rPr>
          <w:sz w:val="28"/>
          <w:szCs w:val="28"/>
        </w:rPr>
        <w:t xml:space="preserve">образовательными </w:t>
      </w:r>
      <w:r w:rsidR="002751C9">
        <w:rPr>
          <w:sz w:val="28"/>
          <w:szCs w:val="28"/>
        </w:rPr>
        <w:t xml:space="preserve"> учреждениями </w:t>
      </w:r>
      <w:r w:rsidR="00465406" w:rsidRPr="00465406">
        <w:rPr>
          <w:sz w:val="28"/>
          <w:szCs w:val="28"/>
        </w:rPr>
        <w:t>муниципальной услуги  «</w:t>
      </w:r>
      <w:r w:rsidR="001B3FB3" w:rsidRPr="001B3FB3">
        <w:rPr>
          <w:sz w:val="28"/>
          <w:szCs w:val="28"/>
          <w:lang w:eastAsia="en-US"/>
        </w:rPr>
        <w:t xml:space="preserve">Предоставление информации из региональной информационной системы обеспечения проведения государственной итоговой аттестации (ГИА) по образовательным программам основного общего и </w:t>
      </w:r>
      <w:r w:rsidR="001B3FB3" w:rsidRPr="001B3FB3">
        <w:rPr>
          <w:sz w:val="28"/>
          <w:szCs w:val="28"/>
          <w:lang w:eastAsia="en-US"/>
        </w:rPr>
        <w:lastRenderedPageBreak/>
        <w:t>среднего общего образования об участниках государственной итоговой аттестации и о результатах государственной итоговой аттестации</w:t>
      </w:r>
      <w:r w:rsidR="00465406" w:rsidRPr="00465406">
        <w:rPr>
          <w:sz w:val="28"/>
          <w:szCs w:val="28"/>
        </w:rPr>
        <w:t>».</w:t>
      </w:r>
    </w:p>
    <w:p w:rsidR="003A662D" w:rsidRPr="002751C9" w:rsidRDefault="00D140BD" w:rsidP="00D140B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5157" w:rsidRPr="00465406">
        <w:rPr>
          <w:sz w:val="28"/>
          <w:szCs w:val="28"/>
        </w:rPr>
        <w:t xml:space="preserve">Проект </w:t>
      </w:r>
      <w:r w:rsidR="001D7FAF" w:rsidRPr="00465406">
        <w:rPr>
          <w:sz w:val="28"/>
          <w:szCs w:val="28"/>
        </w:rPr>
        <w:t>Административн</w:t>
      </w:r>
      <w:r w:rsidR="00E35157" w:rsidRPr="00465406">
        <w:rPr>
          <w:sz w:val="28"/>
          <w:szCs w:val="28"/>
        </w:rPr>
        <w:t>ого</w:t>
      </w:r>
      <w:r w:rsidR="001D7FAF" w:rsidRPr="00465406">
        <w:rPr>
          <w:sz w:val="28"/>
          <w:szCs w:val="28"/>
        </w:rPr>
        <w:t xml:space="preserve"> регламент</w:t>
      </w:r>
      <w:r w:rsidR="00E35157" w:rsidRPr="00465406">
        <w:rPr>
          <w:sz w:val="28"/>
          <w:szCs w:val="28"/>
        </w:rPr>
        <w:t>а предоставления муниципальной услуги «</w:t>
      </w:r>
      <w:r w:rsidR="001B3FB3" w:rsidRPr="001B3FB3">
        <w:rPr>
          <w:sz w:val="28"/>
          <w:szCs w:val="28"/>
          <w:lang w:eastAsia="en-US"/>
        </w:rPr>
        <w:t>Предоставление информации из региональной информационной системы обеспечения проведения государственной итоговой аттестации (ГИА) по образовательным программам основного общего и среднего общего образования об участниках государственной итоговой аттестации и о результатах государственной итоговой аттестации</w:t>
      </w:r>
      <w:bookmarkStart w:id="0" w:name="_GoBack"/>
      <w:bookmarkEnd w:id="0"/>
      <w:r w:rsidR="00E35157" w:rsidRPr="00465406">
        <w:rPr>
          <w:sz w:val="28"/>
          <w:szCs w:val="28"/>
        </w:rPr>
        <w:t>»</w:t>
      </w:r>
      <w:r w:rsidR="001D7FAF" w:rsidRPr="00465406">
        <w:rPr>
          <w:sz w:val="28"/>
          <w:szCs w:val="28"/>
        </w:rPr>
        <w:t xml:space="preserve"> размещен на Интернет-сайте Администрации </w:t>
      </w:r>
      <w:r w:rsidR="00E35157" w:rsidRPr="00465406">
        <w:rPr>
          <w:sz w:val="28"/>
          <w:szCs w:val="28"/>
        </w:rPr>
        <w:t xml:space="preserve">муниципального образования «город Десногорск» Смоленской области </w:t>
      </w:r>
      <w:r>
        <w:rPr>
          <w:sz w:val="28"/>
          <w:szCs w:val="28"/>
        </w:rPr>
        <w:t xml:space="preserve"> </w:t>
      </w:r>
      <w:hyperlink r:id="rId4" w:history="1">
        <w:r w:rsidR="00984D38" w:rsidRPr="00465406">
          <w:rPr>
            <w:color w:val="000000"/>
            <w:sz w:val="28"/>
            <w:szCs w:val="28"/>
            <w:u w:val="single"/>
            <w:lang w:val="en-US"/>
          </w:rPr>
          <w:t>http</w:t>
        </w:r>
        <w:r w:rsidR="00984D38" w:rsidRPr="00465406">
          <w:rPr>
            <w:color w:val="000000"/>
            <w:sz w:val="28"/>
            <w:szCs w:val="28"/>
            <w:u w:val="single"/>
          </w:rPr>
          <w:t>://</w:t>
        </w:r>
        <w:proofErr w:type="spellStart"/>
        <w:r w:rsidR="00984D38" w:rsidRPr="00465406">
          <w:rPr>
            <w:color w:val="000000"/>
            <w:sz w:val="28"/>
            <w:szCs w:val="28"/>
            <w:u w:val="single"/>
            <w:lang w:val="en-US"/>
          </w:rPr>
          <w:t>desnogorsk</w:t>
        </w:r>
        <w:proofErr w:type="spellEnd"/>
        <w:r w:rsidR="00984D38" w:rsidRPr="00465406">
          <w:rPr>
            <w:color w:val="000000"/>
            <w:sz w:val="28"/>
            <w:szCs w:val="28"/>
            <w:u w:val="single"/>
          </w:rPr>
          <w:t>.</w:t>
        </w:r>
        <w:r w:rsidR="00984D38" w:rsidRPr="00465406">
          <w:rPr>
            <w:color w:val="000000"/>
            <w:sz w:val="28"/>
            <w:szCs w:val="28"/>
            <w:u w:val="single"/>
            <w:lang w:val="en-US"/>
          </w:rPr>
          <w:t>admin</w:t>
        </w:r>
        <w:r w:rsidR="00984D38" w:rsidRPr="00465406">
          <w:rPr>
            <w:color w:val="000000"/>
            <w:sz w:val="28"/>
            <w:szCs w:val="28"/>
            <w:u w:val="single"/>
          </w:rPr>
          <w:t>-</w:t>
        </w:r>
        <w:proofErr w:type="spellStart"/>
        <w:r w:rsidR="00984D38" w:rsidRPr="00465406">
          <w:rPr>
            <w:color w:val="000000"/>
            <w:sz w:val="28"/>
            <w:szCs w:val="28"/>
            <w:u w:val="single"/>
            <w:lang w:val="en-US"/>
          </w:rPr>
          <w:t>smolensk</w:t>
        </w:r>
        <w:proofErr w:type="spellEnd"/>
        <w:r w:rsidR="00984D38" w:rsidRPr="00465406">
          <w:rPr>
            <w:color w:val="000000"/>
            <w:sz w:val="28"/>
            <w:szCs w:val="28"/>
            <w:u w:val="single"/>
          </w:rPr>
          <w:t>.</w:t>
        </w:r>
        <w:proofErr w:type="spellStart"/>
        <w:r w:rsidR="00984D38" w:rsidRPr="00465406">
          <w:rPr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26DAF" w:rsidRPr="002751C9" w:rsidRDefault="00126DAF">
      <w:pPr>
        <w:rPr>
          <w:color w:val="000000"/>
        </w:rPr>
      </w:pPr>
    </w:p>
    <w:sectPr w:rsidR="00126DAF" w:rsidRPr="0027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06"/>
    <w:rsid w:val="00126DAF"/>
    <w:rsid w:val="001B3FB3"/>
    <w:rsid w:val="001D7FAF"/>
    <w:rsid w:val="002751C9"/>
    <w:rsid w:val="003A662D"/>
    <w:rsid w:val="00465406"/>
    <w:rsid w:val="00597525"/>
    <w:rsid w:val="00865E66"/>
    <w:rsid w:val="00984D38"/>
    <w:rsid w:val="00A515CE"/>
    <w:rsid w:val="00B62506"/>
    <w:rsid w:val="00CE0417"/>
    <w:rsid w:val="00D140BD"/>
    <w:rsid w:val="00D415EC"/>
    <w:rsid w:val="00E3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D2016-F805-4335-AC12-B9AB18B2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7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snogorsk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ПГС</dc:creator>
  <cp:keywords/>
  <dc:description/>
  <cp:lastModifiedBy>Заместитель ПГС</cp:lastModifiedBy>
  <cp:revision>11</cp:revision>
  <dcterms:created xsi:type="dcterms:W3CDTF">2018-08-03T06:25:00Z</dcterms:created>
  <dcterms:modified xsi:type="dcterms:W3CDTF">2018-08-15T16:43:00Z</dcterms:modified>
</cp:coreProperties>
</file>