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5" w:rsidRDefault="00A32BA5" w:rsidP="00A32BA5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C1C1F" w:rsidRPr="00A32BA5" w:rsidRDefault="00A32BA5" w:rsidP="00A027DF">
      <w:pPr>
        <w:ind w:firstLine="709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 xml:space="preserve">ии </w:t>
      </w:r>
      <w:r w:rsidRPr="001A659A">
        <w:rPr>
          <w:b/>
        </w:rPr>
        <w:t>ау</w:t>
      </w:r>
      <w:proofErr w:type="gramEnd"/>
      <w:r w:rsidRPr="001A659A">
        <w:rPr>
          <w:b/>
        </w:rPr>
        <w:t>кцион</w:t>
      </w:r>
      <w:r>
        <w:rPr>
          <w:b/>
        </w:rPr>
        <w:t xml:space="preserve">а в электронной форме, </w:t>
      </w:r>
      <w:r w:rsidRPr="001A659A">
        <w:rPr>
          <w:b/>
        </w:rPr>
        <w:t>открыт</w:t>
      </w:r>
      <w:r>
        <w:rPr>
          <w:b/>
        </w:rPr>
        <w:t>ого по</w:t>
      </w:r>
      <w:r w:rsidR="007C47C6">
        <w:rPr>
          <w:b/>
        </w:rPr>
        <w:t xml:space="preserve"> составу участников по продаже </w:t>
      </w:r>
      <w:r w:rsidR="006D2E50">
        <w:rPr>
          <w:b/>
        </w:rPr>
        <w:t xml:space="preserve">объектов движимого </w:t>
      </w:r>
      <w:r>
        <w:rPr>
          <w:b/>
        </w:rPr>
        <w:t xml:space="preserve">имущества, находящегося в муниципальной собственности муниципального образования «город </w:t>
      </w:r>
      <w:r w:rsidR="007C47C6">
        <w:rPr>
          <w:b/>
        </w:rPr>
        <w:t>Десногорск» Смоленской области</w:t>
      </w:r>
      <w:r w:rsidR="006D2E50">
        <w:rPr>
          <w:b/>
        </w:rPr>
        <w:t xml:space="preserve"> </w:t>
      </w:r>
      <w:r w:rsidR="00A027DF">
        <w:rPr>
          <w:b/>
        </w:rPr>
        <w:t xml:space="preserve">                   </w:t>
      </w:r>
      <w:r w:rsidR="006D2E50">
        <w:rPr>
          <w:b/>
          <w:bCs/>
        </w:rPr>
        <w:t>(</w:t>
      </w:r>
      <w:r w:rsidR="00217E5A">
        <w:rPr>
          <w:b/>
        </w:rPr>
        <w:t>транспортные средства</w:t>
      </w:r>
      <w:r w:rsidR="006D2E50">
        <w:rPr>
          <w:b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434"/>
      </w:tblGrid>
      <w:tr w:rsidR="009E485F" w:rsidTr="00A027DF">
        <w:tc>
          <w:tcPr>
            <w:tcW w:w="4785" w:type="dxa"/>
          </w:tcPr>
          <w:p w:rsidR="009E485F" w:rsidRDefault="009E485F">
            <w:pPr>
              <w:rPr>
                <w:b/>
                <w:lang w:eastAsia="en-US"/>
              </w:rPr>
            </w:pPr>
          </w:p>
        </w:tc>
        <w:tc>
          <w:tcPr>
            <w:tcW w:w="5529" w:type="dxa"/>
          </w:tcPr>
          <w:p w:rsidR="009E485F" w:rsidRPr="00481AA4" w:rsidRDefault="009E485F" w:rsidP="00133FBD">
            <w:pPr>
              <w:jc w:val="right"/>
              <w:rPr>
                <w:b/>
                <w:lang w:eastAsia="en-US"/>
              </w:rPr>
            </w:pPr>
          </w:p>
        </w:tc>
      </w:tr>
    </w:tbl>
    <w:p w:rsidR="009E485F" w:rsidRDefault="00A32BA5" w:rsidP="00A60764">
      <w:pPr>
        <w:ind w:firstLine="567"/>
        <w:jc w:val="both"/>
        <w:rPr>
          <w:b/>
        </w:rPr>
      </w:pPr>
      <w:proofErr w:type="gramStart"/>
      <w:r>
        <w:t>На основании решения Десногорского городского Совета муниципального образования «город Десн</w:t>
      </w:r>
      <w:r w:rsidR="00482A10">
        <w:t xml:space="preserve">огорск» Смоленской области </w:t>
      </w:r>
      <w:r w:rsidR="00482A10" w:rsidRPr="00D627D4">
        <w:rPr>
          <w:color w:val="000000" w:themeColor="text1"/>
        </w:rPr>
        <w:t xml:space="preserve">от </w:t>
      </w:r>
      <w:r w:rsidR="00366D1F">
        <w:rPr>
          <w:color w:val="000000" w:themeColor="text1"/>
        </w:rPr>
        <w:t>19.12.2022 № 24</w:t>
      </w:r>
      <w:r w:rsidRPr="00D627D4">
        <w:rPr>
          <w:color w:val="000000" w:themeColor="text1"/>
        </w:rPr>
        <w:t xml:space="preserve">, </w:t>
      </w:r>
      <w:r>
        <w:t>П</w:t>
      </w:r>
      <w:r w:rsidR="00081584">
        <w:t>остановления Администрации</w:t>
      </w:r>
      <w:r w:rsidR="00F02017">
        <w:t xml:space="preserve"> муниципального образования «город Десногорск» Смоленской области от </w:t>
      </w:r>
      <w:r w:rsidR="006E2F46">
        <w:rPr>
          <w:color w:val="000000" w:themeColor="text1"/>
        </w:rPr>
        <w:t>28.08.2023</w:t>
      </w:r>
      <w:r w:rsidR="005B19FF">
        <w:rPr>
          <w:color w:val="000000" w:themeColor="text1"/>
        </w:rPr>
        <w:t xml:space="preserve"> № </w:t>
      </w:r>
      <w:r w:rsidR="006E2F46">
        <w:rPr>
          <w:color w:val="000000" w:themeColor="text1"/>
        </w:rPr>
        <w:t>816</w:t>
      </w:r>
      <w:r w:rsidR="004E2647" w:rsidRPr="00E25F6D">
        <w:rPr>
          <w:color w:val="000000" w:themeColor="text1"/>
        </w:rPr>
        <w:t xml:space="preserve"> </w:t>
      </w:r>
      <w:r w:rsidR="00782A2D">
        <w:rPr>
          <w:color w:val="000000" w:themeColor="text1"/>
        </w:rPr>
        <w:t xml:space="preserve">« О проведении аукциона в электронной форме, открытого по составу участников, по продаже объектов движимого имущества, находящегося в муниципальной собственности муниципального образования «город Десногорск» Смоленской области (транспортные средства)» </w:t>
      </w:r>
      <w:r w:rsidR="00F02017" w:rsidRPr="00482A10">
        <w:t>Комитет имущественных и земельных отношений Администрации муниципального</w:t>
      </w:r>
      <w:proofErr w:type="gramEnd"/>
      <w:r w:rsidR="00F02017" w:rsidRPr="00482A10">
        <w:t xml:space="preserve"> образования «город Десногорск» Смоленской области (Продавец) проводит</w:t>
      </w:r>
      <w:r w:rsidR="00F02017">
        <w:rPr>
          <w:b/>
        </w:rPr>
        <w:t xml:space="preserve"> </w:t>
      </w:r>
      <w:r w:rsidR="00782A2D">
        <w:rPr>
          <w:b/>
          <w:color w:val="000000" w:themeColor="text1"/>
        </w:rPr>
        <w:t>29</w:t>
      </w:r>
      <w:r w:rsidR="006E2F46">
        <w:rPr>
          <w:b/>
          <w:color w:val="000000" w:themeColor="text1"/>
        </w:rPr>
        <w:t>.09</w:t>
      </w:r>
      <w:r w:rsidR="00F15B3C">
        <w:rPr>
          <w:b/>
          <w:color w:val="000000" w:themeColor="text1"/>
        </w:rPr>
        <w:t>.2023</w:t>
      </w:r>
      <w:r w:rsidR="009E485F" w:rsidRPr="00217E5A">
        <w:rPr>
          <w:b/>
          <w:color w:val="000000" w:themeColor="text1"/>
        </w:rPr>
        <w:t xml:space="preserve"> </w:t>
      </w:r>
      <w:r w:rsidR="00F02017" w:rsidRPr="00217E5A">
        <w:rPr>
          <w:b/>
          <w:color w:val="000000" w:themeColor="text1"/>
        </w:rPr>
        <w:t>в 1</w:t>
      </w:r>
      <w:r w:rsidR="00482A10" w:rsidRPr="00217E5A">
        <w:rPr>
          <w:b/>
          <w:color w:val="000000" w:themeColor="text1"/>
        </w:rPr>
        <w:t>0</w:t>
      </w:r>
      <w:r w:rsidR="00F02017" w:rsidRPr="00217E5A">
        <w:rPr>
          <w:b/>
          <w:color w:val="000000" w:themeColor="text1"/>
        </w:rPr>
        <w:t xml:space="preserve"> часов 00 минут </w:t>
      </w:r>
      <w:r w:rsidR="00F02017" w:rsidRPr="00482A10">
        <w:t xml:space="preserve">открытый аукцион </w:t>
      </w:r>
      <w:r w:rsidR="00E7770D" w:rsidRPr="00482A10">
        <w:t xml:space="preserve">в электронном виде </w:t>
      </w:r>
      <w:r w:rsidR="00406EF8" w:rsidRPr="00482A10">
        <w:t>на Единой электронной торговой площадке (</w:t>
      </w:r>
      <w:r w:rsidR="00E7770D" w:rsidRPr="00482A10">
        <w:t>https://www.roseltorg.ru/</w:t>
      </w:r>
      <w:r w:rsidR="00406EF8" w:rsidRPr="00482A10">
        <w:t>),</w:t>
      </w:r>
      <w:r w:rsidR="00F02017" w:rsidRPr="00482A10">
        <w:t xml:space="preserve"> по продаже гражданам и юридическим</w:t>
      </w:r>
      <w:r w:rsidR="00D407B8" w:rsidRPr="00482A10">
        <w:t xml:space="preserve"> лицам</w:t>
      </w:r>
      <w:r w:rsidR="00F02017" w:rsidRPr="00482A10">
        <w:t xml:space="preserve"> объект</w:t>
      </w:r>
      <w:r w:rsidR="00D407B8" w:rsidRPr="00482A10">
        <w:t>ов</w:t>
      </w:r>
      <w:r w:rsidR="00F02017" w:rsidRPr="00482A10">
        <w:t xml:space="preserve"> недвижимого имущества</w:t>
      </w:r>
      <w:r w:rsidR="00FF7A3E" w:rsidRPr="00482A10">
        <w:t>.</w:t>
      </w:r>
    </w:p>
    <w:p w:rsidR="00FF7A3E" w:rsidRPr="00A60764" w:rsidRDefault="006B710B" w:rsidP="00DC2EF1">
      <w:pPr>
        <w:ind w:firstLine="709"/>
        <w:jc w:val="both"/>
        <w:rPr>
          <w:lang w:eastAsia="x-none"/>
        </w:rPr>
      </w:pPr>
      <w:r>
        <w:rPr>
          <w:b/>
          <w:lang w:eastAsia="x-none"/>
        </w:rPr>
        <w:t xml:space="preserve">1. </w:t>
      </w:r>
      <w:r w:rsidR="00FF7A3E" w:rsidRPr="006B710B">
        <w:rPr>
          <w:b/>
          <w:lang w:val="x-none" w:eastAsia="x-none"/>
        </w:rPr>
        <w:t>Организатор аукциона</w:t>
      </w:r>
      <w:r w:rsidR="00414F40">
        <w:rPr>
          <w:lang w:eastAsia="x-none"/>
        </w:rPr>
        <w:t>:</w:t>
      </w:r>
      <w:r w:rsidR="00FF7A3E" w:rsidRPr="006B710B">
        <w:rPr>
          <w:lang w:val="x-none" w:eastAsia="x-none"/>
        </w:rPr>
        <w:t xml:space="preserve"> </w:t>
      </w:r>
      <w:r w:rsidR="00FF7A3E" w:rsidRPr="006B710B">
        <w:rPr>
          <w:lang w:val="x-none"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FF7A3E" w:rsidRPr="006B710B">
        <w:rPr>
          <w:lang w:val="x-none" w:eastAsia="x-none"/>
        </w:rPr>
        <w:t>, 216400, Смоленская область, г. Десногорск, 2</w:t>
      </w:r>
      <w:r w:rsidR="00A60764">
        <w:rPr>
          <w:lang w:eastAsia="x-none"/>
        </w:rPr>
        <w:t xml:space="preserve"> </w:t>
      </w:r>
      <w:r w:rsidR="00FF7A3E" w:rsidRPr="006B710B">
        <w:rPr>
          <w:lang w:val="x-none" w:eastAsia="x-none"/>
        </w:rPr>
        <w:t xml:space="preserve">мкр., </w:t>
      </w:r>
      <w:r w:rsidR="00A60764">
        <w:rPr>
          <w:lang w:eastAsia="x-none"/>
        </w:rPr>
        <w:t>строение 1</w:t>
      </w:r>
      <w:r w:rsidR="00AF56D2">
        <w:rPr>
          <w:lang w:eastAsia="x-none"/>
        </w:rPr>
        <w:t>.</w:t>
      </w:r>
    </w:p>
    <w:p w:rsidR="00FF7A3E" w:rsidRPr="00FF7A3E" w:rsidRDefault="00FF7A3E" w:rsidP="00DC2EF1">
      <w:pPr>
        <w:ind w:firstLine="709"/>
        <w:jc w:val="both"/>
        <w:rPr>
          <w:lang w:val="x-none" w:eastAsia="x-none"/>
        </w:rPr>
      </w:pPr>
      <w:r w:rsidRPr="00FF7A3E">
        <w:rPr>
          <w:b/>
          <w:lang w:eastAsia="x-none"/>
        </w:rPr>
        <w:t xml:space="preserve">2. </w:t>
      </w:r>
      <w:r w:rsidRPr="00FF7A3E">
        <w:rPr>
          <w:b/>
          <w:lang w:val="x-none" w:eastAsia="x-none"/>
        </w:rPr>
        <w:t>Предмет аукциона</w:t>
      </w:r>
      <w:r w:rsidRPr="00FF7A3E">
        <w:rPr>
          <w:lang w:val="x-none" w:eastAsia="x-none"/>
        </w:rPr>
        <w:t xml:space="preserve">: право заключения </w:t>
      </w:r>
      <w:r w:rsidRPr="00FF7A3E">
        <w:rPr>
          <w:lang w:eastAsia="x-none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FF7A3E" w:rsidRPr="00FF7A3E" w:rsidRDefault="00346F90" w:rsidP="00DC2EF1">
      <w:pPr>
        <w:ind w:firstLine="709"/>
        <w:jc w:val="both"/>
        <w:rPr>
          <w:b/>
        </w:rPr>
      </w:pPr>
      <w:r>
        <w:rPr>
          <w:b/>
        </w:rPr>
        <w:t>3. Объект</w:t>
      </w:r>
      <w:r w:rsidR="003C6585">
        <w:rPr>
          <w:b/>
        </w:rPr>
        <w:t>ы</w:t>
      </w:r>
      <w:r w:rsidR="005E2EF0">
        <w:rPr>
          <w:b/>
        </w:rPr>
        <w:t xml:space="preserve"> аукциона:</w:t>
      </w:r>
    </w:p>
    <w:p w:rsidR="00373343" w:rsidRPr="00DC2EF1" w:rsidRDefault="006C2C5D" w:rsidP="00DC2EF1">
      <w:pPr>
        <w:ind w:firstLine="709"/>
        <w:jc w:val="both"/>
        <w:rPr>
          <w:b/>
        </w:rPr>
      </w:pPr>
      <w:r>
        <w:rPr>
          <w:b/>
        </w:rPr>
        <w:t xml:space="preserve">Лот № </w:t>
      </w:r>
      <w:r w:rsidR="006766D7">
        <w:rPr>
          <w:b/>
        </w:rPr>
        <w:t>1</w:t>
      </w:r>
      <w:r>
        <w:rPr>
          <w:b/>
        </w:rPr>
        <w:t xml:space="preserve"> </w:t>
      </w:r>
      <w:r w:rsidR="00373343">
        <w:rPr>
          <w:lang w:val="en-US"/>
        </w:rPr>
        <w:t>LIFAN</w:t>
      </w:r>
      <w:r w:rsidR="00373343" w:rsidRPr="00FA7C96">
        <w:t xml:space="preserve"> 214813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 w:rsidRPr="00FA7C96">
        <w:t>9</w:t>
      </w:r>
      <w:r w:rsidR="00373343">
        <w:rPr>
          <w:lang w:val="en-US"/>
        </w:rPr>
        <w:t>W</w:t>
      </w:r>
      <w:r w:rsidR="00373343" w:rsidRPr="00FA7C96">
        <w:t>214813</w:t>
      </w:r>
      <w:r w:rsidR="00373343">
        <w:rPr>
          <w:lang w:val="en-US"/>
        </w:rPr>
        <w:t>B</w:t>
      </w:r>
      <w:r w:rsidR="00373343" w:rsidRPr="00FA7C96">
        <w:t>0013972</w:t>
      </w:r>
      <w:r w:rsidR="00373343" w:rsidRPr="0033414F">
        <w:t xml:space="preserve"> регистрационный знак </w:t>
      </w:r>
      <w:r w:rsidR="00373343">
        <w:rPr>
          <w:lang w:val="en-US"/>
        </w:rPr>
        <w:t>X</w:t>
      </w:r>
      <w:r w:rsidR="00373343" w:rsidRPr="00FA7C96">
        <w:t>589</w:t>
      </w:r>
      <w:r w:rsidR="00373343">
        <w:rPr>
          <w:lang w:val="en-US"/>
        </w:rPr>
        <w:t>MO</w:t>
      </w:r>
      <w:r w:rsidR="00373343" w:rsidRPr="0033414F">
        <w:t xml:space="preserve">67, год выпуска </w:t>
      </w:r>
      <w:r w:rsidR="00373343" w:rsidRPr="00FA7C96">
        <w:t>2011</w:t>
      </w:r>
      <w:r w:rsidR="00373343" w:rsidRPr="0033414F">
        <w:t>.</w:t>
      </w:r>
    </w:p>
    <w:p w:rsidR="00373343" w:rsidRPr="0033414F" w:rsidRDefault="00373343" w:rsidP="00DC2EF1">
      <w:pPr>
        <w:ind w:firstLine="709"/>
        <w:jc w:val="both"/>
      </w:pPr>
      <w:r w:rsidRPr="0033414F">
        <w:t xml:space="preserve">Начальная стоимость продажи объекта – </w:t>
      </w:r>
      <w:r w:rsidRPr="00FA7C96">
        <w:t>89</w:t>
      </w:r>
      <w:r>
        <w:t xml:space="preserve"> </w:t>
      </w:r>
      <w:r w:rsidRPr="00FA7C96">
        <w:t>250</w:t>
      </w:r>
      <w:r w:rsidRPr="0033414F">
        <w:t xml:space="preserve"> (</w:t>
      </w:r>
      <w:r>
        <w:t>восемьдесят девять тысяч двести пятьдесят</w:t>
      </w:r>
      <w:r w:rsidRPr="0033414F">
        <w:t>) рублей 00 копеек (с учётом стоимости НДС).</w:t>
      </w:r>
    </w:p>
    <w:p w:rsidR="006C2C5D" w:rsidRDefault="006C2C5D" w:rsidP="00DC2EF1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4 462,5</w:t>
      </w:r>
      <w:r>
        <w:t xml:space="preserve"> </w:t>
      </w:r>
      <w:r w:rsidRPr="0005747A">
        <w:t>(</w:t>
      </w:r>
      <w:r w:rsidR="00373343">
        <w:t>четыре тысячи четыреста шестьдесят два</w:t>
      </w:r>
      <w:r>
        <w:t xml:space="preserve">) </w:t>
      </w:r>
      <w:r w:rsidRPr="0005747A">
        <w:t>рубл</w:t>
      </w:r>
      <w:r w:rsidR="00373343">
        <w:t>я</w:t>
      </w:r>
      <w:r w:rsidRPr="0005747A">
        <w:t xml:space="preserve"> </w:t>
      </w:r>
      <w:r w:rsidR="00373343">
        <w:t>5</w:t>
      </w:r>
      <w:r>
        <w:t>0 копеек.</w:t>
      </w:r>
    </w:p>
    <w:p w:rsidR="006C2C5D" w:rsidRPr="0005747A" w:rsidRDefault="006C2C5D" w:rsidP="00DC2EF1">
      <w:pPr>
        <w:ind w:firstLine="709"/>
        <w:jc w:val="both"/>
      </w:pPr>
      <w:r w:rsidRPr="0005747A">
        <w:t>Размер задатка –</w:t>
      </w:r>
      <w:r w:rsidR="00366D1F">
        <w:t>10</w:t>
      </w:r>
      <w:r w:rsidRPr="0005747A">
        <w:t>%: </w:t>
      </w:r>
      <w:r w:rsidR="00373343">
        <w:t xml:space="preserve">8 925 </w:t>
      </w:r>
      <w:r w:rsidRPr="0005747A">
        <w:t>(</w:t>
      </w:r>
      <w:r w:rsidR="00373343">
        <w:t>восемь тысяч девятьсот двадцать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73343" w:rsidRPr="0033414F" w:rsidRDefault="006C2C5D" w:rsidP="00DC2EF1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2</w:t>
      </w:r>
      <w:r>
        <w:rPr>
          <w:b/>
        </w:rPr>
        <w:t xml:space="preserve"> </w:t>
      </w:r>
      <w:r w:rsidR="00373343">
        <w:t xml:space="preserve">ПАЗ 32054 </w:t>
      </w:r>
      <w:r w:rsidR="00373343" w:rsidRPr="0033414F">
        <w:t xml:space="preserve">идентификационный номер </w:t>
      </w:r>
      <w:r w:rsidR="00373343" w:rsidRPr="0033414F">
        <w:rPr>
          <w:lang w:val="en-US"/>
        </w:rPr>
        <w:t>X</w:t>
      </w:r>
      <w:r w:rsidR="00373343">
        <w:t>1М32054050005498</w:t>
      </w:r>
      <w:r w:rsidR="00373343" w:rsidRPr="0033414F">
        <w:t xml:space="preserve"> регистрационный знак </w:t>
      </w:r>
      <w:r w:rsidR="00373343">
        <w:t>Р810ЕН</w:t>
      </w:r>
      <w:r w:rsidR="00373343" w:rsidRPr="0033414F">
        <w:t>67, год выпуска 200</w:t>
      </w:r>
      <w:r w:rsidR="00373343">
        <w:t>5</w:t>
      </w:r>
      <w:r w:rsidR="00373343" w:rsidRPr="0033414F">
        <w:t>.</w:t>
      </w:r>
    </w:p>
    <w:p w:rsidR="00373343" w:rsidRPr="0033414F" w:rsidRDefault="00373343" w:rsidP="00DC2EF1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149 950</w:t>
      </w:r>
      <w:r w:rsidRPr="0033414F">
        <w:t xml:space="preserve"> (</w:t>
      </w:r>
      <w:r>
        <w:t>сто сорок девять тысяч девятьсот пятьдесят</w:t>
      </w:r>
      <w:r w:rsidRPr="0033414F">
        <w:t>) рублей</w:t>
      </w:r>
      <w:r>
        <w:t xml:space="preserve"> </w:t>
      </w:r>
      <w:r w:rsidRPr="0033414F">
        <w:t>00 копеек (с учётом стоимости НДС).</w:t>
      </w:r>
    </w:p>
    <w:p w:rsidR="006C2C5D" w:rsidRDefault="006C2C5D" w:rsidP="00DC2EF1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73343">
        <w:t>7 497,5</w:t>
      </w:r>
      <w:r>
        <w:t xml:space="preserve"> </w:t>
      </w:r>
      <w:r w:rsidRPr="0005747A">
        <w:t>(</w:t>
      </w:r>
      <w:r w:rsidR="00335870">
        <w:t>семь тысяч четыреста девяносто семь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5</w:t>
      </w:r>
      <w:r>
        <w:t>0 копеек.</w:t>
      </w:r>
    </w:p>
    <w:p w:rsidR="006C2C5D" w:rsidRPr="0005747A" w:rsidRDefault="006C2C5D" w:rsidP="00DC2EF1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14 995</w:t>
      </w:r>
      <w:r w:rsidRPr="0005747A">
        <w:t xml:space="preserve"> (</w:t>
      </w:r>
      <w:r w:rsidR="00335870">
        <w:t xml:space="preserve">четырнадцать тысяч </w:t>
      </w:r>
      <w:proofErr w:type="gramStart"/>
      <w:r w:rsidR="00335870">
        <w:t>девятьсот девяноста</w:t>
      </w:r>
      <w:proofErr w:type="gramEnd"/>
      <w:r w:rsidR="00335870">
        <w:t xml:space="preserve"> пять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A52FF0" w:rsidP="00335870">
      <w:pPr>
        <w:ind w:firstLine="709"/>
        <w:jc w:val="both"/>
      </w:pPr>
      <w:r>
        <w:rPr>
          <w:b/>
        </w:rPr>
        <w:t xml:space="preserve">Лот № </w:t>
      </w:r>
      <w:r w:rsidR="006766D7">
        <w:rPr>
          <w:b/>
        </w:rPr>
        <w:t>3</w:t>
      </w:r>
      <w:r w:rsidR="003E0803" w:rsidRPr="003E0803">
        <w:rPr>
          <w:b/>
        </w:rPr>
        <w:t>.</w:t>
      </w:r>
      <w:r w:rsidR="003E0803" w:rsidRPr="003E0803">
        <w:t xml:space="preserve"> </w:t>
      </w:r>
      <w:r w:rsidR="00335870">
        <w:t>Экскаватор ЭО-33211 АК</w:t>
      </w:r>
      <w:r w:rsidR="00335870" w:rsidRPr="0033414F">
        <w:t xml:space="preserve"> идентификационный номер </w:t>
      </w:r>
      <w:r w:rsidR="00335870">
        <w:t xml:space="preserve">094(88), </w:t>
      </w:r>
      <w:r w:rsidR="00335870" w:rsidRPr="0033414F">
        <w:t xml:space="preserve">регистрационный знак </w:t>
      </w:r>
      <w:r w:rsidR="00335870">
        <w:t>67СО8245</w:t>
      </w:r>
      <w:r w:rsidR="00335870" w:rsidRPr="0033414F">
        <w:t>, год выпуска 200</w:t>
      </w:r>
      <w:r w:rsidR="00335870">
        <w:t>6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>455 000</w:t>
      </w:r>
      <w:r w:rsidRPr="0033414F">
        <w:t xml:space="preserve"> (</w:t>
      </w:r>
      <w:r>
        <w:t>четыреста пятьдесят пять тысяч</w:t>
      </w:r>
      <w:r w:rsidRPr="0033414F">
        <w:t>) рублей 00 копеек (с учётом стоимости НДС).</w:t>
      </w:r>
    </w:p>
    <w:p w:rsidR="003E0803" w:rsidRDefault="003E0803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22 750</w:t>
      </w:r>
      <w:r>
        <w:t xml:space="preserve"> </w:t>
      </w:r>
      <w:r w:rsidRPr="0005747A">
        <w:t>(</w:t>
      </w:r>
      <w:r w:rsidR="00335870">
        <w:t>двадцать две тысячи семьсот пятьдесят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 w:rsidR="00335870">
        <w:t>00</w:t>
      </w:r>
      <w:r>
        <w:t xml:space="preserve"> копеек.</w:t>
      </w:r>
    </w:p>
    <w:p w:rsidR="003E0803" w:rsidRPr="0005747A" w:rsidRDefault="003E0803" w:rsidP="00206577">
      <w:pPr>
        <w:ind w:firstLine="709"/>
        <w:jc w:val="both"/>
      </w:pPr>
      <w:r w:rsidRPr="0005747A">
        <w:t xml:space="preserve">Размер задатка – </w:t>
      </w:r>
      <w:r w:rsidR="00366D1F">
        <w:t>10</w:t>
      </w:r>
      <w:r w:rsidRPr="0005747A">
        <w:t>%: </w:t>
      </w:r>
      <w:r w:rsidR="00335870">
        <w:t>45 500</w:t>
      </w:r>
      <w:r w:rsidRPr="0005747A">
        <w:t xml:space="preserve"> (</w:t>
      </w:r>
      <w:r w:rsidR="00335870">
        <w:t>сорок пять тысяч пятьсот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335870" w:rsidRPr="0033414F" w:rsidRDefault="00D627D4" w:rsidP="00335870">
      <w:pPr>
        <w:ind w:firstLine="709"/>
        <w:jc w:val="both"/>
      </w:pPr>
      <w:r w:rsidRPr="00D627D4">
        <w:rPr>
          <w:b/>
        </w:rPr>
        <w:t xml:space="preserve">Лот № </w:t>
      </w:r>
      <w:r w:rsidR="006766D7">
        <w:rPr>
          <w:b/>
        </w:rPr>
        <w:t>4</w:t>
      </w:r>
      <w:r w:rsidRPr="00D627D4">
        <w:rPr>
          <w:b/>
        </w:rPr>
        <w:t>.</w:t>
      </w:r>
      <w:r w:rsidRPr="00D627D4">
        <w:t xml:space="preserve"> </w:t>
      </w:r>
      <w:r w:rsidR="00335870">
        <w:t>Машина погрузочная универсальная АМКОДОР 37</w:t>
      </w:r>
      <w:r w:rsidR="00335870" w:rsidRPr="0033414F">
        <w:t>,</w:t>
      </w:r>
      <w:r w:rsidR="00335870">
        <w:t xml:space="preserve"> </w:t>
      </w:r>
      <w:r w:rsidR="00335870" w:rsidRPr="0033414F">
        <w:t>идентификационный номер</w:t>
      </w:r>
      <w:r w:rsidR="00335870">
        <w:t xml:space="preserve"> АВ200037</w:t>
      </w:r>
      <w:r w:rsidR="00335870">
        <w:rPr>
          <w:lang w:val="en-US"/>
        </w:rPr>
        <w:t>NL</w:t>
      </w:r>
      <w:r w:rsidR="00335870" w:rsidRPr="00343B5E">
        <w:t>0000</w:t>
      </w:r>
      <w:r w:rsidR="00335870">
        <w:t>558</w:t>
      </w:r>
      <w:r w:rsidR="00335870" w:rsidRPr="0033414F">
        <w:t xml:space="preserve"> </w:t>
      </w:r>
      <w:r w:rsidR="00335870">
        <w:t>р</w:t>
      </w:r>
      <w:r w:rsidR="00335870" w:rsidRPr="0033414F">
        <w:t>егистрационный знак</w:t>
      </w:r>
      <w:r w:rsidR="00335870" w:rsidRPr="00501C8A">
        <w:t xml:space="preserve"> </w:t>
      </w:r>
      <w:r w:rsidR="00335870">
        <w:t xml:space="preserve">67СН6641, </w:t>
      </w:r>
      <w:r w:rsidR="00335870" w:rsidRPr="0033414F">
        <w:t>год выпуска 20</w:t>
      </w:r>
      <w:r w:rsidR="00335870">
        <w:t>20</w:t>
      </w:r>
      <w:r w:rsidR="00335870" w:rsidRPr="0033414F">
        <w:t>.</w:t>
      </w:r>
    </w:p>
    <w:p w:rsidR="00335870" w:rsidRPr="0033414F" w:rsidRDefault="00335870" w:rsidP="00335870">
      <w:pPr>
        <w:ind w:firstLine="709"/>
        <w:jc w:val="both"/>
      </w:pPr>
      <w:r w:rsidRPr="0033414F">
        <w:t xml:space="preserve">Начальная стоимость продажи объекта – </w:t>
      </w:r>
      <w:r>
        <w:t xml:space="preserve">4 410 000 </w:t>
      </w:r>
      <w:r w:rsidRPr="0033414F">
        <w:t>(</w:t>
      </w:r>
      <w:r>
        <w:t>четыре миллиона четыреста десять тысяч</w:t>
      </w:r>
      <w:r w:rsidRPr="0033414F">
        <w:t>) рублей 00 копеек (с учётом стоимости НДС).</w:t>
      </w:r>
    </w:p>
    <w:p w:rsidR="00D627D4" w:rsidRDefault="00D627D4" w:rsidP="00335870">
      <w:pPr>
        <w:ind w:firstLine="709"/>
        <w:jc w:val="both"/>
      </w:pPr>
      <w:r w:rsidRPr="0005747A">
        <w:t xml:space="preserve">Величина повышения начальной цены («шаг аукциона») – </w:t>
      </w:r>
      <w:r>
        <w:t>5</w:t>
      </w:r>
      <w:r w:rsidRPr="0005747A">
        <w:t>%:</w:t>
      </w:r>
      <w:r>
        <w:t xml:space="preserve"> </w:t>
      </w:r>
      <w:r w:rsidR="00335870">
        <w:t>220 500</w:t>
      </w:r>
      <w:r w:rsidR="00AF56D2">
        <w:t xml:space="preserve"> </w:t>
      </w:r>
      <w:r w:rsidRPr="0005747A">
        <w:t>(</w:t>
      </w:r>
      <w:r w:rsidR="00335870">
        <w:t>двести двадцать тысяч пятьсот</w:t>
      </w:r>
      <w:r>
        <w:t xml:space="preserve">) </w:t>
      </w:r>
      <w:r w:rsidRPr="0005747A">
        <w:t>рубл</w:t>
      </w:r>
      <w:r>
        <w:t>ей</w:t>
      </w:r>
      <w:r w:rsidRPr="0005747A">
        <w:t xml:space="preserve"> </w:t>
      </w:r>
      <w:r>
        <w:t>00 копеек.</w:t>
      </w:r>
    </w:p>
    <w:p w:rsidR="00D627D4" w:rsidRPr="0005747A" w:rsidRDefault="00D627D4" w:rsidP="00206577">
      <w:pPr>
        <w:ind w:firstLine="709"/>
        <w:jc w:val="both"/>
      </w:pPr>
      <w:r w:rsidRPr="0005747A">
        <w:lastRenderedPageBreak/>
        <w:t xml:space="preserve">Размер задатка – </w:t>
      </w:r>
      <w:r w:rsidR="00366D1F">
        <w:t>1</w:t>
      </w:r>
      <w:r w:rsidRPr="0005747A">
        <w:t>0%: </w:t>
      </w:r>
      <w:r w:rsidR="00DB4514">
        <w:t>441 000</w:t>
      </w:r>
      <w:r w:rsidRPr="0005747A">
        <w:t xml:space="preserve"> (</w:t>
      </w:r>
      <w:r w:rsidR="00DB4514">
        <w:t>четыре</w:t>
      </w:r>
      <w:bookmarkStart w:id="0" w:name="_GoBack"/>
      <w:bookmarkEnd w:id="0"/>
      <w:r w:rsidR="00DB4514">
        <w:t>ста сорок одна тысяча</w:t>
      </w:r>
      <w:r>
        <w:t>)</w:t>
      </w:r>
      <w:r w:rsidRPr="0005747A">
        <w:t xml:space="preserve"> рубл</w:t>
      </w:r>
      <w:r>
        <w:t>ей 00 копеек</w:t>
      </w:r>
      <w:r w:rsidRPr="0005747A">
        <w:t>.</w:t>
      </w:r>
    </w:p>
    <w:p w:rsidR="00D717D3" w:rsidRDefault="00D717D3" w:rsidP="00561AAD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63477" w:rsidRDefault="00363477" w:rsidP="00561AAD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</w:t>
      </w:r>
      <w:r w:rsidRPr="00771231">
        <w:rPr>
          <w:rFonts w:eastAsiaTheme="minorHAnsi"/>
          <w:b/>
          <w:lang w:eastAsia="en-US"/>
        </w:rPr>
        <w:t xml:space="preserve">со </w:t>
      </w:r>
      <w:hyperlink r:id="rId9" w:history="1">
        <w:r w:rsidRPr="00771231">
          <w:rPr>
            <w:rStyle w:val="a7"/>
            <w:rFonts w:eastAsiaTheme="minorHAnsi"/>
            <w:b/>
            <w:color w:val="auto"/>
            <w:lang w:eastAsia="en-US"/>
          </w:rPr>
          <w:t>статьей 437</w:t>
        </w:r>
      </w:hyperlink>
      <w:r w:rsidRPr="00771231">
        <w:rPr>
          <w:rFonts w:eastAsiaTheme="minorHAnsi"/>
          <w:b/>
          <w:lang w:eastAsia="en-US"/>
        </w:rPr>
        <w:t xml:space="preserve"> Гражданского </w:t>
      </w:r>
      <w:r>
        <w:rPr>
          <w:rFonts w:eastAsiaTheme="minorHAnsi"/>
          <w:b/>
          <w:lang w:eastAsia="en-US"/>
        </w:rPr>
        <w:t>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940DF" w:rsidRDefault="00363477" w:rsidP="00D717D3">
      <w:pPr>
        <w:ind w:firstLine="708"/>
        <w:jc w:val="both"/>
        <w:rPr>
          <w:color w:val="FF0000"/>
        </w:rPr>
      </w:pPr>
      <w:r>
        <w:t xml:space="preserve">Заявки на участие в аукционе принимаются </w:t>
      </w:r>
      <w:r w:rsidRPr="00D407B8">
        <w:t>круглосуточно по адресу https://178fz.roseltorg.ru</w:t>
      </w:r>
      <w:r w:rsidRPr="00217E5A">
        <w:rPr>
          <w:color w:val="000000" w:themeColor="text1"/>
        </w:rPr>
        <w:t xml:space="preserve">. </w:t>
      </w:r>
      <w:r w:rsidRPr="00217E5A">
        <w:rPr>
          <w:b/>
          <w:color w:val="000000" w:themeColor="text1"/>
        </w:rPr>
        <w:t xml:space="preserve">с </w:t>
      </w:r>
      <w:r w:rsidR="00782A2D">
        <w:rPr>
          <w:b/>
          <w:color w:val="000000" w:themeColor="text1"/>
        </w:rPr>
        <w:t>01.09</w:t>
      </w:r>
      <w:r w:rsidR="006E2F46">
        <w:rPr>
          <w:b/>
          <w:color w:val="000000" w:themeColor="text1"/>
        </w:rPr>
        <w:t>.</w:t>
      </w:r>
      <w:r w:rsidR="006766D7" w:rsidRPr="00217E5A">
        <w:rPr>
          <w:b/>
          <w:color w:val="000000" w:themeColor="text1"/>
        </w:rPr>
        <w:t xml:space="preserve">2023 </w:t>
      </w:r>
      <w:r w:rsidRPr="00217E5A">
        <w:rPr>
          <w:b/>
          <w:color w:val="000000" w:themeColor="text1"/>
        </w:rPr>
        <w:t xml:space="preserve">по </w:t>
      </w:r>
      <w:r w:rsidR="00782A2D">
        <w:rPr>
          <w:b/>
          <w:color w:val="000000" w:themeColor="text1"/>
        </w:rPr>
        <w:t>25</w:t>
      </w:r>
      <w:r w:rsidR="006E2F46">
        <w:rPr>
          <w:b/>
          <w:color w:val="000000" w:themeColor="text1"/>
        </w:rPr>
        <w:t>.09.2023</w:t>
      </w:r>
      <w:r w:rsidRPr="00217E5A">
        <w:rPr>
          <w:b/>
          <w:color w:val="000000" w:themeColor="text1"/>
        </w:rPr>
        <w:t xml:space="preserve"> </w:t>
      </w:r>
      <w:r w:rsidR="006E2F46">
        <w:rPr>
          <w:b/>
          <w:color w:val="000000" w:themeColor="text1"/>
        </w:rPr>
        <w:t>до 23:00</w:t>
      </w:r>
      <w:r w:rsidRPr="00217E5A">
        <w:rPr>
          <w:b/>
          <w:color w:val="000000" w:themeColor="text1"/>
        </w:rPr>
        <w:t>.</w:t>
      </w:r>
    </w:p>
    <w:p w:rsidR="00363477" w:rsidRPr="00B309AA" w:rsidRDefault="006940DF" w:rsidP="00D717D3">
      <w:pPr>
        <w:ind w:firstLine="708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 </w:t>
      </w:r>
      <w:r w:rsidR="00363477" w:rsidRPr="00B309AA">
        <w:rPr>
          <w:rFonts w:eastAsiaTheme="minorHAnsi"/>
          <w:bCs/>
          <w:lang w:eastAsia="en-US"/>
        </w:rPr>
        <w:t xml:space="preserve"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течение не менее </w:t>
      </w:r>
      <w:r w:rsidR="00FB104E">
        <w:rPr>
          <w:rFonts w:eastAsiaTheme="minorHAnsi"/>
          <w:bCs/>
          <w:lang w:eastAsia="en-US"/>
        </w:rPr>
        <w:t>25</w:t>
      </w:r>
      <w:r w:rsidR="00363477" w:rsidRPr="00ED422A">
        <w:rPr>
          <w:rFonts w:eastAsiaTheme="minorHAnsi"/>
          <w:bCs/>
          <w:lang w:eastAsia="en-US"/>
        </w:rPr>
        <w:t xml:space="preserve"> календарных дней</w:t>
      </w:r>
      <w:r w:rsidR="00363477" w:rsidRPr="00B309AA">
        <w:rPr>
          <w:rFonts w:eastAsiaTheme="minorHAnsi"/>
          <w:bCs/>
          <w:lang w:eastAsia="en-US"/>
        </w:rPr>
        <w:t xml:space="preserve"> и заканчивается не </w:t>
      </w:r>
      <w:proofErr w:type="gramStart"/>
      <w:r w:rsidR="00363477" w:rsidRPr="00B309AA">
        <w:rPr>
          <w:rFonts w:eastAsiaTheme="minorHAnsi"/>
          <w:bCs/>
          <w:lang w:eastAsia="en-US"/>
        </w:rPr>
        <w:t>позднее</w:t>
      </w:r>
      <w:proofErr w:type="gramEnd"/>
      <w:r w:rsidR="00363477" w:rsidRPr="00B309AA">
        <w:rPr>
          <w:rFonts w:eastAsiaTheme="minorHAnsi"/>
          <w:bCs/>
          <w:lang w:eastAsia="en-US"/>
        </w:rPr>
        <w:t xml:space="preserve"> чем за 3 рабочих дня до дня определения продавцом участников.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В течение этого периода оператор электронной площадки ежедневно направляет продавцу уведомления о поступивших заявках.</w:t>
      </w:r>
    </w:p>
    <w:p w:rsidR="00363477" w:rsidRPr="00B309AA" w:rsidRDefault="00363477" w:rsidP="00363477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B309AA">
        <w:rPr>
          <w:rFonts w:eastAsiaTheme="minorHAnsi"/>
          <w:bCs/>
          <w:lang w:eastAsia="en-US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0" w:history="1">
        <w:r w:rsidRPr="0005747A">
          <w:rPr>
            <w:rFonts w:eastAsiaTheme="minorHAnsi"/>
            <w:bCs/>
            <w:lang w:eastAsia="en-US"/>
          </w:rPr>
          <w:t>законом</w:t>
        </w:r>
      </w:hyperlink>
      <w:r w:rsidRPr="00B309AA">
        <w:rPr>
          <w:rFonts w:eastAsiaTheme="minorHAnsi"/>
          <w:bCs/>
          <w:lang w:eastAsia="en-US"/>
        </w:rPr>
        <w:t xml:space="preserve"> о приватизации.</w:t>
      </w:r>
      <w:proofErr w:type="gramEnd"/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Одно лицо имеет </w:t>
      </w:r>
      <w:r>
        <w:rPr>
          <w:rFonts w:eastAsiaTheme="minorHAnsi"/>
          <w:bCs/>
          <w:lang w:eastAsia="en-US"/>
        </w:rPr>
        <w:t>право подать только одну заявку.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309AA">
        <w:rPr>
          <w:rFonts w:eastAsiaTheme="minorHAnsi"/>
          <w:bCs/>
          <w:lang w:eastAsia="en-US"/>
        </w:rPr>
        <w:t>уведомления</w:t>
      </w:r>
      <w:proofErr w:type="gramEnd"/>
      <w:r w:rsidRPr="00B309AA">
        <w:rPr>
          <w:rFonts w:eastAsiaTheme="minorHAnsi"/>
          <w:bCs/>
          <w:lang w:eastAsia="en-US"/>
        </w:rPr>
        <w:t xml:space="preserve"> с приложением электронных копий зарегистрированной заявки и прилагаемых к ней документов.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63477" w:rsidRPr="00B309AA" w:rsidRDefault="00363477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309AA">
        <w:rPr>
          <w:rFonts w:eastAsiaTheme="minorHAnsi"/>
          <w:bCs/>
          <w:lang w:eastAsia="en-US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63477" w:rsidRDefault="00363477" w:rsidP="00D717D3">
      <w:pPr>
        <w:ind w:firstLine="709"/>
        <w:jc w:val="both"/>
      </w:pPr>
      <w:r>
        <w:t xml:space="preserve">Осмотр объекта, а также ознакомление претендентов с иной информацией, в т. ч. условиями договора купли-продажи будет производиться по рабочим дням </w:t>
      </w:r>
      <w:r w:rsidRPr="00217E5A">
        <w:rPr>
          <w:b/>
          <w:color w:val="000000" w:themeColor="text1"/>
        </w:rPr>
        <w:t xml:space="preserve">с </w:t>
      </w:r>
      <w:r w:rsidR="00782A2D">
        <w:rPr>
          <w:b/>
          <w:color w:val="000000" w:themeColor="text1"/>
        </w:rPr>
        <w:t>01.09</w:t>
      </w:r>
      <w:r w:rsidR="006766D7" w:rsidRPr="00217E5A">
        <w:rPr>
          <w:b/>
          <w:color w:val="000000" w:themeColor="text1"/>
        </w:rPr>
        <w:t>.2023</w:t>
      </w:r>
      <w:r w:rsidRPr="00217E5A">
        <w:rPr>
          <w:b/>
          <w:color w:val="000000" w:themeColor="text1"/>
        </w:rPr>
        <w:t xml:space="preserve"> по </w:t>
      </w:r>
      <w:r w:rsidR="00782A2D">
        <w:rPr>
          <w:b/>
          <w:color w:val="000000" w:themeColor="text1"/>
        </w:rPr>
        <w:t>25</w:t>
      </w:r>
      <w:r w:rsidR="006E2F46">
        <w:rPr>
          <w:b/>
          <w:color w:val="000000" w:themeColor="text1"/>
        </w:rPr>
        <w:t>.09</w:t>
      </w:r>
      <w:r w:rsidR="00217E5A" w:rsidRPr="00217E5A">
        <w:rPr>
          <w:b/>
          <w:color w:val="000000" w:themeColor="text1"/>
        </w:rPr>
        <w:t>.2023</w:t>
      </w:r>
      <w:r w:rsidRPr="00217E5A">
        <w:rPr>
          <w:color w:val="000000" w:themeColor="text1"/>
        </w:rPr>
        <w:t xml:space="preserve"> </w:t>
      </w:r>
      <w:r>
        <w:t>в следующем порядке: осмотр объекта претендентами на участие в аукционе может осуществляться самостоятельно или с пр</w:t>
      </w:r>
      <w:r w:rsidR="00F15B3C">
        <w:t>ивлечением специалиста Продавца.</w:t>
      </w:r>
    </w:p>
    <w:p w:rsidR="00363477" w:rsidRDefault="00363477" w:rsidP="00D717D3">
      <w:pPr>
        <w:ind w:firstLine="709"/>
        <w:jc w:val="both"/>
      </w:pPr>
      <w:r>
        <w:t>К</w:t>
      </w:r>
      <w:r w:rsidR="006E60BC">
        <w:t xml:space="preserve"> участию в аукционе допускаются</w:t>
      </w:r>
      <w:r>
        <w:t xml:space="preserve"> физические и юридические лица, подавшие заявку на участие в нем по установленной форме не позднее указанного </w:t>
      </w:r>
      <w:r w:rsidR="00206577">
        <w:t xml:space="preserve">срока и предоставившие Продавцу </w:t>
      </w:r>
      <w:r>
        <w:t>вышеуказанные документы.</w:t>
      </w:r>
    </w:p>
    <w:p w:rsidR="00363477" w:rsidRPr="00295F4F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 </w:t>
      </w:r>
    </w:p>
    <w:p w:rsidR="00363477" w:rsidRPr="00295F4F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Ограничения участия отдельных категорий физических и юридических лиц устанавливаются в соответствии с законодательством Российской Федерации. </w:t>
      </w:r>
    </w:p>
    <w:p w:rsidR="00363477" w:rsidRDefault="00363477" w:rsidP="00D717D3">
      <w:pPr>
        <w:ind w:firstLine="709"/>
        <w:jc w:val="both"/>
        <w:rPr>
          <w:color w:val="000000"/>
        </w:rPr>
      </w:pPr>
      <w:r w:rsidRPr="00295F4F">
        <w:rPr>
          <w:color w:val="000000"/>
        </w:rPr>
        <w:t xml:space="preserve">Обязанность доказать свое право на участие в аукционе в электронной форме возлагается на Претендента. </w:t>
      </w:r>
    </w:p>
    <w:p w:rsidR="00D717D3" w:rsidRDefault="00D717D3" w:rsidP="00D717D3">
      <w:pPr>
        <w:ind w:firstLine="709"/>
        <w:rPr>
          <w:b/>
        </w:rPr>
      </w:pPr>
    </w:p>
    <w:p w:rsidR="009014A1" w:rsidRPr="00295F4F" w:rsidRDefault="009014A1" w:rsidP="00D717D3">
      <w:pPr>
        <w:ind w:firstLine="709"/>
      </w:pPr>
      <w:r w:rsidRPr="00295F4F">
        <w:rPr>
          <w:b/>
        </w:rPr>
        <w:t>Порядок регистрации на электронной площадке</w:t>
      </w:r>
      <w:r w:rsidR="00AF56D2">
        <w:rPr>
          <w:b/>
        </w:rPr>
        <w:t>.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 </w:t>
      </w:r>
    </w:p>
    <w:p w:rsidR="009014A1" w:rsidRPr="00295F4F" w:rsidRDefault="009014A1" w:rsidP="00D717D3">
      <w:pPr>
        <w:ind w:firstLine="709"/>
        <w:jc w:val="both"/>
      </w:pPr>
      <w:r w:rsidRPr="00295F4F">
        <w:lastRenderedPageBreak/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 https://www.roseltorg.ru.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(https://www.roseltorg.ru/_flysystem/webdav/2017/10/11//inline-files/reglament_178fz_11102017.pdf) </w:t>
      </w:r>
    </w:p>
    <w:p w:rsidR="009014A1" w:rsidRPr="00295F4F" w:rsidRDefault="009014A1" w:rsidP="00D717D3">
      <w:pPr>
        <w:ind w:firstLine="709"/>
        <w:jc w:val="both"/>
      </w:pPr>
      <w:r w:rsidRPr="00295F4F">
        <w:t xml:space="preserve">Регистрация на электронной площадке осуществляется без взимания платы. </w:t>
      </w:r>
    </w:p>
    <w:p w:rsidR="009014A1" w:rsidRPr="00295F4F" w:rsidRDefault="009014A1" w:rsidP="00D717D3">
      <w:pPr>
        <w:pStyle w:val="Default"/>
        <w:ind w:firstLine="709"/>
        <w:jc w:val="both"/>
      </w:pPr>
      <w:r w:rsidRPr="00295F4F">
        <w:t xml:space="preserve">Для получения регистрации на электронной площадке претенденты представляют оператору электронной площадки: </w:t>
      </w:r>
    </w:p>
    <w:p w:rsidR="009014A1" w:rsidRPr="00295F4F" w:rsidRDefault="009014A1" w:rsidP="00D717D3">
      <w:pPr>
        <w:pStyle w:val="Default"/>
        <w:ind w:firstLine="709"/>
        <w:jc w:val="both"/>
      </w:pPr>
      <w:r w:rsidRPr="00295F4F">
        <w:t xml:space="preserve">- заявление об их регистрации на электронной площадке по форме, установленной оператором электронной площадки (далее - заявление);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- 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Оператор электронной площадки не должен требовать от претендента документы и информацию, не предусмотренные настоящим пунктом.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В срок, не превышающий 3 рабочих дней со дня поступления заявления и информации,  оператор электронной площадки осуществляет регистрацию претендента на электронной площадке или отказывает ему в регистрации с учетом оснований и не позднее 1 рабочего дня, следующего за днем регистрации (отказа в регистрации) претендента, направляет ему уведомление о принятом решении. </w:t>
      </w:r>
    </w:p>
    <w:p w:rsidR="00AF56D2" w:rsidRPr="00295F4F" w:rsidRDefault="009014A1" w:rsidP="00DC2EF1">
      <w:pPr>
        <w:pStyle w:val="Default"/>
        <w:ind w:firstLine="709"/>
        <w:jc w:val="both"/>
      </w:pPr>
      <w:r w:rsidRPr="00295F4F"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</w:t>
      </w:r>
      <w:r w:rsidR="00AF56D2">
        <w:t>и, указанной</w:t>
      </w:r>
      <w:r w:rsidRPr="00295F4F">
        <w:t xml:space="preserve"> в </w:t>
      </w:r>
      <w:r w:rsidR="00837757">
        <w:t>постановлении</w:t>
      </w:r>
      <w:r w:rsidR="00AF56D2" w:rsidRPr="00295F4F">
        <w:t xml:space="preserve"> Правитель</w:t>
      </w:r>
      <w:r w:rsidR="005D105C">
        <w:t>ства Российской Федерации от 27.08.</w:t>
      </w:r>
      <w:r w:rsidR="00AF56D2" w:rsidRPr="00295F4F">
        <w:t xml:space="preserve">2012 </w:t>
      </w:r>
      <w:r w:rsidR="00AF56D2">
        <w:t>№ 860 (далее – постановление).</w:t>
      </w:r>
    </w:p>
    <w:p w:rsidR="009014A1" w:rsidRPr="00295F4F" w:rsidRDefault="009014A1" w:rsidP="00DC2EF1">
      <w:pPr>
        <w:ind w:firstLine="709"/>
        <w:jc w:val="both"/>
      </w:pPr>
      <w:r w:rsidRPr="00295F4F">
        <w:t xml:space="preserve">При принятии оператором электронной площадки решения об отказе в регистрации претендента уведомление, предусмотренное подпунктом 3.2 </w:t>
      </w:r>
      <w:r w:rsidR="00AF56D2">
        <w:t>постановления</w:t>
      </w:r>
      <w:r w:rsidRPr="00295F4F">
        <w:t xml:space="preserve"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указанные в подпункте 3.1 </w:t>
      </w:r>
      <w:r w:rsidR="00AF56D2">
        <w:t>постановления</w:t>
      </w:r>
      <w:r w:rsidRPr="00295F4F">
        <w:t xml:space="preserve">, для получения регистрации на электронной площадке.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Отказ в регистрации претендента на электронной площадке не допускается, за исключением случаев, указанных в подпункте 3.3 </w:t>
      </w:r>
      <w:r w:rsidR="00AF56D2">
        <w:t>постановления</w:t>
      </w:r>
      <w:r w:rsidRPr="00295F4F">
        <w:t xml:space="preserve">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 </w:t>
      </w:r>
    </w:p>
    <w:p w:rsidR="009014A1" w:rsidRPr="00295F4F" w:rsidRDefault="00DC2EF1" w:rsidP="00DC2EF1">
      <w:pPr>
        <w:pStyle w:val="Default"/>
        <w:ind w:firstLine="709"/>
        <w:jc w:val="both"/>
      </w:pPr>
      <w:proofErr w:type="gramStart"/>
      <w:r>
        <w:t>П</w:t>
      </w:r>
      <w:r w:rsidR="005D105C">
        <w:t xml:space="preserve">ретенденты, прошедшие с </w:t>
      </w:r>
      <w:r w:rsidR="00782A2D">
        <w:t>0</w:t>
      </w:r>
      <w:r w:rsidR="005D105C">
        <w:t>1.01.</w:t>
      </w:r>
      <w:r w:rsidR="009014A1" w:rsidRPr="00295F4F">
        <w:t xml:space="preserve">2019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от </w:t>
      </w:r>
      <w:r w:rsidR="005D105C">
        <w:t>05.04.</w:t>
      </w:r>
      <w:r w:rsidR="009014A1" w:rsidRPr="00295F4F">
        <w:t>2013 № 44-ФЗ «О контрактной системе в сфере закупок товаров, работ, услуг для обеспечения государственных и муниципальных нужд», вправе участвовать в продаже имущества в электронной форме без регистрации на такой электронной площадке, предусмотренной Положением об организации</w:t>
      </w:r>
      <w:proofErr w:type="gramEnd"/>
      <w:r w:rsidR="009014A1" w:rsidRPr="00295F4F">
        <w:t xml:space="preserve"> и </w:t>
      </w:r>
      <w:proofErr w:type="gramStart"/>
      <w:r w:rsidR="009014A1" w:rsidRPr="00295F4F">
        <w:t>проведении</w:t>
      </w:r>
      <w:proofErr w:type="gramEnd"/>
      <w:r w:rsidR="009014A1" w:rsidRPr="00295F4F">
        <w:t xml:space="preserve"> продажи государственного или муниципального имущества в электронной форме, утвержденным постановление</w:t>
      </w:r>
      <w:r w:rsidR="00AF56D2">
        <w:t>м</w:t>
      </w:r>
      <w:r w:rsidR="009014A1" w:rsidRPr="00295F4F">
        <w:t xml:space="preserve"> Правительства Российской Федерации от </w:t>
      </w:r>
      <w:r w:rsidR="005D105C">
        <w:t>27.08.</w:t>
      </w:r>
      <w:r w:rsidR="009014A1" w:rsidRPr="00295F4F">
        <w:t>2012</w:t>
      </w:r>
      <w:r w:rsidR="005D105C">
        <w:t xml:space="preserve"> </w:t>
      </w:r>
      <w:r w:rsidR="009014A1" w:rsidRPr="00295F4F">
        <w:t xml:space="preserve">№ 860. </w:t>
      </w:r>
    </w:p>
    <w:p w:rsidR="009014A1" w:rsidRPr="00295F4F" w:rsidRDefault="009014A1" w:rsidP="00DC2EF1">
      <w:pPr>
        <w:pStyle w:val="Default"/>
        <w:ind w:firstLine="709"/>
        <w:jc w:val="both"/>
      </w:pPr>
      <w:r w:rsidRPr="00295F4F">
        <w:t xml:space="preserve"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 </w:t>
      </w:r>
    </w:p>
    <w:p w:rsidR="009014A1" w:rsidRDefault="009014A1" w:rsidP="00DC2EF1">
      <w:pPr>
        <w:pStyle w:val="Default"/>
        <w:ind w:firstLine="709"/>
        <w:jc w:val="both"/>
      </w:pPr>
      <w:r w:rsidRPr="00295F4F">
        <w:t xml:space="preserve"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 </w:t>
      </w:r>
    </w:p>
    <w:p w:rsidR="00D717D3" w:rsidRDefault="00D717D3" w:rsidP="00DC2EF1">
      <w:pPr>
        <w:pStyle w:val="Default"/>
        <w:spacing w:line="276" w:lineRule="auto"/>
        <w:ind w:firstLine="709"/>
        <w:jc w:val="both"/>
        <w:rPr>
          <w:b/>
        </w:rPr>
      </w:pPr>
    </w:p>
    <w:p w:rsidR="009014A1" w:rsidRPr="00F933CC" w:rsidRDefault="009014A1" w:rsidP="00DC2EF1">
      <w:pPr>
        <w:pStyle w:val="Default"/>
        <w:spacing w:line="276" w:lineRule="auto"/>
        <w:ind w:firstLine="709"/>
        <w:jc w:val="both"/>
      </w:pPr>
      <w:r w:rsidRPr="00F933CC">
        <w:rPr>
          <w:b/>
        </w:rPr>
        <w:lastRenderedPageBreak/>
        <w:t>Порядок внесения задатка и его возврата.</w:t>
      </w:r>
    </w:p>
    <w:p w:rsidR="009014A1" w:rsidRPr="00F933CC" w:rsidRDefault="009014A1" w:rsidP="009014A1">
      <w:pPr>
        <w:ind w:firstLine="708"/>
        <w:jc w:val="both"/>
      </w:pPr>
      <w:proofErr w:type="gramStart"/>
      <w:r w:rsidRPr="00F933CC">
        <w:t>Для внесения задатка на участие в аукционе в электронной форме оператор электронной площадки при аккредитации</w:t>
      </w:r>
      <w:proofErr w:type="gramEnd"/>
      <w:r w:rsidRPr="00F933CC">
        <w:t xml:space="preserve"> Претендента открывает ему Лицевой счет для проведения операций по обеспечению участия в аукционе в электронной форме. Одновременно с уведомлением об аккредитации на электронной площадке, оператор электронной площадки направляет вновь аккредитованному Претенденту реквизиты этого счета.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До момента подачи заявки на участие в аукционе в электронной форме Претендент должен произвести перечисление средств как минимум </w:t>
      </w:r>
      <w:proofErr w:type="gramStart"/>
      <w:r w:rsidRPr="00F933CC">
        <w:t>в размере задатка на участие в аукционе со своего расчетного счета на свой открытый у оператора</w:t>
      </w:r>
      <w:proofErr w:type="gramEnd"/>
      <w:r w:rsidRPr="00F933CC">
        <w:t xml:space="preserve"> электронной площадки счет для проведения операций по обеспечению участия в аукционе. Участие в аукционе в электронной форме возможно лишь при наличии у Претендента на данном счете денежных средств, в отношении которых не осуществлено блокирование операций по счету, в размере не менее чем размер задатка на участие в аукционе, предусмотренный информационным сообщением.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Для перевода денежных средств на свой лицевой счет необходимо осуществить банковский платеж на реквизиты, а также указать назначение платежа, полученные при аккредитации в системном сообщении от электронной площадки.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Оператор электронной площадки производит блокирование денежных средств </w:t>
      </w:r>
      <w:proofErr w:type="gramStart"/>
      <w:r w:rsidRPr="00F933CC">
        <w:t>в размере задатка на лицевом счете Претендента в момент подачи заявки на участие в аукционе</w:t>
      </w:r>
      <w:proofErr w:type="gramEnd"/>
      <w:r w:rsidRPr="00F933CC">
        <w:t xml:space="preserve"> в электронной форме.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каждый рабочий день в 10:00, 12:00, 15:30, 18:00 (время московское). </w:t>
      </w:r>
    </w:p>
    <w:p w:rsidR="009014A1" w:rsidRPr="00F933CC" w:rsidRDefault="009014A1" w:rsidP="00DC2EF1">
      <w:pPr>
        <w:ind w:firstLine="708"/>
        <w:jc w:val="both"/>
      </w:pPr>
      <w:r w:rsidRPr="00F933CC">
        <w:t>В случае отсутствия (</w:t>
      </w:r>
      <w:proofErr w:type="spellStart"/>
      <w:r w:rsidRPr="00F933CC">
        <w:t>непоступления</w:t>
      </w:r>
      <w:proofErr w:type="spellEnd"/>
      <w:r w:rsidRPr="00F933CC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Прекращение блокирования денежных средств на лицевом счете претендентов (участников) осуществляет оператор в порядке, установленном Регламентом электронной торговой площадки АО «Единая электронная торговая площадка»: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отозвавшим заявки до окончания срока подачи заявок, - в течение 5 (пяти) календарных дней со дня формирования уведомления об отзыве заявки в «личном кабинете» Претендента;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отозвавшим заявки позднее дня окончания приема заявок, либо в случае признания продажи имущества несостоявшейся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F933CC" w:rsidRDefault="009014A1" w:rsidP="00DC2EF1">
      <w:pPr>
        <w:ind w:firstLine="708"/>
        <w:jc w:val="both"/>
      </w:pPr>
      <w:r w:rsidRPr="00F933CC">
        <w:t xml:space="preserve">- 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 </w:t>
      </w:r>
    </w:p>
    <w:p w:rsidR="009014A1" w:rsidRPr="00295F4F" w:rsidRDefault="009014A1" w:rsidP="00DC2EF1">
      <w:pPr>
        <w:ind w:firstLine="708"/>
        <w:jc w:val="both"/>
      </w:pPr>
      <w:r w:rsidRPr="00F933CC">
        <w:t xml:space="preserve">- участникам, не признанным победителями, - в течение 5 (пяти) календарных дней со дня подведения итогов продажи имущества. </w:t>
      </w:r>
    </w:p>
    <w:p w:rsidR="009014A1" w:rsidRPr="00295F4F" w:rsidRDefault="009014A1" w:rsidP="00DC2EF1">
      <w:pPr>
        <w:ind w:firstLine="709"/>
        <w:jc w:val="both"/>
        <w:rPr>
          <w:b/>
        </w:rPr>
      </w:pPr>
      <w:r w:rsidRPr="00295F4F">
        <w:rPr>
          <w:b/>
        </w:rPr>
        <w:t>Претенденты не допускаются к участию в аукционе по следующим основаниям:</w:t>
      </w:r>
    </w:p>
    <w:p w:rsidR="009014A1" w:rsidRPr="00295F4F" w:rsidRDefault="009014A1" w:rsidP="00DC2EF1">
      <w:pPr>
        <w:ind w:firstLine="709"/>
        <w:jc w:val="both"/>
      </w:pPr>
      <w:r w:rsidRPr="00295F4F"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14A1" w:rsidRPr="00295F4F" w:rsidRDefault="009014A1" w:rsidP="00DC2EF1">
      <w:pPr>
        <w:ind w:firstLine="709"/>
        <w:jc w:val="both"/>
      </w:pPr>
      <w:r w:rsidRPr="00295F4F">
        <w:t>2. Представлены не все документы в соответствии с перечнем, указанным в информационном сообщении;</w:t>
      </w:r>
    </w:p>
    <w:p w:rsidR="009014A1" w:rsidRPr="00295F4F" w:rsidRDefault="009014A1" w:rsidP="00DC2EF1">
      <w:pPr>
        <w:ind w:firstLine="709"/>
        <w:jc w:val="both"/>
      </w:pPr>
      <w:r w:rsidRPr="00295F4F">
        <w:t>3. Не подтверждено поступление в установленный срок задатка на счет, указанный в информационном сообщении;</w:t>
      </w:r>
    </w:p>
    <w:p w:rsidR="009014A1" w:rsidRPr="00295F4F" w:rsidRDefault="009014A1" w:rsidP="00DC2EF1">
      <w:pPr>
        <w:ind w:firstLine="709"/>
        <w:jc w:val="both"/>
      </w:pPr>
      <w:r w:rsidRPr="00295F4F">
        <w:t>4. Заявка подана лицом, не уполномоченным претендентом на осуществление таких действий.</w:t>
      </w:r>
    </w:p>
    <w:p w:rsidR="009014A1" w:rsidRDefault="009014A1" w:rsidP="00DC2EF1">
      <w:pPr>
        <w:ind w:firstLine="709"/>
        <w:jc w:val="both"/>
      </w:pPr>
      <w:r w:rsidRPr="00295F4F">
        <w:lastRenderedPageBreak/>
        <w:t>Заявки и представленные доку</w:t>
      </w:r>
      <w:r>
        <w:t xml:space="preserve">менты рассматриваются комиссией </w:t>
      </w:r>
      <w:r w:rsidR="00782A2D">
        <w:rPr>
          <w:b/>
        </w:rPr>
        <w:t>27</w:t>
      </w:r>
      <w:r w:rsidR="006E2F46">
        <w:rPr>
          <w:b/>
        </w:rPr>
        <w:t>.09</w:t>
      </w:r>
      <w:r w:rsidR="00F15B3C">
        <w:rPr>
          <w:b/>
        </w:rPr>
        <w:t>.</w:t>
      </w:r>
      <w:r w:rsidR="00217E5A">
        <w:rPr>
          <w:b/>
        </w:rPr>
        <w:t>2023</w:t>
      </w:r>
      <w:r w:rsidRPr="00295F4F">
        <w:t xml:space="preserve"> по адресу: Смоленская область, г. Десногорск, 2 </w:t>
      </w:r>
      <w:proofErr w:type="spellStart"/>
      <w:r w:rsidR="00FB104E">
        <w:t>мкр</w:t>
      </w:r>
      <w:proofErr w:type="spellEnd"/>
      <w:r w:rsidR="00FB104E">
        <w:t xml:space="preserve">-н, строение 1, </w:t>
      </w:r>
      <w:proofErr w:type="spellStart"/>
      <w:r w:rsidR="00FB104E">
        <w:t>каб</w:t>
      </w:r>
      <w:proofErr w:type="spellEnd"/>
      <w:r w:rsidR="00FB104E">
        <w:t>. 218 в 10</w:t>
      </w:r>
      <w:r w:rsidRPr="00295F4F">
        <w:t>.00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</w:t>
      </w:r>
      <w:r>
        <w:t xml:space="preserve"> к участию в аукционе, которое оформляется протоколом.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от даты оформления данного решения протоколом путем вручения им письм</w:t>
      </w:r>
      <w:r w:rsidR="00D717D3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отказе в допуске к участию в аукционе размещается на сайте Продавца имущества в сети Интернет в срок не позднее рабочего дня, следующего за днем принятия указанного решения.</w:t>
      </w:r>
    </w:p>
    <w:p w:rsidR="009014A1" w:rsidRDefault="009014A1" w:rsidP="00DC2EF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014A1" w:rsidRPr="00BB1BD1" w:rsidRDefault="009014A1" w:rsidP="00D717D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lang w:eastAsia="en-US"/>
        </w:rPr>
      </w:pPr>
      <w:r w:rsidRPr="00BB1BD1"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электронном виде</w:t>
      </w:r>
      <w:r>
        <w:rPr>
          <w:rFonts w:eastAsiaTheme="minorHAnsi"/>
          <w:b/>
          <w:lang w:eastAsia="en-US"/>
        </w:rPr>
        <w:t xml:space="preserve"> на электронной площадке </w:t>
      </w:r>
      <w:r w:rsidRPr="00E7770D">
        <w:rPr>
          <w:rFonts w:eastAsiaTheme="minorHAnsi"/>
          <w:b/>
          <w:lang w:eastAsia="en-US"/>
        </w:rPr>
        <w:t>https://www.roseltorg.ru/</w:t>
      </w:r>
      <w:r w:rsidRPr="00BB1BD1">
        <w:rPr>
          <w:rFonts w:eastAsiaTheme="minorHAnsi"/>
          <w:b/>
          <w:lang w:eastAsia="en-US"/>
        </w:rPr>
        <w:t xml:space="preserve"> в следующем порядке: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</w:t>
      </w:r>
      <w:r w:rsidRPr="00BB1BD1">
        <w:rPr>
          <w:rFonts w:eastAsiaTheme="minorHAnsi"/>
          <w:bCs/>
          <w:lang w:eastAsia="en-US"/>
        </w:rPr>
        <w:t xml:space="preserve">. Для участия в продаже имущества на аукционе претенденты перечисляют задаток в размере </w:t>
      </w:r>
      <w:r w:rsidR="006766D7"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</w:t>
      </w:r>
      <w:r w:rsidRPr="00BB1BD1">
        <w:rPr>
          <w:rFonts w:eastAsiaTheme="minorHAnsi"/>
          <w:bCs/>
          <w:lang w:eastAsia="en-US"/>
        </w:rPr>
        <w:t>. В день определения участников, указанный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 xml:space="preserve">кциона, оператор электронной площадки через "личный кабинет"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обеспечивает доступ продавца к поданным претендентами заявкам и документам, а также к журналу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Решение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 xml:space="preserve">родавца о признании претендентов участниками аукциона принимается в течение </w:t>
      </w:r>
      <w:r w:rsidR="00F15B3C"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 рабочих дней </w:t>
      </w:r>
      <w:proofErr w:type="gramStart"/>
      <w:r w:rsidRPr="00BB1BD1">
        <w:rPr>
          <w:rFonts w:eastAsiaTheme="minorHAnsi"/>
          <w:bCs/>
          <w:lang w:eastAsia="en-US"/>
        </w:rPr>
        <w:t>с даты окончания</w:t>
      </w:r>
      <w:proofErr w:type="gramEnd"/>
      <w:r w:rsidRPr="00BB1BD1">
        <w:rPr>
          <w:rFonts w:eastAsiaTheme="minorHAnsi"/>
          <w:bCs/>
          <w:lang w:eastAsia="en-US"/>
        </w:rPr>
        <w:t xml:space="preserve"> срока приема заявок.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4</w:t>
      </w:r>
      <w:r w:rsidRPr="00BB1BD1">
        <w:rPr>
          <w:rFonts w:eastAsiaTheme="minorHAnsi"/>
          <w:bCs/>
          <w:lang w:eastAsia="en-US"/>
        </w:rPr>
        <w:t>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Информация о претендентах, не допущенных к участию в аукционе, размещается в открытой части электронной площадки на официальном сайте в сети </w:t>
      </w:r>
      <w:r w:rsidR="005E2EF0">
        <w:rPr>
          <w:rFonts w:eastAsiaTheme="minorHAnsi"/>
          <w:bCs/>
          <w:lang w:eastAsia="en-US"/>
        </w:rPr>
        <w:t>Интернет</w:t>
      </w:r>
      <w:r w:rsidRPr="00BB1BD1">
        <w:rPr>
          <w:rFonts w:eastAsiaTheme="minorHAnsi"/>
          <w:bCs/>
          <w:lang w:eastAsia="en-US"/>
        </w:rPr>
        <w:t xml:space="preserve"> для размещения информации о проведении торгов, определенном Правительством Российской Федерации, а также на сайте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родавца в сети Интернет.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5</w:t>
      </w:r>
      <w:r w:rsidRPr="00BB1BD1">
        <w:rPr>
          <w:rFonts w:eastAsiaTheme="minorHAnsi"/>
          <w:bCs/>
          <w:lang w:eastAsia="en-US"/>
        </w:rPr>
        <w:t>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6</w:t>
      </w:r>
      <w:r w:rsidRPr="00BB1BD1">
        <w:rPr>
          <w:rFonts w:eastAsiaTheme="minorHAnsi"/>
          <w:bCs/>
          <w:lang w:eastAsia="en-US"/>
        </w:rPr>
        <w:t>. Процедура аукциона проводится в день и время, указанные в информационном сообщении о проведен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"Шаг аукциона" устанавливается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</w:t>
      </w:r>
      <w:r w:rsidRPr="00BB1BD1">
        <w:rPr>
          <w:rFonts w:eastAsiaTheme="minorHAnsi"/>
          <w:bCs/>
          <w:lang w:eastAsia="en-US"/>
        </w:rPr>
        <w:t xml:space="preserve">. Во время проведения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8</w:t>
      </w:r>
      <w:r w:rsidRPr="00BB1BD1">
        <w:rPr>
          <w:rFonts w:eastAsiaTheme="minorHAnsi"/>
          <w:bCs/>
          <w:lang w:eastAsia="en-US"/>
        </w:rPr>
        <w:t>. Со времени начала проведения процедуры аукциона оператором электронной площадки размещается: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</w:t>
      </w:r>
      <w:r w:rsidRPr="00BB1BD1">
        <w:rPr>
          <w:rFonts w:eastAsiaTheme="minorHAnsi"/>
          <w:bCs/>
          <w:lang w:eastAsia="en-US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10</w:t>
      </w:r>
      <w:r w:rsidRPr="00BB1BD1">
        <w:rPr>
          <w:rFonts w:eastAsiaTheme="minorHAnsi"/>
          <w:bCs/>
          <w:lang w:eastAsia="en-US"/>
        </w:rPr>
        <w:t>. При этом программными средствами электронной площадки обеспечивается: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11</w:t>
      </w:r>
      <w:r w:rsidRPr="00BB1BD1">
        <w:rPr>
          <w:rFonts w:eastAsiaTheme="minorHAnsi"/>
          <w:bCs/>
          <w:lang w:eastAsia="en-US"/>
        </w:rPr>
        <w:t>. Победителем признается участник, предложивший наиболее высокую цену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12</w:t>
      </w:r>
      <w:r w:rsidRPr="00BB1BD1">
        <w:rPr>
          <w:rFonts w:eastAsiaTheme="minorHAnsi"/>
          <w:bCs/>
          <w:lang w:eastAsia="en-US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13</w:t>
      </w:r>
      <w:r w:rsidRPr="00BB1BD1">
        <w:rPr>
          <w:rFonts w:eastAsiaTheme="minorHAnsi"/>
          <w:bCs/>
          <w:lang w:eastAsia="en-US"/>
        </w:rPr>
        <w:t xml:space="preserve">. </w:t>
      </w:r>
      <w:proofErr w:type="gramStart"/>
      <w:r w:rsidRPr="00BB1BD1">
        <w:rPr>
          <w:rFonts w:eastAsiaTheme="minorHAnsi"/>
          <w:bCs/>
          <w:lang w:eastAsia="en-US"/>
        </w:rPr>
        <w:t xml:space="preserve"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в течение одного часа с момента получения электронного журнала, но не</w:t>
      </w:r>
      <w:proofErr w:type="gramEnd"/>
      <w:r w:rsidRPr="00BB1BD1">
        <w:rPr>
          <w:rFonts w:eastAsiaTheme="minorHAnsi"/>
          <w:bCs/>
          <w:lang w:eastAsia="en-US"/>
        </w:rPr>
        <w:t xml:space="preserve"> позднее рабочего дня, следующего за днем подведения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14</w:t>
      </w:r>
      <w:r w:rsidRPr="00BB1BD1">
        <w:rPr>
          <w:rFonts w:eastAsiaTheme="minorHAnsi"/>
          <w:bCs/>
          <w:lang w:eastAsia="en-US"/>
        </w:rPr>
        <w:t xml:space="preserve">. Процедура аукциона считается завершенной со времени подписания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 протокола об итогах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15</w:t>
      </w:r>
      <w:r w:rsidRPr="00BB1BD1">
        <w:rPr>
          <w:rFonts w:eastAsiaTheme="minorHAnsi"/>
          <w:bCs/>
          <w:lang w:eastAsia="en-US"/>
        </w:rPr>
        <w:t>. Аукцион признается несостоявшимся в следующих случаях: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9014A1" w:rsidRPr="00BB1BD1" w:rsidRDefault="00DC2EF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б</w:t>
      </w:r>
      <w:r w:rsidR="009014A1" w:rsidRPr="00BB1BD1">
        <w:rPr>
          <w:rFonts w:eastAsiaTheme="minorHAnsi"/>
          <w:bCs/>
          <w:lang w:eastAsia="en-US"/>
        </w:rPr>
        <w:t>) ни один из участников не сделал предложение о начальной цене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16</w:t>
      </w:r>
      <w:r w:rsidRPr="00BB1BD1">
        <w:rPr>
          <w:rFonts w:eastAsiaTheme="minorHAnsi"/>
          <w:bCs/>
          <w:lang w:eastAsia="en-US"/>
        </w:rPr>
        <w:t>. Решение о признан</w:t>
      </w:r>
      <w:proofErr w:type="gramStart"/>
      <w:r w:rsidRPr="00BB1BD1">
        <w:rPr>
          <w:rFonts w:eastAsiaTheme="minorHAnsi"/>
          <w:bCs/>
          <w:lang w:eastAsia="en-US"/>
        </w:rPr>
        <w:t>ии ау</w:t>
      </w:r>
      <w:proofErr w:type="gramEnd"/>
      <w:r w:rsidRPr="00BB1BD1">
        <w:rPr>
          <w:rFonts w:eastAsiaTheme="minorHAnsi"/>
          <w:bCs/>
          <w:lang w:eastAsia="en-US"/>
        </w:rPr>
        <w:t>кциона несостоявшимся оформляется протоколом.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17</w:t>
      </w:r>
      <w:r w:rsidRPr="00BB1BD1">
        <w:rPr>
          <w:rFonts w:eastAsiaTheme="minorHAnsi"/>
          <w:bCs/>
          <w:lang w:eastAsia="en-US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а) наименование имущества и иные позволяющие его индивидуализировать сведения;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lastRenderedPageBreak/>
        <w:t>б) цена сделки;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>в) фамилия, имя, отчество физического лица или наименование юридического лица - победителя.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18.Суммы задатков возвращаются участникам аукциона, за исключением его победителя, в течение пяти дней </w:t>
      </w:r>
      <w:proofErr w:type="gramStart"/>
      <w:r>
        <w:rPr>
          <w:rFonts w:eastAsiaTheme="minorHAnsi"/>
          <w:lang w:eastAsia="en-US"/>
        </w:rPr>
        <w:t>с даты подведения</w:t>
      </w:r>
      <w:proofErr w:type="gramEnd"/>
      <w:r>
        <w:rPr>
          <w:rFonts w:eastAsiaTheme="minorHAnsi"/>
          <w:lang w:eastAsia="en-US"/>
        </w:rPr>
        <w:t xml:space="preserve"> итогов аукциона.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19</w:t>
      </w:r>
      <w:r w:rsidRPr="00BB1BD1">
        <w:rPr>
          <w:rFonts w:eastAsiaTheme="minorHAnsi"/>
          <w:bCs/>
          <w:lang w:eastAsia="en-US"/>
        </w:rPr>
        <w:t>. В течение 5 рабочих дней со дня подведения итогов аукциона с победителем заключается договор купли-продажи имущества.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20</w:t>
      </w:r>
      <w:r w:rsidRPr="00BB1BD1">
        <w:rPr>
          <w:rFonts w:eastAsiaTheme="minorHAnsi"/>
          <w:bCs/>
          <w:lang w:eastAsia="en-US"/>
        </w:rPr>
        <w:t xml:space="preserve">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rFonts w:eastAsiaTheme="minorHAnsi"/>
          <w:bCs/>
          <w:lang w:eastAsia="en-US"/>
        </w:rPr>
        <w:t>П</w:t>
      </w:r>
      <w:r w:rsidRPr="00BB1BD1">
        <w:rPr>
          <w:rFonts w:eastAsiaTheme="minorHAnsi"/>
          <w:bCs/>
          <w:lang w:eastAsia="en-US"/>
        </w:rPr>
        <w:t>родавцом, победитель утрачивает право на заключение указанного договора,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B1BD1">
        <w:rPr>
          <w:rFonts w:eastAsiaTheme="minorHAnsi"/>
          <w:bCs/>
          <w:lang w:eastAsia="en-US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history="1">
        <w:r w:rsidRPr="006766D7">
          <w:rPr>
            <w:rFonts w:eastAsiaTheme="minorHAnsi"/>
            <w:bCs/>
            <w:lang w:eastAsia="en-US"/>
          </w:rPr>
          <w:t>законодательством</w:t>
        </w:r>
      </w:hyperlink>
      <w:r w:rsidRPr="00BB1BD1">
        <w:rPr>
          <w:rFonts w:eastAsiaTheme="minorHAnsi"/>
          <w:bCs/>
          <w:lang w:eastAsia="en-US"/>
        </w:rPr>
        <w:t xml:space="preserve"> Российской Федерации в договоре купли-продажи имущества, задаток ему не возвращается.</w:t>
      </w:r>
    </w:p>
    <w:p w:rsidR="009014A1" w:rsidRPr="00BB1BD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21</w:t>
      </w:r>
      <w:r w:rsidRPr="00BB1BD1">
        <w:rPr>
          <w:rFonts w:eastAsiaTheme="minorHAnsi"/>
          <w:bCs/>
          <w:lang w:eastAsia="en-US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014A1" w:rsidRPr="00561AAD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014A1" w:rsidRDefault="009014A1" w:rsidP="002065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Информационное сообщение об итогах аукциона публикуется на официальных сайтах в сети Интернет в соответствии с требованиями,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014A1" w:rsidRDefault="009014A1" w:rsidP="00206577">
      <w:pPr>
        <w:ind w:firstLine="709"/>
        <w:jc w:val="both"/>
      </w:pPr>
      <w:r>
        <w:t>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014A1" w:rsidRDefault="009014A1" w:rsidP="00D717D3">
      <w:pPr>
        <w:ind w:firstLine="709"/>
        <w:jc w:val="both"/>
      </w:pPr>
      <w:r>
        <w:t>Адрес: 216400, Смолен</w:t>
      </w:r>
      <w:r w:rsidR="005E2EF0">
        <w:t xml:space="preserve">ская область, г. Десногорск, 2 </w:t>
      </w:r>
      <w:r>
        <w:t xml:space="preserve">мкр-н., строение 1. </w:t>
      </w:r>
    </w:p>
    <w:p w:rsidR="009014A1" w:rsidRDefault="009014A1" w:rsidP="00D717D3">
      <w:pPr>
        <w:ind w:firstLine="709"/>
        <w:jc w:val="both"/>
      </w:pPr>
      <w:r>
        <w:t>Тел. 8(48153) 7-23-08, Факс 8(48153) 7-23-08.</w:t>
      </w:r>
    </w:p>
    <w:p w:rsidR="009014A1" w:rsidRDefault="009014A1" w:rsidP="00D717D3">
      <w:pPr>
        <w:ind w:firstLine="709"/>
        <w:jc w:val="both"/>
      </w:pPr>
      <w:r>
        <w:t xml:space="preserve">Руководитель: Председатель Комитета </w:t>
      </w:r>
      <w:r w:rsidR="00FE3AFE">
        <w:t>Зайцева Татьяна Николаевна.</w:t>
      </w:r>
    </w:p>
    <w:p w:rsidR="009014A1" w:rsidRDefault="009014A1" w:rsidP="00D717D3">
      <w:pPr>
        <w:ind w:firstLine="709"/>
        <w:jc w:val="both"/>
      </w:pPr>
      <w:r>
        <w:t>Дополнительная информация:</w:t>
      </w:r>
    </w:p>
    <w:p w:rsidR="009014A1" w:rsidRDefault="008F2C43" w:rsidP="00D717D3">
      <w:pPr>
        <w:ind w:firstLine="709"/>
        <w:jc w:val="both"/>
      </w:pPr>
      <w:r>
        <w:t xml:space="preserve">- </w:t>
      </w:r>
      <w:r w:rsidR="009014A1">
        <w:t>по телефону: 8 (48153) 7-23-08.</w:t>
      </w:r>
    </w:p>
    <w:p w:rsidR="009014A1" w:rsidRDefault="009014A1" w:rsidP="00D717D3">
      <w:pPr>
        <w:ind w:firstLine="709"/>
        <w:jc w:val="both"/>
      </w:pPr>
      <w:r>
        <w:t xml:space="preserve">- на сайте администрации </w:t>
      </w:r>
      <w:hyperlink r:id="rId12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A027DF" w:rsidRDefault="00A027DF" w:rsidP="006766D7">
      <w:pPr>
        <w:jc w:val="both"/>
        <w:rPr>
          <w:b/>
        </w:rPr>
      </w:pPr>
    </w:p>
    <w:p w:rsidR="00363477" w:rsidRDefault="0013726E" w:rsidP="006766D7">
      <w:pPr>
        <w:jc w:val="both"/>
      </w:pPr>
      <w:r>
        <w:rPr>
          <w:b/>
        </w:rPr>
        <w:t>Предс</w:t>
      </w:r>
      <w:r w:rsidR="006766D7">
        <w:rPr>
          <w:b/>
        </w:rPr>
        <w:t>едатель</w:t>
      </w:r>
      <w:r w:rsidR="00363477" w:rsidRPr="00043301">
        <w:rPr>
          <w:b/>
        </w:rPr>
        <w:t xml:space="preserve"> Комитета                                                        </w:t>
      </w:r>
      <w:r w:rsidR="00363477">
        <w:rPr>
          <w:b/>
        </w:rPr>
        <w:t xml:space="preserve">          </w:t>
      </w:r>
      <w:r w:rsidR="006766D7">
        <w:rPr>
          <w:b/>
        </w:rPr>
        <w:t xml:space="preserve">     </w:t>
      </w:r>
      <w:r w:rsidR="006766D7">
        <w:t>Т.Н. Зайцева</w:t>
      </w:r>
    </w:p>
    <w:p w:rsidR="00A027DF" w:rsidRDefault="00A027DF" w:rsidP="00363477"/>
    <w:p w:rsidR="00363477" w:rsidRDefault="00363477" w:rsidP="00363477">
      <w:r>
        <w:t>Согласовано:</w:t>
      </w: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363477" w:rsidTr="00373343">
        <w:tc>
          <w:tcPr>
            <w:tcW w:w="4644" w:type="dxa"/>
            <w:hideMark/>
          </w:tcPr>
          <w:p w:rsidR="00363477" w:rsidRPr="00FE3AFE" w:rsidRDefault="008A54DA" w:rsidP="00D717D3">
            <w:pPr>
              <w:rPr>
                <w:lang w:eastAsia="en-US"/>
              </w:rPr>
            </w:pPr>
            <w:r>
              <w:rPr>
                <w:lang w:eastAsia="en-US"/>
              </w:rPr>
              <w:t>Ведущий специалист - юрист</w:t>
            </w:r>
            <w:r w:rsidR="00FE3AFE">
              <w:rPr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363477" w:rsidRDefault="00A027DF" w:rsidP="003733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</w:t>
            </w:r>
            <w:r w:rsidR="00FE3AFE">
              <w:rPr>
                <w:lang w:eastAsia="en-US"/>
              </w:rPr>
              <w:t xml:space="preserve">__________ </w:t>
            </w:r>
            <w:r w:rsidR="008A54DA">
              <w:rPr>
                <w:lang w:eastAsia="en-US"/>
              </w:rPr>
              <w:t>Н.В. Баранова</w:t>
            </w:r>
          </w:p>
          <w:p w:rsidR="00363477" w:rsidRPr="00A22DCE" w:rsidRDefault="00363477" w:rsidP="008D56BB">
            <w:pPr>
              <w:tabs>
                <w:tab w:val="left" w:pos="810"/>
              </w:tabs>
              <w:rPr>
                <w:u w:val="single"/>
                <w:lang w:eastAsia="en-US"/>
              </w:rPr>
            </w:pPr>
            <w:r>
              <w:rPr>
                <w:lang w:eastAsia="en-US"/>
              </w:rPr>
              <w:tab/>
            </w:r>
            <w:r w:rsidRPr="00FB506A">
              <w:rPr>
                <w:u w:val="single"/>
                <w:lang w:eastAsia="en-US"/>
              </w:rPr>
              <w:t>«</w:t>
            </w:r>
            <w:r w:rsidR="00AF56D2">
              <w:rPr>
                <w:u w:val="single"/>
                <w:lang w:eastAsia="en-US"/>
              </w:rPr>
              <w:t xml:space="preserve">      </w:t>
            </w:r>
            <w:r>
              <w:rPr>
                <w:u w:val="single"/>
                <w:lang w:eastAsia="en-US"/>
              </w:rPr>
              <w:t xml:space="preserve">» </w:t>
            </w:r>
            <w:r w:rsidR="008D56BB">
              <w:rPr>
                <w:u w:val="single"/>
                <w:lang w:eastAsia="en-US"/>
              </w:rPr>
              <w:t xml:space="preserve">                 </w:t>
            </w:r>
            <w:r w:rsidR="00FE3AFE">
              <w:rPr>
                <w:u w:val="single"/>
                <w:lang w:eastAsia="en-US"/>
              </w:rPr>
              <w:t>202</w:t>
            </w:r>
            <w:r w:rsidR="006766D7">
              <w:rPr>
                <w:u w:val="single"/>
                <w:lang w:eastAsia="en-US"/>
              </w:rPr>
              <w:t>3</w:t>
            </w:r>
            <w:r w:rsidR="005E2EF0">
              <w:rPr>
                <w:u w:val="single"/>
                <w:lang w:eastAsia="en-US"/>
              </w:rPr>
              <w:t xml:space="preserve"> года</w:t>
            </w:r>
          </w:p>
        </w:tc>
      </w:tr>
    </w:tbl>
    <w:p w:rsidR="00363477" w:rsidRDefault="00363477" w:rsidP="00363477">
      <w:pPr>
        <w:ind w:firstLine="720"/>
        <w:jc w:val="both"/>
      </w:pPr>
    </w:p>
    <w:p w:rsidR="009E485F" w:rsidRDefault="009E485F" w:rsidP="00363477">
      <w:pPr>
        <w:autoSpaceDE w:val="0"/>
        <w:autoSpaceDN w:val="0"/>
        <w:adjustRightInd w:val="0"/>
        <w:ind w:firstLine="540"/>
        <w:jc w:val="both"/>
      </w:pPr>
    </w:p>
    <w:sectPr w:rsidR="009E485F" w:rsidSect="008A54DA">
      <w:headerReference w:type="default" r:id="rId13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45" w:rsidRDefault="00887645" w:rsidP="008A54DA">
      <w:r>
        <w:separator/>
      </w:r>
    </w:p>
  </w:endnote>
  <w:endnote w:type="continuationSeparator" w:id="0">
    <w:p w:rsidR="00887645" w:rsidRDefault="00887645" w:rsidP="008A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45" w:rsidRDefault="00887645" w:rsidP="008A54DA">
      <w:r>
        <w:separator/>
      </w:r>
    </w:p>
  </w:footnote>
  <w:footnote w:type="continuationSeparator" w:id="0">
    <w:p w:rsidR="00887645" w:rsidRDefault="00887645" w:rsidP="008A5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DA" w:rsidRDefault="008A54DA" w:rsidP="008A54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04FF7"/>
    <w:multiLevelType w:val="hybridMultilevel"/>
    <w:tmpl w:val="F07681B4"/>
    <w:lvl w:ilvl="0" w:tplc="E9AC259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7A"/>
    <w:rsid w:val="000022C8"/>
    <w:rsid w:val="000033AE"/>
    <w:rsid w:val="00007391"/>
    <w:rsid w:val="00007937"/>
    <w:rsid w:val="00012626"/>
    <w:rsid w:val="00025E30"/>
    <w:rsid w:val="00027B2C"/>
    <w:rsid w:val="00042518"/>
    <w:rsid w:val="00043301"/>
    <w:rsid w:val="0005747A"/>
    <w:rsid w:val="00081584"/>
    <w:rsid w:val="000838F3"/>
    <w:rsid w:val="00091062"/>
    <w:rsid w:val="0009431F"/>
    <w:rsid w:val="00095F7D"/>
    <w:rsid w:val="000965A1"/>
    <w:rsid w:val="000A045C"/>
    <w:rsid w:val="000A205B"/>
    <w:rsid w:val="000A26CF"/>
    <w:rsid w:val="000A6218"/>
    <w:rsid w:val="000B3C1D"/>
    <w:rsid w:val="000C0479"/>
    <w:rsid w:val="000C3D27"/>
    <w:rsid w:val="000D1FF8"/>
    <w:rsid w:val="000D514C"/>
    <w:rsid w:val="000E1153"/>
    <w:rsid w:val="00123943"/>
    <w:rsid w:val="00133FBD"/>
    <w:rsid w:val="0013429F"/>
    <w:rsid w:val="0013726E"/>
    <w:rsid w:val="0015159A"/>
    <w:rsid w:val="00180546"/>
    <w:rsid w:val="001852A8"/>
    <w:rsid w:val="00191F20"/>
    <w:rsid w:val="001A6612"/>
    <w:rsid w:val="001B26EA"/>
    <w:rsid w:val="001D208B"/>
    <w:rsid w:val="001F4773"/>
    <w:rsid w:val="00203C2F"/>
    <w:rsid w:val="00206577"/>
    <w:rsid w:val="00217E5A"/>
    <w:rsid w:val="0022368B"/>
    <w:rsid w:val="00226A0D"/>
    <w:rsid w:val="00236849"/>
    <w:rsid w:val="0025188E"/>
    <w:rsid w:val="002564B0"/>
    <w:rsid w:val="002716B6"/>
    <w:rsid w:val="00274139"/>
    <w:rsid w:val="00274FE5"/>
    <w:rsid w:val="00275B63"/>
    <w:rsid w:val="00294F73"/>
    <w:rsid w:val="00295F4F"/>
    <w:rsid w:val="002A6E47"/>
    <w:rsid w:val="002B62D5"/>
    <w:rsid w:val="002C6FE2"/>
    <w:rsid w:val="00334CFC"/>
    <w:rsid w:val="00335870"/>
    <w:rsid w:val="00346F90"/>
    <w:rsid w:val="0035603B"/>
    <w:rsid w:val="00360075"/>
    <w:rsid w:val="0036170C"/>
    <w:rsid w:val="00363477"/>
    <w:rsid w:val="00366D1F"/>
    <w:rsid w:val="003707B5"/>
    <w:rsid w:val="00373343"/>
    <w:rsid w:val="00375CA0"/>
    <w:rsid w:val="003904BF"/>
    <w:rsid w:val="00391F6F"/>
    <w:rsid w:val="003B6659"/>
    <w:rsid w:val="003B7502"/>
    <w:rsid w:val="003C1C1F"/>
    <w:rsid w:val="003C564E"/>
    <w:rsid w:val="003C6585"/>
    <w:rsid w:val="003D48DB"/>
    <w:rsid w:val="003E0803"/>
    <w:rsid w:val="003F0A31"/>
    <w:rsid w:val="003F3EE0"/>
    <w:rsid w:val="003F68EF"/>
    <w:rsid w:val="00405233"/>
    <w:rsid w:val="00406EF8"/>
    <w:rsid w:val="00411177"/>
    <w:rsid w:val="004128A1"/>
    <w:rsid w:val="00414F40"/>
    <w:rsid w:val="00426051"/>
    <w:rsid w:val="00432CE1"/>
    <w:rsid w:val="00432DB4"/>
    <w:rsid w:val="00444B4D"/>
    <w:rsid w:val="00481AA4"/>
    <w:rsid w:val="00482A10"/>
    <w:rsid w:val="00482F7F"/>
    <w:rsid w:val="00484157"/>
    <w:rsid w:val="00494C16"/>
    <w:rsid w:val="004970F7"/>
    <w:rsid w:val="004B16DA"/>
    <w:rsid w:val="004B506A"/>
    <w:rsid w:val="004B55F9"/>
    <w:rsid w:val="004B5D82"/>
    <w:rsid w:val="004C6A7D"/>
    <w:rsid w:val="004D673F"/>
    <w:rsid w:val="004E2647"/>
    <w:rsid w:val="004E58C2"/>
    <w:rsid w:val="004F41A4"/>
    <w:rsid w:val="004F6CF3"/>
    <w:rsid w:val="00500DF8"/>
    <w:rsid w:val="00505A84"/>
    <w:rsid w:val="00511A0E"/>
    <w:rsid w:val="00522730"/>
    <w:rsid w:val="005326FC"/>
    <w:rsid w:val="00532798"/>
    <w:rsid w:val="00546E2E"/>
    <w:rsid w:val="00547B20"/>
    <w:rsid w:val="0055135B"/>
    <w:rsid w:val="00552674"/>
    <w:rsid w:val="0055440D"/>
    <w:rsid w:val="0055465A"/>
    <w:rsid w:val="00554BBD"/>
    <w:rsid w:val="00556FC8"/>
    <w:rsid w:val="00560F05"/>
    <w:rsid w:val="00561AAD"/>
    <w:rsid w:val="0057388C"/>
    <w:rsid w:val="005A177A"/>
    <w:rsid w:val="005A2D7C"/>
    <w:rsid w:val="005B17A8"/>
    <w:rsid w:val="005B19FF"/>
    <w:rsid w:val="005C66E9"/>
    <w:rsid w:val="005D105C"/>
    <w:rsid w:val="005D3B28"/>
    <w:rsid w:val="005E2EF0"/>
    <w:rsid w:val="005F73EF"/>
    <w:rsid w:val="00603A48"/>
    <w:rsid w:val="00611172"/>
    <w:rsid w:val="006153A3"/>
    <w:rsid w:val="00616435"/>
    <w:rsid w:val="00620722"/>
    <w:rsid w:val="00624499"/>
    <w:rsid w:val="00636059"/>
    <w:rsid w:val="00650F0D"/>
    <w:rsid w:val="006766D7"/>
    <w:rsid w:val="00682EE8"/>
    <w:rsid w:val="00686B5F"/>
    <w:rsid w:val="006940DF"/>
    <w:rsid w:val="006A5713"/>
    <w:rsid w:val="006A5C4A"/>
    <w:rsid w:val="006B286E"/>
    <w:rsid w:val="006B710B"/>
    <w:rsid w:val="006C2C5D"/>
    <w:rsid w:val="006D2E50"/>
    <w:rsid w:val="006D34A7"/>
    <w:rsid w:val="006E1FCC"/>
    <w:rsid w:val="006E2F46"/>
    <w:rsid w:val="006E60BC"/>
    <w:rsid w:val="006E6B10"/>
    <w:rsid w:val="006F1A37"/>
    <w:rsid w:val="006F1C84"/>
    <w:rsid w:val="006F24DC"/>
    <w:rsid w:val="006F4D96"/>
    <w:rsid w:val="00724A13"/>
    <w:rsid w:val="00727554"/>
    <w:rsid w:val="007405B0"/>
    <w:rsid w:val="0075722C"/>
    <w:rsid w:val="00771231"/>
    <w:rsid w:val="00782A2D"/>
    <w:rsid w:val="00796EDB"/>
    <w:rsid w:val="007A3FE7"/>
    <w:rsid w:val="007B4F44"/>
    <w:rsid w:val="007B52BD"/>
    <w:rsid w:val="007C47C6"/>
    <w:rsid w:val="008019C3"/>
    <w:rsid w:val="00805318"/>
    <w:rsid w:val="00807C8D"/>
    <w:rsid w:val="00817A83"/>
    <w:rsid w:val="008236E1"/>
    <w:rsid w:val="008277CE"/>
    <w:rsid w:val="00837757"/>
    <w:rsid w:val="00844CF8"/>
    <w:rsid w:val="00845329"/>
    <w:rsid w:val="00846668"/>
    <w:rsid w:val="00853F3B"/>
    <w:rsid w:val="00887645"/>
    <w:rsid w:val="008903D4"/>
    <w:rsid w:val="008979D7"/>
    <w:rsid w:val="008A54DA"/>
    <w:rsid w:val="008B4866"/>
    <w:rsid w:val="008C2286"/>
    <w:rsid w:val="008D56BB"/>
    <w:rsid w:val="008E517D"/>
    <w:rsid w:val="008E69FB"/>
    <w:rsid w:val="008F2C43"/>
    <w:rsid w:val="009014A1"/>
    <w:rsid w:val="00901BB7"/>
    <w:rsid w:val="0094365A"/>
    <w:rsid w:val="00962CDE"/>
    <w:rsid w:val="009677E7"/>
    <w:rsid w:val="00983422"/>
    <w:rsid w:val="009975EB"/>
    <w:rsid w:val="009D2CB6"/>
    <w:rsid w:val="009E485F"/>
    <w:rsid w:val="009F4E6E"/>
    <w:rsid w:val="00A027DF"/>
    <w:rsid w:val="00A06D63"/>
    <w:rsid w:val="00A1469C"/>
    <w:rsid w:val="00A14C02"/>
    <w:rsid w:val="00A16099"/>
    <w:rsid w:val="00A17540"/>
    <w:rsid w:val="00A21AF1"/>
    <w:rsid w:val="00A32BA5"/>
    <w:rsid w:val="00A33D7D"/>
    <w:rsid w:val="00A4076B"/>
    <w:rsid w:val="00A454CC"/>
    <w:rsid w:val="00A52FF0"/>
    <w:rsid w:val="00A565C2"/>
    <w:rsid w:val="00A60764"/>
    <w:rsid w:val="00A90FB3"/>
    <w:rsid w:val="00A91A70"/>
    <w:rsid w:val="00A9315D"/>
    <w:rsid w:val="00A94F0B"/>
    <w:rsid w:val="00AA33A9"/>
    <w:rsid w:val="00AB7F28"/>
    <w:rsid w:val="00AD1908"/>
    <w:rsid w:val="00AF56D2"/>
    <w:rsid w:val="00B02EA4"/>
    <w:rsid w:val="00B06CD4"/>
    <w:rsid w:val="00B22F25"/>
    <w:rsid w:val="00B309AA"/>
    <w:rsid w:val="00B326CC"/>
    <w:rsid w:val="00B32869"/>
    <w:rsid w:val="00B40F30"/>
    <w:rsid w:val="00B60DEC"/>
    <w:rsid w:val="00B620CE"/>
    <w:rsid w:val="00B92448"/>
    <w:rsid w:val="00BB1BD1"/>
    <w:rsid w:val="00BB7384"/>
    <w:rsid w:val="00BE64D3"/>
    <w:rsid w:val="00BF62E8"/>
    <w:rsid w:val="00C00B34"/>
    <w:rsid w:val="00C01EA7"/>
    <w:rsid w:val="00C06453"/>
    <w:rsid w:val="00C1310E"/>
    <w:rsid w:val="00C22D28"/>
    <w:rsid w:val="00C359B4"/>
    <w:rsid w:val="00C50020"/>
    <w:rsid w:val="00C73642"/>
    <w:rsid w:val="00C75314"/>
    <w:rsid w:val="00C764D7"/>
    <w:rsid w:val="00C81803"/>
    <w:rsid w:val="00C844AE"/>
    <w:rsid w:val="00C85429"/>
    <w:rsid w:val="00C8771A"/>
    <w:rsid w:val="00C87F92"/>
    <w:rsid w:val="00C966C4"/>
    <w:rsid w:val="00CB233C"/>
    <w:rsid w:val="00CE65CF"/>
    <w:rsid w:val="00CF2341"/>
    <w:rsid w:val="00D04877"/>
    <w:rsid w:val="00D32CC2"/>
    <w:rsid w:val="00D407B8"/>
    <w:rsid w:val="00D53A67"/>
    <w:rsid w:val="00D6002E"/>
    <w:rsid w:val="00D627D4"/>
    <w:rsid w:val="00D717D3"/>
    <w:rsid w:val="00D919F9"/>
    <w:rsid w:val="00D94255"/>
    <w:rsid w:val="00DA4CFE"/>
    <w:rsid w:val="00DB4514"/>
    <w:rsid w:val="00DC2EF1"/>
    <w:rsid w:val="00DC3AAA"/>
    <w:rsid w:val="00DE6FC7"/>
    <w:rsid w:val="00DF7308"/>
    <w:rsid w:val="00E14A3A"/>
    <w:rsid w:val="00E25F6D"/>
    <w:rsid w:val="00E36628"/>
    <w:rsid w:val="00E412DF"/>
    <w:rsid w:val="00E523A6"/>
    <w:rsid w:val="00E74650"/>
    <w:rsid w:val="00E760F5"/>
    <w:rsid w:val="00E7770D"/>
    <w:rsid w:val="00E85AA9"/>
    <w:rsid w:val="00E8698F"/>
    <w:rsid w:val="00E879A9"/>
    <w:rsid w:val="00E87B7A"/>
    <w:rsid w:val="00E916BD"/>
    <w:rsid w:val="00E95B9B"/>
    <w:rsid w:val="00EA178C"/>
    <w:rsid w:val="00EA3BD1"/>
    <w:rsid w:val="00EB1796"/>
    <w:rsid w:val="00EB4FBA"/>
    <w:rsid w:val="00ED69AF"/>
    <w:rsid w:val="00EF607C"/>
    <w:rsid w:val="00EF7C72"/>
    <w:rsid w:val="00F02017"/>
    <w:rsid w:val="00F14D5E"/>
    <w:rsid w:val="00F15B3C"/>
    <w:rsid w:val="00F36BA6"/>
    <w:rsid w:val="00F3761B"/>
    <w:rsid w:val="00F428CA"/>
    <w:rsid w:val="00F461C0"/>
    <w:rsid w:val="00F64663"/>
    <w:rsid w:val="00F81BE2"/>
    <w:rsid w:val="00FB104E"/>
    <w:rsid w:val="00FB1577"/>
    <w:rsid w:val="00FC385F"/>
    <w:rsid w:val="00FC737C"/>
    <w:rsid w:val="00FE3AFE"/>
    <w:rsid w:val="00FF747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17D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E485F"/>
    <w:rPr>
      <w:color w:val="0000FF"/>
      <w:u w:val="single"/>
    </w:rPr>
  </w:style>
  <w:style w:type="paragraph" w:customStyle="1" w:styleId="Default">
    <w:name w:val="Default"/>
    <w:rsid w:val="0029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D717D3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A54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54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87DD9C4976EA30C6E46EE35C09F8FDB2F51C486B45B88BC5A11090E3CEF4CAF1BC5B764A87CDA2C5D45EE93497DC1511A68CFACECA9504W6rB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E2DC56731627E7302AF3488E8F8D64C51B1822E94FF0A4A380C9F013C2A7F6764DADB498134580DA7513BD7E4N2B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445770C34ED1B54BB5FDCB068880CC764A3723F08461EA72183210B87C9999EDE13B83748EAF33n6y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FF06-B53B-4923-A008-20B755C2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7</Pages>
  <Words>3638</Words>
  <Characters>20741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О Н</dc:creator>
  <cp:lastModifiedBy>Алёна</cp:lastModifiedBy>
  <cp:revision>26</cp:revision>
  <cp:lastPrinted>2023-08-31T08:18:00Z</cp:lastPrinted>
  <dcterms:created xsi:type="dcterms:W3CDTF">2022-10-20T14:58:00Z</dcterms:created>
  <dcterms:modified xsi:type="dcterms:W3CDTF">2023-08-31T08:19:00Z</dcterms:modified>
</cp:coreProperties>
</file>