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4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844540" cy="824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000000">
                            <w:pPr>
                              <w:pStyle w:val="Style_2"/>
                              <w:ind w:firstLine="0" w:left="0"/>
                              <w:jc w:val="center"/>
                              <w:rPr>
                                <w:rFonts w:ascii="Times New Roman" w:hAnsi="Times New Roman"/>
                                <w:b w:val="1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color w:val="000000"/>
                                <w:spacing w:val="0"/>
                              </w:rPr>
                              <w:t>АДМИНИСТРАЦИЯ</w:t>
                            </w:r>
                          </w:p>
                          <w:p w14:paraId="05000000">
                            <w:pPr>
                              <w:pStyle w:val="Style_2"/>
                              <w:ind w:firstLine="0" w:left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МУНИЦИПАЛЬНОГО ОБРАЗОВАНИЯ «ГОРОД ДЕСНОГО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СК»</w:t>
                            </w:r>
                          </w:p>
                          <w:p w14:paraId="06000000">
                            <w:pPr>
                              <w:pStyle w:val="Style_3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СМОЛЕНСКОЙ ОБЛАСТИ</w:t>
                            </w:r>
                          </w:p>
                          <w:p w14:paraId="07000000">
                            <w:pPr>
                              <w:pStyle w:val="Style_4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44"/>
                              </w:rPr>
                            </w:pPr>
                          </w:p>
                          <w:p w14:paraId="08000000">
                            <w:pPr>
                              <w:pStyle w:val="Style_5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12"/>
                              </w:rPr>
                            </w:pPr>
                          </w:p>
                          <w:p w14:paraId="09000000">
                            <w:pPr>
                              <w:pStyle w:val="Style_5"/>
                              <w:rPr>
                                <w:rFonts w:ascii="Times New Roman" w:hAnsi="Times New Roman"/>
                                <w:b w:val="1"/>
                                <w:i w:val="1"/>
                                <w:color w:val="000000"/>
                                <w:spacing w:val="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.</w:t>
                            </w:r>
                          </w:p>
                          <w:p w14:paraId="0A000000">
                            <w:pPr>
                              <w:pStyle w:val="Style_5"/>
                              <w:ind/>
                              <w:jc w:val="right"/>
                              <w:rPr>
                                <w:rFonts w:ascii="Times New Roman" w:hAnsi="Times New Roman"/>
                                <w:b w:val="1"/>
                                <w:i w:val="1"/>
                                <w:color w:val="000000"/>
                                <w:spacing w:val="0"/>
                                <w:sz w:val="48"/>
                              </w:rPr>
                            </w:pPr>
                          </w:p>
                          <w:p w14:paraId="0B000000">
                            <w:pPr>
                              <w:pStyle w:val="Style_5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</w:p>
                        </w:txbxContent>
                      </wps:txbx>
                      <wps:bodyPr anchor="t" bIns="12700" lIns="12700" rIns="12700" t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C000000">
      <w:pPr>
        <w:rPr>
          <w:b w:val="1"/>
          <w:sz w:val="48"/>
        </w:rPr>
      </w:pPr>
      <w:r>
        <w:drawing>
          <wp:inline>
            <wp:extent cx="686181" cy="695452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86181" cy="69545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D000000">
      <w:pPr>
        <w:pStyle w:val="Style_6"/>
        <w:rPr>
          <w:sz w:val="32"/>
        </w:rPr>
      </w:pPr>
      <w:r>
        <w:rPr>
          <w:sz w:val="32"/>
        </w:rPr>
        <w:t xml:space="preserve">                </w:t>
      </w:r>
    </w:p>
    <w:p w14:paraId="0E000000">
      <w:pPr>
        <w:pStyle w:val="Style_6"/>
        <w:rPr>
          <w:sz w:val="32"/>
        </w:rPr>
      </w:pPr>
    </w:p>
    <w:p w14:paraId="0F000000">
      <w:pPr>
        <w:pStyle w:val="Style_6"/>
        <w:rPr>
          <w:sz w:val="32"/>
        </w:rPr>
      </w:pPr>
      <w:r>
        <w:rPr>
          <w:sz w:val="32"/>
        </w:rPr>
        <w:t>П О С Т А Н О В Л Е Н И Е</w:t>
      </w:r>
    </w:p>
    <w:p w14:paraId="10000000"/>
    <w:p w14:paraId="11000000"/>
    <w:p w14:paraId="12000000">
      <w:r>
        <w:t>о</w:t>
      </w:r>
      <w:r>
        <w:t>т</w:t>
      </w:r>
      <w:r>
        <w:t xml:space="preserve"> </w:t>
      </w:r>
      <w:r>
        <w:rPr>
          <w:u w:val="single"/>
        </w:rPr>
        <w:t>19.09.2023</w:t>
      </w:r>
      <w:r>
        <w:t xml:space="preserve"> </w:t>
      </w:r>
      <w:r>
        <w:t>№</w:t>
      </w:r>
      <w:r>
        <w:t xml:space="preserve"> </w:t>
      </w:r>
      <w:r>
        <w:rPr>
          <w:u w:val="single"/>
        </w:rPr>
        <w:t>887</w:t>
      </w:r>
    </w:p>
    <w:tbl>
      <w:tblPr>
        <w:tblStyle w:val="Style_7"/>
        <w:tblInd w:type="dxa" w:w="29"/>
        <w:tblLayout w:type="fixed"/>
      </w:tblPr>
      <w:tblGrid>
        <w:gridCol w:w="4644"/>
      </w:tblGrid>
      <w:tr>
        <w:tc>
          <w:tcPr>
            <w:tcW w:type="dxa" w:w="4644"/>
            <w:shd w:fill="auto" w:val="clear"/>
          </w:tcPr>
          <w:p w14:paraId="13000000">
            <w:pPr>
              <w:tabs>
                <w:tab w:leader="none" w:pos="4253" w:val="left"/>
              </w:tabs>
              <w:ind/>
              <w:jc w:val="both"/>
              <w:rPr>
                <w:b w:val="1"/>
              </w:rPr>
            </w:pPr>
          </w:p>
          <w:p w14:paraId="14000000">
            <w:pPr>
              <w:tabs>
                <w:tab w:leader="none" w:pos="4253" w:val="left"/>
              </w:tabs>
              <w:ind/>
              <w:jc w:val="both"/>
              <w:rPr>
                <w:b w:val="1"/>
              </w:rPr>
            </w:pPr>
          </w:p>
          <w:p w14:paraId="15000000">
            <w:pPr>
              <w:widowControl w:val="0"/>
              <w:tabs>
                <w:tab w:leader="none" w:pos="540" w:val="left"/>
                <w:tab w:leader="none" w:pos="720" w:val="left"/>
              </w:tabs>
              <w:ind/>
              <w:jc w:val="both"/>
              <w:rPr>
                <w:b w:val="1"/>
              </w:rPr>
            </w:pPr>
            <w:r>
              <w:rPr>
                <w:b w:val="1"/>
              </w:rPr>
              <w:t>О</w:t>
            </w:r>
            <w:r>
              <w:rPr>
                <w:b w:val="1"/>
              </w:rPr>
              <w:t>б ограничении движения транспорта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на период установки самолета ИЛ-2 на территории Мемориального комплекса «Курган Славы»</w:t>
            </w:r>
          </w:p>
          <w:p w14:paraId="16000000">
            <w:pPr>
              <w:tabs>
                <w:tab w:leader="none" w:pos="4253" w:val="left"/>
              </w:tabs>
              <w:ind/>
              <w:jc w:val="both"/>
              <w:rPr>
                <w:b w:val="1"/>
              </w:rPr>
            </w:pPr>
          </w:p>
        </w:tc>
      </w:tr>
    </w:tbl>
    <w:p w14:paraId="17000000">
      <w:pPr>
        <w:ind w:firstLine="709" w:left="0"/>
        <w:jc w:val="both"/>
      </w:pPr>
      <w:r>
        <w:tab/>
      </w:r>
    </w:p>
    <w:p w14:paraId="18000000">
      <w:pPr>
        <w:tabs>
          <w:tab w:leader="none" w:pos="0" w:val="left"/>
        </w:tabs>
        <w:ind/>
        <w:jc w:val="both"/>
      </w:pPr>
      <w:r>
        <w:t xml:space="preserve">           Руководствуясь Федеральным законом от 10 декабря 1995 г. № 196-ФЗ «О безопасности дорожного движения»</w:t>
      </w:r>
      <w:r>
        <w:t>,</w:t>
      </w:r>
      <w:r>
        <w:t xml:space="preserve"> в целях организации безопасного движения транспортных средств и пешеходов, а также организации транспортных потоков</w:t>
      </w:r>
    </w:p>
    <w:p w14:paraId="19000000">
      <w:pPr>
        <w:ind/>
        <w:jc w:val="both"/>
      </w:pPr>
    </w:p>
    <w:p w14:paraId="1A000000">
      <w:pPr>
        <w:ind w:firstLine="708" w:left="0"/>
        <w:jc w:val="both"/>
        <w:rPr>
          <w:sz w:val="28"/>
        </w:rPr>
      </w:pPr>
      <w:r>
        <w:rPr>
          <w:sz w:val="28"/>
        </w:rPr>
        <w:t>Администрация муниципального</w:t>
      </w:r>
      <w:r>
        <w:rPr>
          <w:sz w:val="28"/>
        </w:rPr>
        <w:t xml:space="preserve"> образования «город Десногорск» </w:t>
      </w:r>
      <w:r>
        <w:rPr>
          <w:sz w:val="28"/>
        </w:rPr>
        <w:t xml:space="preserve">Смоленской области постановляет: </w:t>
      </w:r>
    </w:p>
    <w:p w14:paraId="1B000000">
      <w:pPr>
        <w:ind/>
        <w:jc w:val="both"/>
      </w:pPr>
    </w:p>
    <w:p w14:paraId="1C000000">
      <w:pPr>
        <w:numPr>
          <w:ilvl w:val="0"/>
          <w:numId w:val="1"/>
        </w:numPr>
        <w:ind w:firstLine="708" w:left="0"/>
        <w:jc w:val="both"/>
      </w:pPr>
      <w:r>
        <w:t xml:space="preserve">Ограничить движение транспортных средств на участке дороги Н-11 от центрального входа в Мемориальный комплекс «Курган Славы» до перекрестка дороги </w:t>
      </w:r>
      <w:r>
        <w:t xml:space="preserve">   </w:t>
      </w:r>
      <w:r>
        <w:t>Н-10</w:t>
      </w:r>
      <w:r>
        <w:t xml:space="preserve"> – напротив дома № 36К 6 микрорайона</w:t>
      </w:r>
      <w:r>
        <w:t xml:space="preserve">, в связи с проведением </w:t>
      </w:r>
      <w:r>
        <w:t>установки самолета ИЛ-2 на территории Мемориального комплекса «Курган Славы».</w:t>
      </w:r>
    </w:p>
    <w:p w14:paraId="1D000000">
      <w:pPr>
        <w:numPr>
          <w:ilvl w:val="0"/>
          <w:numId w:val="1"/>
        </w:numPr>
        <w:ind w:firstLine="708" w:left="0"/>
        <w:jc w:val="both"/>
      </w:pPr>
      <w:r>
        <w:t xml:space="preserve">Установить, что ограничение движения вводится на период транспортировки и </w:t>
      </w:r>
      <w:r>
        <w:t>установки самолета ИЛ-2 на территории Мемориального комплекса «Курган Славы»</w:t>
      </w:r>
      <w:r>
        <w:t xml:space="preserve"> </w:t>
      </w:r>
      <w:r>
        <w:t xml:space="preserve">– с </w:t>
      </w:r>
      <w:r>
        <w:t xml:space="preserve">08:00 </w:t>
      </w:r>
      <w:r>
        <w:t xml:space="preserve">21.09.2023 по </w:t>
      </w:r>
      <w:r>
        <w:t>24:00</w:t>
      </w:r>
      <w:r>
        <w:t xml:space="preserve"> 22.09.2023.</w:t>
      </w:r>
    </w:p>
    <w:p w14:paraId="1E000000">
      <w:pPr>
        <w:numPr>
          <w:ilvl w:val="0"/>
          <w:numId w:val="1"/>
        </w:numPr>
        <w:ind w:firstLine="708" w:left="0"/>
        <w:jc w:val="both"/>
      </w:pPr>
      <w:r>
        <w:t>Рекомендовать</w:t>
      </w:r>
      <w:r>
        <w:t xml:space="preserve"> ОМВД России по г. Десногорску (Ю.А. Гришин)</w:t>
      </w:r>
      <w:r>
        <w:t xml:space="preserve"> ограничить движение тран</w:t>
      </w:r>
      <w:r>
        <w:t>спортных средств.</w:t>
      </w:r>
    </w:p>
    <w:p w14:paraId="1F000000">
      <w:pPr>
        <w:numPr>
          <w:ilvl w:val="0"/>
          <w:numId w:val="1"/>
        </w:numPr>
        <w:ind w:firstLine="709" w:left="0"/>
        <w:jc w:val="both"/>
      </w:pPr>
      <w:r>
        <w:t>Отделу информационных техно</w:t>
      </w:r>
      <w:r>
        <w:t xml:space="preserve">логий и связи с общественностью </w:t>
      </w:r>
      <w:r>
        <w:t>(</w:t>
      </w:r>
      <w:r>
        <w:t>Е.О. Таистова</w:t>
      </w:r>
      <w:r>
        <w:t>) разместить настоящее постановление</w:t>
      </w:r>
      <w:r>
        <w:t xml:space="preserve"> и проинформировать пользователей автомобильных дорог о введении временных ограничений движения</w:t>
      </w:r>
      <w:r>
        <w:t xml:space="preserve"> </w:t>
      </w:r>
      <w:r>
        <w:t xml:space="preserve">путем размещения соответствующего информационного сообщения </w:t>
      </w:r>
      <w:r>
        <w:t xml:space="preserve">на </w:t>
      </w:r>
      <w:r>
        <w:t xml:space="preserve">официальном </w:t>
      </w:r>
      <w:r>
        <w:t xml:space="preserve">сайте Администрации муниципального образования «город Десногорск» Смоленской области в </w:t>
      </w:r>
      <w:r>
        <w:t xml:space="preserve">информационно-телекоммуникационной </w:t>
      </w:r>
      <w:r>
        <w:t xml:space="preserve">сети </w:t>
      </w:r>
      <w:r>
        <w:t>«</w:t>
      </w:r>
      <w:r>
        <w:t>Интернет</w:t>
      </w:r>
      <w:r>
        <w:t>»</w:t>
      </w:r>
    </w:p>
    <w:p w14:paraId="20000000">
      <w:pPr>
        <w:numPr>
          <w:ilvl w:val="0"/>
          <w:numId w:val="1"/>
        </w:numPr>
        <w:tabs>
          <w:tab w:leader="none" w:pos="1418" w:val="left"/>
        </w:tabs>
        <w:ind w:firstLine="709" w:left="0"/>
        <w:jc w:val="both"/>
      </w:pPr>
      <w:r>
        <w:t xml:space="preserve">Контроль исполнения настоящего постановления возложить на </w:t>
      </w:r>
      <w:r>
        <w:t xml:space="preserve">временно исполняющего обязанности </w:t>
      </w:r>
      <w:r>
        <w:t>п</w:t>
      </w:r>
      <w:r>
        <w:t>ервого заместителя Главы муниципального образования</w:t>
      </w:r>
      <w:r>
        <w:t xml:space="preserve"> </w:t>
      </w:r>
      <w:r>
        <w:t xml:space="preserve">                        </w:t>
      </w:r>
      <w:r>
        <w:t>З.В. Бриллиантову.</w:t>
      </w:r>
    </w:p>
    <w:p w14:paraId="21000000">
      <w:pPr>
        <w:ind/>
        <w:jc w:val="both"/>
      </w:pPr>
    </w:p>
    <w:p w14:paraId="22000000">
      <w:pPr>
        <w:ind w:firstLine="708" w:left="0"/>
        <w:jc w:val="both"/>
        <w:rPr>
          <w:sz w:val="28"/>
        </w:rPr>
      </w:pPr>
    </w:p>
    <w:p w14:paraId="23000000">
      <w:pPr>
        <w:ind w:firstLine="708" w:left="0"/>
        <w:jc w:val="both"/>
        <w:rPr>
          <w:sz w:val="28"/>
        </w:rPr>
      </w:pPr>
    </w:p>
    <w:p w14:paraId="24000000">
      <w:pPr>
        <w:tabs>
          <w:tab w:leader="none" w:pos="0" w:val="left"/>
        </w:tabs>
        <w:ind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14:paraId="25000000">
      <w:pPr>
        <w:tabs>
          <w:tab w:leader="none" w:pos="0" w:val="left"/>
        </w:tabs>
        <w:ind/>
        <w:jc w:val="both"/>
        <w:rPr>
          <w:sz w:val="28"/>
        </w:rPr>
      </w:pPr>
      <w:r>
        <w:rPr>
          <w:sz w:val="28"/>
        </w:rPr>
        <w:t xml:space="preserve">«город Десногорск» Смоленской области             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                      </w:t>
      </w:r>
      <w:r>
        <w:rPr>
          <w:b w:val="1"/>
          <w:sz w:val="28"/>
        </w:rPr>
        <w:t>А.А. Терлецкий</w:t>
      </w:r>
    </w:p>
    <w:p w14:paraId="26000000">
      <w:pPr>
        <w:tabs>
          <w:tab w:leader="none" w:pos="0" w:val="left"/>
        </w:tabs>
        <w:ind/>
        <w:jc w:val="both"/>
        <w:rPr>
          <w:sz w:val="28"/>
        </w:rPr>
      </w:pPr>
    </w:p>
    <w:p w14:paraId="27000000">
      <w:pPr>
        <w:rPr>
          <w:sz w:val="28"/>
        </w:rPr>
      </w:pPr>
      <w:r>
        <w:t xml:space="preserve">                                                            </w:t>
      </w:r>
      <w:r>
        <w:t xml:space="preserve">                                </w:t>
      </w:r>
    </w:p>
    <w:sectPr>
      <w:headerReference r:id="rId1" w:type="default"/>
      <w:pgSz w:h="15842" w:orient="portrait" w:w="12242"/>
      <w:pgMar w:bottom="863" w:footer="624" w:gutter="0" w:header="227" w:left="1343" w:right="629" w:top="21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  <w:ind/>
      <w:jc w:val="center"/>
      <w:rPr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Balloon Text"/>
    <w:basedOn w:val="Style_5"/>
    <w:link w:val="Style_9_ch"/>
    <w:rPr>
      <w:rFonts w:ascii="Tahoma" w:hAnsi="Tahoma"/>
      <w:sz w:val="16"/>
    </w:rPr>
  </w:style>
  <w:style w:styleId="Style_9_ch" w:type="character">
    <w:name w:val="Balloon Text"/>
    <w:basedOn w:val="Style_5_ch"/>
    <w:link w:val="Style_9"/>
    <w:rPr>
      <w:rFonts w:ascii="Tahoma" w:hAnsi="Tahoma"/>
      <w:sz w:val="16"/>
    </w:rPr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1" w:type="paragraph">
    <w:name w:val="List Paragraph"/>
    <w:basedOn w:val="Style_5"/>
    <w:link w:val="Style_11_ch"/>
    <w:pPr>
      <w:ind w:firstLine="0" w:left="720"/>
      <w:contextualSpacing w:val="1"/>
    </w:pPr>
  </w:style>
  <w:style w:styleId="Style_11_ch" w:type="character">
    <w:name w:val="List Paragraph"/>
    <w:basedOn w:val="Style_5_ch"/>
    <w:link w:val="Style_11"/>
  </w:style>
  <w:style w:styleId="Style_12" w:type="paragraph">
    <w:name w:val="footer"/>
    <w:basedOn w:val="Style_5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5_ch"/>
    <w:link w:val="Style_12"/>
  </w:style>
  <w:style w:styleId="Style_13" w:type="paragraph">
    <w:name w:val="toc 6"/>
    <w:next w:val="Style_5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5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No Spacing"/>
    <w:link w:val="Style_15_ch"/>
    <w:rPr>
      <w:sz w:val="24"/>
    </w:rPr>
  </w:style>
  <w:style w:styleId="Style_15_ch" w:type="character">
    <w:name w:val="No Spacing"/>
    <w:link w:val="Style_15"/>
    <w:rPr>
      <w:sz w:val="24"/>
    </w:rPr>
  </w:style>
  <w:style w:styleId="Style_16" w:type="paragraph">
    <w:name w:val="ConsNormal"/>
    <w:link w:val="Style_16_ch"/>
    <w:pPr>
      <w:widowControl w:val="0"/>
      <w:ind w:firstLine="720" w:left="0"/>
    </w:pPr>
    <w:rPr>
      <w:rFonts w:ascii="Arial" w:hAnsi="Arial"/>
    </w:rPr>
  </w:style>
  <w:style w:styleId="Style_16_ch" w:type="character">
    <w:name w:val="ConsNormal"/>
    <w:link w:val="Style_16"/>
    <w:rPr>
      <w:rFonts w:ascii="Arial" w:hAnsi="Arial"/>
    </w:rPr>
  </w:style>
  <w:style w:styleId="Style_4" w:type="paragraph">
    <w:name w:val="heading 3"/>
    <w:basedOn w:val="Style_5"/>
    <w:next w:val="Style_5"/>
    <w:link w:val="Style_4_ch"/>
    <w:uiPriority w:val="9"/>
    <w:qFormat/>
    <w:pPr>
      <w:keepNext w:val="1"/>
      <w:ind/>
      <w:jc w:val="center"/>
      <w:outlineLvl w:val="2"/>
    </w:pPr>
    <w:rPr>
      <w:b w:val="1"/>
      <w:sz w:val="36"/>
    </w:rPr>
  </w:style>
  <w:style w:styleId="Style_4_ch" w:type="character">
    <w:name w:val="heading 3"/>
    <w:basedOn w:val="Style_5_ch"/>
    <w:link w:val="Style_4"/>
    <w:rPr>
      <w:b w:val="1"/>
      <w:sz w:val="36"/>
    </w:rPr>
  </w:style>
  <w:style w:styleId="Style_17" w:type="paragraph">
    <w:name w:val="Body Text Indent 2"/>
    <w:basedOn w:val="Style_5"/>
    <w:link w:val="Style_17_ch"/>
    <w:pPr>
      <w:ind w:firstLine="0" w:left="425"/>
      <w:jc w:val="both"/>
    </w:pPr>
    <w:rPr>
      <w:sz w:val="28"/>
    </w:rPr>
  </w:style>
  <w:style w:styleId="Style_17_ch" w:type="character">
    <w:name w:val="Body Text Indent 2"/>
    <w:basedOn w:val="Style_5_ch"/>
    <w:link w:val="Style_17"/>
    <w:rPr>
      <w:sz w:val="28"/>
    </w:rPr>
  </w:style>
  <w:style w:styleId="Style_18" w:type="paragraph">
    <w:name w:val="ConsPlusCell"/>
    <w:link w:val="Style_18_ch"/>
    <w:rPr>
      <w:rFonts w:ascii="Arial" w:hAnsi="Arial"/>
    </w:rPr>
  </w:style>
  <w:style w:styleId="Style_18_ch" w:type="character">
    <w:name w:val="ConsPlusCell"/>
    <w:link w:val="Style_18"/>
    <w:rPr>
      <w:rFonts w:ascii="Arial" w:hAnsi="Arial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ConsNonforma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Nonformat"/>
    <w:link w:val="Style_20"/>
    <w:rPr>
      <w:rFonts w:ascii="Courier New" w:hAnsi="Courier New"/>
    </w:rPr>
  </w:style>
  <w:style w:styleId="Style_21" w:type="paragraph">
    <w:name w:val="toc 3"/>
    <w:next w:val="Style_5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Обычный2"/>
    <w:link w:val="Style_22_ch"/>
  </w:style>
  <w:style w:styleId="Style_22_ch" w:type="character">
    <w:name w:val="Обычный2"/>
    <w:link w:val="Style_22"/>
  </w:style>
  <w:style w:styleId="Style_23" w:type="paragraph">
    <w:name w:val="heading 5"/>
    <w:basedOn w:val="Style_5"/>
    <w:next w:val="Style_5"/>
    <w:link w:val="Style_23_ch"/>
    <w:uiPriority w:val="9"/>
    <w:qFormat/>
    <w:pPr>
      <w:keepNext w:val="1"/>
      <w:ind/>
      <w:jc w:val="center"/>
      <w:outlineLvl w:val="4"/>
    </w:pPr>
    <w:rPr>
      <w:sz w:val="40"/>
    </w:rPr>
  </w:style>
  <w:style w:styleId="Style_23_ch" w:type="character">
    <w:name w:val="heading 5"/>
    <w:basedOn w:val="Style_5_ch"/>
    <w:link w:val="Style_23"/>
    <w:rPr>
      <w:sz w:val="40"/>
    </w:rPr>
  </w:style>
  <w:style w:styleId="Style_24" w:type="paragraph">
    <w:name w:val="Default"/>
    <w:basedOn w:val="Style_5"/>
    <w:link w:val="Style_24_ch"/>
    <w:pPr>
      <w:widowControl w:val="0"/>
      <w:ind/>
    </w:pPr>
    <w:rPr>
      <w:color w:val="000000"/>
    </w:rPr>
  </w:style>
  <w:style w:styleId="Style_24_ch" w:type="character">
    <w:name w:val="Default"/>
    <w:basedOn w:val="Style_5_ch"/>
    <w:link w:val="Style_24"/>
    <w:rPr>
      <w:color w:val="000000"/>
    </w:rPr>
  </w:style>
  <w:style w:styleId="Style_25" w:type="paragraph">
    <w:name w:val="Body Text Indent"/>
    <w:basedOn w:val="Style_5"/>
    <w:link w:val="Style_25_ch"/>
    <w:pPr>
      <w:ind w:firstLine="709" w:left="0"/>
      <w:jc w:val="both"/>
    </w:pPr>
    <w:rPr>
      <w:sz w:val="28"/>
    </w:rPr>
  </w:style>
  <w:style w:styleId="Style_25_ch" w:type="character">
    <w:name w:val="Body Text Indent"/>
    <w:basedOn w:val="Style_5_ch"/>
    <w:link w:val="Style_25"/>
    <w:rPr>
      <w:sz w:val="28"/>
    </w:rPr>
  </w:style>
  <w:style w:styleId="Style_26" w:type="paragraph">
    <w:name w:val="heading 1"/>
    <w:basedOn w:val="Style_5"/>
    <w:next w:val="Style_5"/>
    <w:link w:val="Style_26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26_ch" w:type="character">
    <w:name w:val="heading 1"/>
    <w:basedOn w:val="Style_5_ch"/>
    <w:link w:val="Style_26"/>
    <w:rPr>
      <w:b w:val="1"/>
      <w:sz w:val="2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5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style2"/>
    <w:basedOn w:val="Style_5"/>
    <w:link w:val="Style_31_ch"/>
    <w:pPr>
      <w:spacing w:after="280" w:before="280"/>
      <w:ind/>
    </w:pPr>
  </w:style>
  <w:style w:styleId="Style_31_ch" w:type="character">
    <w:name w:val="style2"/>
    <w:basedOn w:val="Style_5_ch"/>
    <w:link w:val="Style_31"/>
  </w:style>
  <w:style w:styleId="Style_32" w:type="paragraph">
    <w:name w:val="Body Text 2"/>
    <w:basedOn w:val="Style_5"/>
    <w:link w:val="Style_32_ch"/>
    <w:pPr>
      <w:ind/>
      <w:jc w:val="both"/>
    </w:pPr>
    <w:rPr>
      <w:sz w:val="28"/>
    </w:rPr>
  </w:style>
  <w:style w:styleId="Style_32_ch" w:type="character">
    <w:name w:val="Body Text 2"/>
    <w:basedOn w:val="Style_5_ch"/>
    <w:link w:val="Style_32"/>
    <w:rPr>
      <w:sz w:val="28"/>
    </w:rPr>
  </w:style>
  <w:style w:styleId="Style_33" w:type="paragraph">
    <w:name w:val="ConsPlusNonformat"/>
    <w:link w:val="Style_33_ch"/>
    <w:rPr>
      <w:rFonts w:ascii="Courier New" w:hAnsi="Courier New"/>
    </w:rPr>
  </w:style>
  <w:style w:styleId="Style_33_ch" w:type="character">
    <w:name w:val="ConsPlusNonformat"/>
    <w:link w:val="Style_33"/>
    <w:rPr>
      <w:rFonts w:ascii="Courier New" w:hAnsi="Courier New"/>
    </w:rPr>
  </w:style>
  <w:style w:styleId="Style_34" w:type="paragraph">
    <w:name w:val="toc 9"/>
    <w:next w:val="Style_5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Body Text Indent 2"/>
    <w:basedOn w:val="Style_5"/>
    <w:link w:val="Style_35_ch"/>
    <w:pPr>
      <w:widowControl w:val="0"/>
      <w:ind w:firstLine="425" w:left="0"/>
      <w:jc w:val="both"/>
    </w:pPr>
    <w:rPr>
      <w:sz w:val="28"/>
    </w:rPr>
  </w:style>
  <w:style w:styleId="Style_35_ch" w:type="character">
    <w:name w:val="Body Text Indent 2"/>
    <w:basedOn w:val="Style_5_ch"/>
    <w:link w:val="Style_35"/>
    <w:rPr>
      <w:sz w:val="28"/>
    </w:rPr>
  </w:style>
  <w:style w:styleId="Style_36" w:type="paragraph">
    <w:name w:val="Normal_0"/>
    <w:link w:val="Style_36_ch"/>
  </w:style>
  <w:style w:styleId="Style_36_ch" w:type="character">
    <w:name w:val="Normal_0"/>
    <w:link w:val="Style_36"/>
  </w:style>
  <w:style w:styleId="Style_37" w:type="paragraph">
    <w:name w:val="toc 8"/>
    <w:next w:val="Style_5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toc 5"/>
    <w:next w:val="Style_5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page number"/>
    <w:basedOn w:val="Style_19"/>
    <w:link w:val="Style_39_ch"/>
  </w:style>
  <w:style w:styleId="Style_39_ch" w:type="character">
    <w:name w:val="page number"/>
    <w:basedOn w:val="Style_19_ch"/>
    <w:link w:val="Style_39"/>
  </w:style>
  <w:style w:styleId="Style_40" w:type="paragraph">
    <w:name w:val="Subtitle"/>
    <w:next w:val="Style_5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Title"/>
    <w:next w:val="Style_5"/>
    <w:link w:val="Style_4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sz w:val="40"/>
    </w:rPr>
  </w:style>
  <w:style w:styleId="Style_6" w:type="paragraph">
    <w:name w:val="heading 4"/>
    <w:basedOn w:val="Style_5"/>
    <w:next w:val="Style_5"/>
    <w:link w:val="Style_6_ch"/>
    <w:uiPriority w:val="9"/>
    <w:qFormat/>
    <w:pPr>
      <w:keepNext w:val="1"/>
      <w:ind/>
      <w:jc w:val="center"/>
      <w:outlineLvl w:val="3"/>
    </w:pPr>
    <w:rPr>
      <w:b w:val="1"/>
      <w:sz w:val="44"/>
    </w:rPr>
  </w:style>
  <w:style w:styleId="Style_6_ch" w:type="character">
    <w:name w:val="heading 4"/>
    <w:basedOn w:val="Style_5_ch"/>
    <w:link w:val="Style_6"/>
    <w:rPr>
      <w:b w:val="1"/>
      <w:sz w:val="44"/>
    </w:rPr>
  </w:style>
  <w:style w:styleId="Style_2" w:type="paragraph">
    <w:name w:val="heading 2"/>
    <w:basedOn w:val="Style_5"/>
    <w:next w:val="Style_5"/>
    <w:link w:val="Style_2_ch"/>
    <w:uiPriority w:val="9"/>
    <w:qFormat/>
    <w:pPr>
      <w:keepNext w:val="1"/>
      <w:ind w:firstLine="0" w:left="708"/>
      <w:outlineLvl w:val="1"/>
    </w:pPr>
    <w:rPr>
      <w:sz w:val="28"/>
    </w:rPr>
  </w:style>
  <w:style w:styleId="Style_2_ch" w:type="character">
    <w:name w:val="heading 2"/>
    <w:basedOn w:val="Style_5_ch"/>
    <w:link w:val="Style_2"/>
    <w:rPr>
      <w:sz w:val="28"/>
    </w:rPr>
  </w:style>
  <w:style w:styleId="Style_42" w:type="paragraph">
    <w:name w:val="Body Text"/>
    <w:basedOn w:val="Style_5"/>
    <w:link w:val="Style_42_ch"/>
    <w:rPr>
      <w:sz w:val="28"/>
    </w:rPr>
  </w:style>
  <w:style w:styleId="Style_42_ch" w:type="character">
    <w:name w:val="Body Text"/>
    <w:basedOn w:val="Style_5_ch"/>
    <w:link w:val="Style_42"/>
    <w:rPr>
      <w:sz w:val="28"/>
    </w:rPr>
  </w:style>
  <w:style w:styleId="Style_3" w:type="paragraph">
    <w:name w:val="heading 6"/>
    <w:basedOn w:val="Style_5"/>
    <w:next w:val="Style_5"/>
    <w:link w:val="Style_3_ch"/>
    <w:uiPriority w:val="9"/>
    <w:qFormat/>
    <w:pPr>
      <w:keepNext w:val="1"/>
      <w:ind/>
      <w:jc w:val="center"/>
      <w:outlineLvl w:val="5"/>
    </w:pPr>
    <w:rPr>
      <w:sz w:val="28"/>
    </w:rPr>
  </w:style>
  <w:style w:styleId="Style_3_ch" w:type="character">
    <w:name w:val="heading 6"/>
    <w:basedOn w:val="Style_5_ch"/>
    <w:link w:val="Style_3"/>
    <w:rPr>
      <w:sz w:val="28"/>
    </w:rPr>
  </w:style>
  <w:style w:styleId="Style_43" w:type="paragraph">
    <w:name w:val="ConsPlusTitle"/>
    <w:link w:val="Style_43_ch"/>
    <w:pPr>
      <w:widowControl w:val="0"/>
      <w:ind/>
    </w:pPr>
    <w:rPr>
      <w:rFonts w:ascii="Arial" w:hAnsi="Arial"/>
      <w:b w:val="1"/>
    </w:rPr>
  </w:style>
  <w:style w:styleId="Style_43_ch" w:type="character">
    <w:name w:val="ConsPlusTitle"/>
    <w:link w:val="Style_43"/>
    <w:rPr>
      <w:rFonts w:ascii="Arial" w:hAnsi="Arial"/>
      <w:b w:val="1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Сетка таблицы1"/>
    <w:basedOn w:val="Style_7"/>
    <w:pPr>
      <w:ind w:firstLine="851" w:left="0"/>
    </w:pPr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2023-09-19T13:10:57Z</dcterms:modified>
</cp:coreProperties>
</file>