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C" w:rsidRPr="00803D6C" w:rsidRDefault="004B597C" w:rsidP="00EA0392">
      <w:pPr>
        <w:autoSpaceDE w:val="0"/>
        <w:autoSpaceDN w:val="0"/>
        <w:adjustRightInd w:val="0"/>
        <w:spacing w:after="0" w:line="240" w:lineRule="auto"/>
        <w:ind w:left="6663"/>
        <w:outlineLvl w:val="0"/>
        <w:rPr>
          <w:rFonts w:ascii="Times New Roman" w:eastAsia="Calibri" w:hAnsi="Times New Roman" w:cs="Times New Roman"/>
          <w:sz w:val="24"/>
          <w:szCs w:val="24"/>
        </w:rPr>
      </w:pPr>
      <w:r w:rsidRPr="00803D6C">
        <w:rPr>
          <w:rFonts w:ascii="Times New Roman" w:eastAsia="Calibri" w:hAnsi="Times New Roman" w:cs="Times New Roman"/>
          <w:sz w:val="24"/>
          <w:szCs w:val="24"/>
        </w:rPr>
        <w:t>Приложение</w:t>
      </w:r>
    </w:p>
    <w:p w:rsidR="004B597C" w:rsidRPr="00803D6C" w:rsidRDefault="004B597C" w:rsidP="00EA0392">
      <w:pPr>
        <w:autoSpaceDE w:val="0"/>
        <w:autoSpaceDN w:val="0"/>
        <w:adjustRightInd w:val="0"/>
        <w:spacing w:after="0" w:line="240" w:lineRule="auto"/>
        <w:ind w:left="6663"/>
        <w:outlineLvl w:val="0"/>
        <w:rPr>
          <w:rFonts w:ascii="Times New Roman" w:eastAsia="Calibri" w:hAnsi="Times New Roman" w:cs="Times New Roman"/>
          <w:sz w:val="24"/>
          <w:szCs w:val="24"/>
        </w:rPr>
      </w:pPr>
    </w:p>
    <w:p w:rsidR="004B597C" w:rsidRPr="00803D6C" w:rsidRDefault="004B597C" w:rsidP="00EA0392">
      <w:pPr>
        <w:autoSpaceDE w:val="0"/>
        <w:autoSpaceDN w:val="0"/>
        <w:adjustRightInd w:val="0"/>
        <w:spacing w:after="0" w:line="240" w:lineRule="auto"/>
        <w:ind w:left="6663"/>
        <w:outlineLvl w:val="0"/>
        <w:rPr>
          <w:rFonts w:ascii="Times New Roman" w:eastAsia="Calibri" w:hAnsi="Times New Roman" w:cs="Times New Roman"/>
          <w:sz w:val="24"/>
          <w:szCs w:val="24"/>
        </w:rPr>
      </w:pPr>
      <w:r w:rsidRPr="00803D6C">
        <w:rPr>
          <w:rFonts w:ascii="Times New Roman" w:eastAsia="Calibri" w:hAnsi="Times New Roman" w:cs="Times New Roman"/>
          <w:sz w:val="24"/>
          <w:szCs w:val="24"/>
        </w:rPr>
        <w:t xml:space="preserve">УТВЕРЖДЕН                                          </w:t>
      </w:r>
      <w:r w:rsidR="00D73D80">
        <w:rPr>
          <w:rFonts w:ascii="Times New Roman" w:eastAsia="Calibri" w:hAnsi="Times New Roman" w:cs="Times New Roman"/>
          <w:sz w:val="24"/>
          <w:szCs w:val="24"/>
        </w:rPr>
        <w:t xml:space="preserve">                постановлением </w:t>
      </w:r>
      <w:r w:rsidRPr="00803D6C">
        <w:rPr>
          <w:rFonts w:ascii="Times New Roman" w:eastAsia="Calibri" w:hAnsi="Times New Roman" w:cs="Times New Roman"/>
          <w:sz w:val="24"/>
          <w:szCs w:val="24"/>
        </w:rPr>
        <w:t>Администрации                                                                муниципального образования                                                                                        «город Десногорск»  Смоленской области</w:t>
      </w:r>
    </w:p>
    <w:p w:rsidR="004B597C" w:rsidRPr="00BA73D9" w:rsidRDefault="004B597C" w:rsidP="00EA0392">
      <w:pPr>
        <w:pStyle w:val="ConsPlusNormal"/>
        <w:ind w:left="6663"/>
        <w:rPr>
          <w:rFonts w:ascii="Times New Roman" w:eastAsia="Calibri" w:hAnsi="Times New Roman" w:cs="Times New Roman"/>
          <w:sz w:val="24"/>
          <w:szCs w:val="24"/>
          <w:u w:val="single"/>
        </w:rPr>
      </w:pPr>
      <w:r w:rsidRPr="00803D6C">
        <w:rPr>
          <w:rFonts w:ascii="Times New Roman" w:eastAsia="Calibri" w:hAnsi="Times New Roman" w:cs="Times New Roman"/>
          <w:sz w:val="24"/>
          <w:szCs w:val="24"/>
        </w:rPr>
        <w:t xml:space="preserve">от </w:t>
      </w:r>
      <w:r w:rsidR="00BA73D9">
        <w:rPr>
          <w:rFonts w:ascii="Times New Roman" w:eastAsia="Calibri" w:hAnsi="Times New Roman" w:cs="Times New Roman"/>
          <w:sz w:val="24"/>
          <w:szCs w:val="24"/>
          <w:u w:val="single"/>
        </w:rPr>
        <w:t>23.01.2023</w:t>
      </w:r>
      <w:r w:rsidRPr="00803D6C">
        <w:rPr>
          <w:rFonts w:ascii="Times New Roman" w:eastAsia="Calibri" w:hAnsi="Times New Roman" w:cs="Times New Roman"/>
          <w:sz w:val="24"/>
          <w:szCs w:val="24"/>
        </w:rPr>
        <w:t xml:space="preserve">  №</w:t>
      </w:r>
      <w:r w:rsidR="00BA73D9">
        <w:rPr>
          <w:rFonts w:ascii="Times New Roman" w:eastAsia="Calibri" w:hAnsi="Times New Roman" w:cs="Times New Roman"/>
          <w:sz w:val="24"/>
          <w:szCs w:val="24"/>
        </w:rPr>
        <w:t xml:space="preserve"> </w:t>
      </w:r>
      <w:bookmarkStart w:id="0" w:name="_GoBack"/>
      <w:bookmarkEnd w:id="0"/>
      <w:r w:rsidR="00BA73D9">
        <w:rPr>
          <w:rFonts w:ascii="Times New Roman" w:eastAsia="Calibri" w:hAnsi="Times New Roman" w:cs="Times New Roman"/>
          <w:sz w:val="24"/>
          <w:szCs w:val="24"/>
          <w:u w:val="single"/>
        </w:rPr>
        <w:t xml:space="preserve"> 51</w:t>
      </w:r>
    </w:p>
    <w:p w:rsidR="004B597C" w:rsidRPr="00803D6C" w:rsidRDefault="004B597C" w:rsidP="00EA0392">
      <w:pPr>
        <w:pStyle w:val="ConsPlusTitle"/>
        <w:rPr>
          <w:rFonts w:ascii="Times New Roman" w:hAnsi="Times New Roman" w:cs="Times New Roman"/>
          <w:sz w:val="24"/>
          <w:szCs w:val="24"/>
        </w:rPr>
      </w:pPr>
    </w:p>
    <w:p w:rsidR="00FF6092" w:rsidRPr="006578DE" w:rsidRDefault="00FF6092" w:rsidP="00FF6092">
      <w:pPr>
        <w:pStyle w:val="ConsPlusTitle"/>
        <w:jc w:val="center"/>
        <w:rPr>
          <w:rFonts w:ascii="Times New Roman" w:hAnsi="Times New Roman" w:cs="Times New Roman"/>
          <w:color w:val="000000" w:themeColor="text1"/>
          <w:sz w:val="24"/>
          <w:szCs w:val="24"/>
        </w:rPr>
      </w:pPr>
    </w:p>
    <w:p w:rsidR="007E5D85" w:rsidRDefault="00FF6092" w:rsidP="00FF609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A625D3">
        <w:rPr>
          <w:rFonts w:ascii="Times New Roman" w:eastAsia="Times New Roman" w:hAnsi="Times New Roman" w:cs="Times New Roman"/>
          <w:b/>
          <w:bCs/>
          <w:color w:val="000000" w:themeColor="text1"/>
          <w:sz w:val="24"/>
          <w:szCs w:val="24"/>
        </w:rPr>
        <w:t>Административный регламент</w:t>
      </w:r>
      <w:r w:rsidR="004274A2" w:rsidRPr="00A625D3">
        <w:rPr>
          <w:rFonts w:ascii="Times New Roman" w:eastAsia="Times New Roman" w:hAnsi="Times New Roman" w:cs="Times New Roman"/>
          <w:b/>
          <w:bCs/>
          <w:color w:val="000000" w:themeColor="text1"/>
          <w:sz w:val="24"/>
          <w:szCs w:val="24"/>
        </w:rPr>
        <w:t xml:space="preserve"> </w:t>
      </w:r>
    </w:p>
    <w:p w:rsidR="00FF6092" w:rsidRPr="00A625D3" w:rsidRDefault="004274A2" w:rsidP="00FF6092">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A625D3">
        <w:rPr>
          <w:rFonts w:ascii="Times New Roman" w:eastAsia="Times New Roman" w:hAnsi="Times New Roman" w:cs="Times New Roman"/>
          <w:b/>
          <w:bCs/>
          <w:color w:val="000000" w:themeColor="text1"/>
          <w:sz w:val="24"/>
          <w:szCs w:val="24"/>
        </w:rPr>
        <w:t xml:space="preserve">предоставления муниципальной услуги </w:t>
      </w:r>
    </w:p>
    <w:p w:rsidR="00FF6092" w:rsidRPr="00A625D3" w:rsidRDefault="00FF6092" w:rsidP="007E5D85">
      <w:pPr>
        <w:pStyle w:val="2"/>
        <w:keepNext w:val="0"/>
        <w:autoSpaceDE w:val="0"/>
        <w:autoSpaceDN w:val="0"/>
        <w:adjustRightInd w:val="0"/>
        <w:spacing w:before="0" w:after="0" w:line="240" w:lineRule="auto"/>
        <w:jc w:val="center"/>
        <w:rPr>
          <w:rFonts w:ascii="Times New Roman" w:hAnsi="Times New Roman"/>
          <w:color w:val="000000" w:themeColor="text1"/>
          <w:sz w:val="24"/>
          <w:szCs w:val="24"/>
        </w:rPr>
      </w:pPr>
      <w:r w:rsidRPr="00A625D3">
        <w:rPr>
          <w:rFonts w:ascii="Times New Roman" w:hAnsi="Times New Roman"/>
          <w:i w:val="0"/>
          <w:color w:val="000000" w:themeColor="text1"/>
          <w:sz w:val="24"/>
          <w:szCs w:val="24"/>
        </w:rPr>
        <w:t>«</w:t>
      </w:r>
      <w:r w:rsidR="004B597C" w:rsidRPr="00A625D3">
        <w:rPr>
          <w:rFonts w:ascii="Times New Roman" w:hAnsi="Times New Roman"/>
          <w:i w:val="0"/>
          <w:color w:val="000000" w:themeColor="text1"/>
          <w:sz w:val="24"/>
          <w:szCs w:val="24"/>
        </w:rPr>
        <w:t xml:space="preserve">Передача в собственность граждан занимаемых ими жилых </w:t>
      </w:r>
      <w:r w:rsidR="00B2284E" w:rsidRPr="00A625D3">
        <w:rPr>
          <w:rFonts w:ascii="Times New Roman" w:hAnsi="Times New Roman"/>
          <w:i w:val="0"/>
          <w:color w:val="000000" w:themeColor="text1"/>
          <w:sz w:val="24"/>
          <w:szCs w:val="24"/>
        </w:rPr>
        <w:t xml:space="preserve">помещений </w:t>
      </w:r>
      <w:r w:rsidR="004B597C" w:rsidRPr="00A625D3">
        <w:rPr>
          <w:rFonts w:ascii="Times New Roman" w:hAnsi="Times New Roman"/>
          <w:i w:val="0"/>
          <w:color w:val="000000" w:themeColor="text1"/>
          <w:sz w:val="24"/>
          <w:szCs w:val="24"/>
        </w:rPr>
        <w:t>жилищного фонда</w:t>
      </w:r>
      <w:r w:rsidR="00CD01F2" w:rsidRPr="00A625D3">
        <w:rPr>
          <w:rFonts w:ascii="Times New Roman" w:hAnsi="Times New Roman"/>
          <w:i w:val="0"/>
          <w:color w:val="000000" w:themeColor="text1"/>
          <w:sz w:val="24"/>
          <w:szCs w:val="24"/>
        </w:rPr>
        <w:t xml:space="preserve"> (приватизация жилищного фонда)</w:t>
      </w:r>
      <w:r w:rsidR="002B673C">
        <w:rPr>
          <w:rFonts w:ascii="Times New Roman" w:hAnsi="Times New Roman"/>
          <w:i w:val="0"/>
          <w:color w:val="000000" w:themeColor="text1"/>
          <w:sz w:val="24"/>
          <w:szCs w:val="24"/>
        </w:rPr>
        <w:t>»</w:t>
      </w:r>
      <w:r w:rsidR="00CD01F2" w:rsidRPr="00A625D3">
        <w:rPr>
          <w:rFonts w:ascii="Times New Roman" w:hAnsi="Times New Roman"/>
          <w:i w:val="0"/>
          <w:color w:val="000000" w:themeColor="text1"/>
          <w:sz w:val="24"/>
          <w:szCs w:val="24"/>
        </w:rPr>
        <w:t xml:space="preserve"> </w:t>
      </w:r>
    </w:p>
    <w:p w:rsidR="007E5D85" w:rsidRDefault="007E5D85" w:rsidP="00FF6092">
      <w:pPr>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1. Общие положения</w:t>
      </w:r>
    </w:p>
    <w:p w:rsidR="00FF6092" w:rsidRPr="00A625D3" w:rsidRDefault="00FF6092" w:rsidP="00FF6092">
      <w:pPr>
        <w:tabs>
          <w:tab w:val="left" w:pos="787"/>
          <w:tab w:val="center" w:pos="5102"/>
        </w:tabs>
        <w:autoSpaceDE w:val="0"/>
        <w:autoSpaceDN w:val="0"/>
        <w:adjustRightInd w:val="0"/>
        <w:spacing w:after="0" w:line="240" w:lineRule="auto"/>
        <w:outlineLvl w:val="2"/>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ab/>
      </w:r>
      <w:r w:rsidRPr="00A625D3">
        <w:rPr>
          <w:rFonts w:ascii="Times New Roman" w:eastAsia="Calibri" w:hAnsi="Times New Roman" w:cs="Times New Roman"/>
          <w:b/>
          <w:color w:val="000000" w:themeColor="text1"/>
          <w:sz w:val="24"/>
          <w:szCs w:val="24"/>
        </w:rPr>
        <w:tab/>
        <w:t>1.1. Предмет регулирования</w:t>
      </w:r>
      <w:r w:rsidR="00EA0392" w:rsidRPr="00A625D3">
        <w:rPr>
          <w:rFonts w:ascii="Times New Roman" w:eastAsia="Calibri" w:hAnsi="Times New Roman" w:cs="Times New Roman"/>
          <w:b/>
          <w:color w:val="000000" w:themeColor="text1"/>
          <w:sz w:val="24"/>
          <w:szCs w:val="24"/>
        </w:rPr>
        <w:t xml:space="preserve"> административн</w:t>
      </w:r>
      <w:r w:rsidR="007E5D85">
        <w:rPr>
          <w:rFonts w:ascii="Times New Roman" w:eastAsia="Calibri" w:hAnsi="Times New Roman" w:cs="Times New Roman"/>
          <w:b/>
          <w:color w:val="000000" w:themeColor="text1"/>
          <w:sz w:val="24"/>
          <w:szCs w:val="24"/>
        </w:rPr>
        <w:t>ого</w:t>
      </w:r>
      <w:r w:rsidR="00EA0392" w:rsidRPr="00A625D3">
        <w:rPr>
          <w:rFonts w:ascii="Times New Roman" w:eastAsia="Calibri" w:hAnsi="Times New Roman" w:cs="Times New Roman"/>
          <w:b/>
          <w:color w:val="000000" w:themeColor="text1"/>
          <w:sz w:val="24"/>
          <w:szCs w:val="24"/>
        </w:rPr>
        <w:t xml:space="preserve"> регламент</w:t>
      </w:r>
      <w:r w:rsidR="007E5D85">
        <w:rPr>
          <w:rFonts w:ascii="Times New Roman" w:eastAsia="Calibri" w:hAnsi="Times New Roman" w:cs="Times New Roman"/>
          <w:b/>
          <w:color w:val="000000" w:themeColor="text1"/>
          <w:sz w:val="24"/>
          <w:szCs w:val="24"/>
        </w:rPr>
        <w:t>а</w:t>
      </w:r>
    </w:p>
    <w:p w:rsidR="00FF6092" w:rsidRPr="00A625D3" w:rsidRDefault="00FF6092" w:rsidP="00FF6092">
      <w:pPr>
        <w:autoSpaceDE w:val="0"/>
        <w:autoSpaceDN w:val="0"/>
        <w:adjustRightInd w:val="0"/>
        <w:spacing w:after="0" w:line="240" w:lineRule="auto"/>
        <w:ind w:left="3402"/>
        <w:rPr>
          <w:rFonts w:ascii="Times New Roman" w:eastAsia="Times New Roman" w:hAnsi="Times New Roman" w:cs="Times New Roman"/>
          <w:b/>
          <w:bCs/>
          <w:color w:val="000000" w:themeColor="text1"/>
          <w:sz w:val="24"/>
          <w:szCs w:val="24"/>
          <w:lang w:eastAsia="ru-RU"/>
        </w:rPr>
      </w:pPr>
    </w:p>
    <w:p w:rsidR="00FF6092" w:rsidRPr="00A625D3" w:rsidRDefault="00FF6092" w:rsidP="00FF6092">
      <w:pPr>
        <w:pStyle w:val="2"/>
        <w:keepNext w:val="0"/>
        <w:autoSpaceDE w:val="0"/>
        <w:autoSpaceDN w:val="0"/>
        <w:adjustRightInd w:val="0"/>
        <w:spacing w:before="0" w:after="0" w:line="240" w:lineRule="auto"/>
        <w:ind w:firstLine="709"/>
        <w:jc w:val="both"/>
        <w:rPr>
          <w:rFonts w:ascii="Times New Roman" w:hAnsi="Times New Roman"/>
          <w:b w:val="0"/>
          <w:i w:val="0"/>
          <w:color w:val="000000" w:themeColor="text1"/>
          <w:sz w:val="24"/>
          <w:szCs w:val="24"/>
          <w:lang w:eastAsia="ru-RU"/>
        </w:rPr>
      </w:pPr>
      <w:proofErr w:type="gramStart"/>
      <w:r w:rsidRPr="00A625D3">
        <w:rPr>
          <w:rFonts w:ascii="Times New Roman" w:hAnsi="Times New Roman"/>
          <w:b w:val="0"/>
          <w:i w:val="0"/>
          <w:color w:val="000000" w:themeColor="text1"/>
          <w:sz w:val="24"/>
          <w:szCs w:val="24"/>
        </w:rPr>
        <w:t>Административный регламент Комитета имущественных и земельных отношений Администрации муниципального образования «город  Десногорск» Смоленской области по предоставлению муниципальной услуги «</w:t>
      </w:r>
      <w:r w:rsidR="004B597C" w:rsidRPr="00A625D3">
        <w:rPr>
          <w:rFonts w:ascii="Times New Roman" w:hAnsi="Times New Roman"/>
          <w:b w:val="0"/>
          <w:i w:val="0"/>
          <w:color w:val="000000" w:themeColor="text1"/>
          <w:sz w:val="24"/>
          <w:szCs w:val="24"/>
        </w:rPr>
        <w:t>Передача в собственность граждан занимаемых ими жилых</w:t>
      </w:r>
      <w:r w:rsidR="00B2284E" w:rsidRPr="00A625D3">
        <w:rPr>
          <w:rFonts w:ascii="Times New Roman" w:hAnsi="Times New Roman"/>
          <w:b w:val="0"/>
          <w:i w:val="0"/>
          <w:color w:val="000000" w:themeColor="text1"/>
          <w:sz w:val="24"/>
          <w:szCs w:val="24"/>
        </w:rPr>
        <w:t xml:space="preserve"> помещений</w:t>
      </w:r>
      <w:r w:rsidR="004B597C" w:rsidRPr="00A625D3">
        <w:rPr>
          <w:rFonts w:ascii="Times New Roman" w:hAnsi="Times New Roman"/>
          <w:b w:val="0"/>
          <w:i w:val="0"/>
          <w:color w:val="000000" w:themeColor="text1"/>
          <w:sz w:val="24"/>
          <w:szCs w:val="24"/>
        </w:rPr>
        <w:t xml:space="preserve"> жилищного фонда</w:t>
      </w:r>
      <w:r w:rsidR="00EA0392" w:rsidRPr="00A625D3">
        <w:rPr>
          <w:rFonts w:ascii="Times New Roman" w:hAnsi="Times New Roman"/>
          <w:b w:val="0"/>
          <w:i w:val="0"/>
          <w:color w:val="000000" w:themeColor="text1"/>
          <w:sz w:val="24"/>
          <w:szCs w:val="24"/>
        </w:rPr>
        <w:t xml:space="preserve"> (приватизация жилищного фонда)</w:t>
      </w:r>
      <w:r w:rsidRPr="00A625D3">
        <w:rPr>
          <w:rFonts w:ascii="Times New Roman" w:hAnsi="Times New Roman"/>
          <w:b w:val="0"/>
          <w:i w:val="0"/>
          <w:color w:val="000000" w:themeColor="text1"/>
          <w:sz w:val="24"/>
          <w:szCs w:val="24"/>
        </w:rPr>
        <w:t>» (далее – Административный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 при осуществлении полномочий по предоставлению указанной</w:t>
      </w:r>
      <w:proofErr w:type="gramEnd"/>
      <w:r w:rsidRPr="00A625D3">
        <w:rPr>
          <w:rFonts w:ascii="Times New Roman" w:hAnsi="Times New Roman"/>
          <w:b w:val="0"/>
          <w:i w:val="0"/>
          <w:color w:val="000000" w:themeColor="text1"/>
          <w:sz w:val="24"/>
          <w:szCs w:val="24"/>
        </w:rPr>
        <w:t xml:space="preserve"> муниципальной услуги, а также регулирует порядок предоставления муниципальной услуги</w:t>
      </w:r>
      <w:r w:rsidRPr="00A625D3">
        <w:rPr>
          <w:rFonts w:ascii="Times New Roman" w:hAnsi="Times New Roman"/>
          <w:b w:val="0"/>
          <w:i w:val="0"/>
          <w:color w:val="000000" w:themeColor="text1"/>
          <w:sz w:val="24"/>
          <w:szCs w:val="24"/>
          <w:lang w:eastAsia="ru-RU"/>
        </w:rPr>
        <w:t>.</w:t>
      </w:r>
    </w:p>
    <w:p w:rsidR="00EA0392" w:rsidRPr="00A625D3" w:rsidRDefault="00EA0392" w:rsidP="00EA0392">
      <w:pPr>
        <w:autoSpaceDE w:val="0"/>
        <w:autoSpaceDN w:val="0"/>
        <w:adjustRightInd w:val="0"/>
        <w:spacing w:after="0" w:line="240" w:lineRule="auto"/>
        <w:outlineLvl w:val="2"/>
        <w:rPr>
          <w:rFonts w:ascii="Times New Roman" w:hAnsi="Times New Roman" w:cs="Times New Roman"/>
          <w:color w:val="000000" w:themeColor="text1"/>
          <w:sz w:val="24"/>
          <w:szCs w:val="24"/>
          <w:lang w:eastAsia="ru-RU"/>
        </w:rPr>
      </w:pPr>
    </w:p>
    <w:p w:rsidR="00FF6092" w:rsidRPr="00A625D3" w:rsidRDefault="00FF6092" w:rsidP="00EA0392">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1.2. Круг заявителей</w:t>
      </w:r>
    </w:p>
    <w:p w:rsidR="00FF6092" w:rsidRPr="00A625D3" w:rsidRDefault="00FF6092" w:rsidP="00EA03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1.2.1. Заявителями  муниципальной услуги являются граждане Российской Федерации, занимающие жилые помещения в жилищном фонде муниципального образования «город Десногорск» Смоленской области на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 (далее - Заявители).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1.2.3. Интересы </w:t>
      </w:r>
      <w:r w:rsidR="00D951D9" w:rsidRPr="00A625D3">
        <w:rPr>
          <w:rFonts w:ascii="Times New Roman" w:hAnsi="Times New Roman" w:cs="Times New Roman"/>
          <w:color w:val="000000" w:themeColor="text1"/>
          <w:sz w:val="24"/>
          <w:szCs w:val="24"/>
        </w:rPr>
        <w:t>З</w:t>
      </w:r>
      <w:r w:rsidRPr="00A625D3">
        <w:rPr>
          <w:rFonts w:ascii="Times New Roman" w:hAnsi="Times New Roman" w:cs="Times New Roman"/>
          <w:color w:val="000000" w:themeColor="text1"/>
          <w:sz w:val="24"/>
          <w:szCs w:val="24"/>
        </w:rPr>
        <w:t>аявителя, признанного в установленном законом порядке недееспособным, может представлять законный представитель - опекун  на основании документа, удостоверяющего полномочия опекуна.</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1.2.4. Интересы Заявителя - несовершеннолетнего могут представлять законные представители (родители, усыновители, опекуны). Заявители - несовершеннолетние граждане в возрасте от 14-ти до 18-ти лет могут представлять свои интересы самостоятельно с письменного согласия своих законных представителей (родителей, усыновителей, опекунов).</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EF1598" w:rsidRDefault="00FF6092" w:rsidP="00FF60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EF1598">
        <w:rPr>
          <w:rFonts w:ascii="Times New Roman" w:eastAsia="Calibri" w:hAnsi="Times New Roman" w:cs="Times New Roman"/>
          <w:b/>
          <w:color w:val="000000" w:themeColor="text1"/>
          <w:sz w:val="24"/>
          <w:szCs w:val="24"/>
        </w:rPr>
        <w:t>1.3. Требования к порядку информирования муниципальной услуги</w:t>
      </w:r>
    </w:p>
    <w:p w:rsidR="00FF6092" w:rsidRPr="00EF1598" w:rsidRDefault="00FF6092" w:rsidP="00FF60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FF6092" w:rsidRPr="00A625D3" w:rsidRDefault="00FF6092" w:rsidP="00FF6092">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1.3.1. Место нахождения Комитета имущественных и земельных отношений Администрации муниципального образования «город Десногорск» Смоленской области (далее - Комитет):    </w:t>
      </w:r>
      <w:r w:rsidRPr="00A625D3">
        <w:rPr>
          <w:rFonts w:ascii="Times New Roman" w:hAnsi="Times New Roman" w:cs="Times New Roman"/>
          <w:color w:val="000000" w:themeColor="text1"/>
          <w:sz w:val="24"/>
          <w:szCs w:val="24"/>
        </w:rPr>
        <w:lastRenderedPageBreak/>
        <w:t xml:space="preserve">216400, Российская федерация, Смоленская область, г. Десногорск, 2 микрорайон, строение 1, тел./факс: (48153) 7-23-08, адрес </w:t>
      </w:r>
      <w:proofErr w:type="spellStart"/>
      <w:r w:rsidRPr="00A625D3">
        <w:rPr>
          <w:rFonts w:ascii="Times New Roman" w:hAnsi="Times New Roman" w:cs="Times New Roman"/>
          <w:color w:val="000000" w:themeColor="text1"/>
          <w:sz w:val="24"/>
          <w:szCs w:val="24"/>
        </w:rPr>
        <w:t>эл</w:t>
      </w:r>
      <w:proofErr w:type="gramStart"/>
      <w:r w:rsidRPr="00A625D3">
        <w:rPr>
          <w:rFonts w:ascii="Times New Roman" w:hAnsi="Times New Roman" w:cs="Times New Roman"/>
          <w:color w:val="000000" w:themeColor="text1"/>
          <w:sz w:val="24"/>
          <w:szCs w:val="24"/>
        </w:rPr>
        <w:t>.п</w:t>
      </w:r>
      <w:proofErr w:type="gramEnd"/>
      <w:r w:rsidRPr="00A625D3">
        <w:rPr>
          <w:rFonts w:ascii="Times New Roman" w:hAnsi="Times New Roman" w:cs="Times New Roman"/>
          <w:color w:val="000000" w:themeColor="text1"/>
          <w:sz w:val="24"/>
          <w:szCs w:val="24"/>
        </w:rPr>
        <w:t>очты</w:t>
      </w:r>
      <w:proofErr w:type="spellEnd"/>
      <w:r w:rsidRPr="00A625D3">
        <w:rPr>
          <w:rFonts w:ascii="Times New Roman" w:hAnsi="Times New Roman" w:cs="Times New Roman"/>
          <w:color w:val="000000" w:themeColor="text1"/>
          <w:sz w:val="24"/>
          <w:szCs w:val="24"/>
        </w:rPr>
        <w:t xml:space="preserve">: </w:t>
      </w:r>
      <w:hyperlink r:id="rId8" w:history="1">
        <w:r w:rsidRPr="00A625D3">
          <w:rPr>
            <w:rStyle w:val="a3"/>
            <w:rFonts w:ascii="Times New Roman" w:hAnsi="Times New Roman" w:cs="Times New Roman"/>
            <w:color w:val="000000" w:themeColor="text1"/>
            <w:sz w:val="24"/>
            <w:szCs w:val="24"/>
            <w:lang w:val="en-US"/>
          </w:rPr>
          <w:t>kiizo</w:t>
        </w:r>
        <w:r w:rsidRPr="00A625D3">
          <w:rPr>
            <w:rStyle w:val="a3"/>
            <w:rFonts w:ascii="Times New Roman" w:hAnsi="Times New Roman" w:cs="Times New Roman"/>
            <w:color w:val="000000" w:themeColor="text1"/>
            <w:sz w:val="24"/>
            <w:szCs w:val="24"/>
          </w:rPr>
          <w:t>@</w:t>
        </w:r>
        <w:r w:rsidRPr="00A625D3">
          <w:rPr>
            <w:rStyle w:val="a3"/>
            <w:rFonts w:ascii="Times New Roman" w:hAnsi="Times New Roman" w:cs="Times New Roman"/>
            <w:color w:val="000000" w:themeColor="text1"/>
            <w:sz w:val="24"/>
            <w:szCs w:val="24"/>
            <w:lang w:val="en-US"/>
          </w:rPr>
          <w:t>admin</w:t>
        </w:r>
        <w:r w:rsidRPr="00A625D3">
          <w:rPr>
            <w:rStyle w:val="a3"/>
            <w:rFonts w:ascii="Times New Roman" w:hAnsi="Times New Roman" w:cs="Times New Roman"/>
            <w:color w:val="000000" w:themeColor="text1"/>
            <w:sz w:val="24"/>
            <w:szCs w:val="24"/>
          </w:rPr>
          <w:t>-</w:t>
        </w:r>
        <w:r w:rsidRPr="00A625D3">
          <w:rPr>
            <w:rStyle w:val="a3"/>
            <w:rFonts w:ascii="Times New Roman" w:hAnsi="Times New Roman" w:cs="Times New Roman"/>
            <w:color w:val="000000" w:themeColor="text1"/>
            <w:sz w:val="24"/>
            <w:szCs w:val="24"/>
            <w:lang w:val="en-US"/>
          </w:rPr>
          <w:t>smolensk</w:t>
        </w:r>
        <w:r w:rsidRPr="00A625D3">
          <w:rPr>
            <w:rStyle w:val="a3"/>
            <w:rFonts w:ascii="Times New Roman" w:hAnsi="Times New Roman" w:cs="Times New Roman"/>
            <w:color w:val="000000" w:themeColor="text1"/>
            <w:sz w:val="24"/>
            <w:szCs w:val="24"/>
          </w:rPr>
          <w:t>.</w:t>
        </w:r>
        <w:proofErr w:type="spellStart"/>
        <w:r w:rsidRPr="00A625D3">
          <w:rPr>
            <w:rStyle w:val="a3"/>
            <w:rFonts w:ascii="Times New Roman" w:hAnsi="Times New Roman" w:cs="Times New Roman"/>
            <w:color w:val="000000" w:themeColor="text1"/>
            <w:sz w:val="24"/>
            <w:szCs w:val="24"/>
            <w:lang w:val="en-US"/>
          </w:rPr>
          <w:t>ru</w:t>
        </w:r>
        <w:proofErr w:type="spellEnd"/>
      </w:hyperlink>
      <w:r w:rsidRPr="00A625D3">
        <w:rPr>
          <w:rStyle w:val="a3"/>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w:t>
      </w:r>
    </w:p>
    <w:p w:rsidR="00FF6092" w:rsidRPr="00A625D3" w:rsidRDefault="00FF6092" w:rsidP="00FF6092">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Режим работы Комитета:</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понедельник – четверг: с 8-00 до 17-15, пятница: с 8-00 до 16-00 (перерыв с 12-00 </w:t>
      </w:r>
      <w:proofErr w:type="gramStart"/>
      <w:r w:rsidRPr="00A625D3">
        <w:rPr>
          <w:rFonts w:ascii="Times New Roman" w:hAnsi="Times New Roman" w:cs="Times New Roman"/>
          <w:color w:val="000000" w:themeColor="text1"/>
          <w:sz w:val="24"/>
          <w:szCs w:val="24"/>
        </w:rPr>
        <w:t>до</w:t>
      </w:r>
      <w:proofErr w:type="gramEnd"/>
      <w:r w:rsidRPr="00A625D3">
        <w:rPr>
          <w:rFonts w:ascii="Times New Roman" w:hAnsi="Times New Roman" w:cs="Times New Roman"/>
          <w:color w:val="000000" w:themeColor="text1"/>
          <w:sz w:val="24"/>
          <w:szCs w:val="24"/>
        </w:rPr>
        <w:t xml:space="preserve"> 13-00);</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суббота, воскресенье - выходные дни.</w:t>
      </w:r>
    </w:p>
    <w:p w:rsidR="00FF6092" w:rsidRPr="00A625D3" w:rsidRDefault="00FF6092" w:rsidP="00FF6092">
      <w:pPr>
        <w:spacing w:after="0" w:line="270" w:lineRule="atLeast"/>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1.3.2. Прием документов осуществляется Муниципальным унитарным предприятием «Комбинат коммунальных предприятий» муниципального образования «город Десногорск» Смоленской области (далее – МУП «ККП» МО «город Десногорск» Смоленской области)</w:t>
      </w:r>
      <w:r w:rsidR="004B597C" w:rsidRPr="00A625D3">
        <w:rPr>
          <w:rFonts w:ascii="Times New Roman" w:hAnsi="Times New Roman" w:cs="Times New Roman"/>
          <w:color w:val="000000" w:themeColor="text1"/>
          <w:sz w:val="24"/>
          <w:szCs w:val="24"/>
        </w:rPr>
        <w:t xml:space="preserve">  р</w:t>
      </w:r>
      <w:r w:rsidRPr="00A625D3">
        <w:rPr>
          <w:rFonts w:ascii="Times New Roman" w:hAnsi="Times New Roman" w:cs="Times New Roman"/>
          <w:color w:val="000000" w:themeColor="text1"/>
          <w:sz w:val="24"/>
          <w:szCs w:val="24"/>
        </w:rPr>
        <w:t>асположенный по адресу</w:t>
      </w:r>
      <w:r w:rsidR="004B597C" w:rsidRPr="00A625D3">
        <w:rPr>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Смоленская обл., г. Десногорск, 3 мкр-н, пристройка к дому № 1«Б», Отдел по работе с населением, тел. (48153)3-36-99 адрес </w:t>
      </w:r>
      <w:proofErr w:type="spellStart"/>
      <w:r w:rsidRPr="00A625D3">
        <w:rPr>
          <w:rFonts w:ascii="Times New Roman" w:hAnsi="Times New Roman" w:cs="Times New Roman"/>
          <w:color w:val="000000" w:themeColor="text1"/>
          <w:sz w:val="24"/>
          <w:szCs w:val="24"/>
        </w:rPr>
        <w:t>эл</w:t>
      </w:r>
      <w:proofErr w:type="gramStart"/>
      <w:r w:rsidRPr="00A625D3">
        <w:rPr>
          <w:rFonts w:ascii="Times New Roman" w:hAnsi="Times New Roman" w:cs="Times New Roman"/>
          <w:color w:val="000000" w:themeColor="text1"/>
          <w:sz w:val="24"/>
          <w:szCs w:val="24"/>
        </w:rPr>
        <w:t>.п</w:t>
      </w:r>
      <w:proofErr w:type="gramEnd"/>
      <w:r w:rsidRPr="00A625D3">
        <w:rPr>
          <w:rFonts w:ascii="Times New Roman" w:hAnsi="Times New Roman" w:cs="Times New Roman"/>
          <w:color w:val="000000" w:themeColor="text1"/>
          <w:sz w:val="24"/>
          <w:szCs w:val="24"/>
        </w:rPr>
        <w:t>очты</w:t>
      </w:r>
      <w:proofErr w:type="spellEnd"/>
      <w:r w:rsidRPr="00A625D3">
        <w:rPr>
          <w:rFonts w:ascii="Times New Roman" w:hAnsi="Times New Roman" w:cs="Times New Roman"/>
          <w:color w:val="000000" w:themeColor="text1"/>
          <w:sz w:val="24"/>
          <w:szCs w:val="24"/>
        </w:rPr>
        <w:t>:</w:t>
      </w:r>
      <w:hyperlink r:id="rId9" w:history="1">
        <w:r w:rsidRPr="00A625D3">
          <w:rPr>
            <w:rStyle w:val="a3"/>
            <w:rFonts w:ascii="Times New Roman" w:hAnsi="Times New Roman" w:cs="Times New Roman"/>
            <w:color w:val="000000" w:themeColor="text1"/>
            <w:sz w:val="24"/>
            <w:szCs w:val="24"/>
          </w:rPr>
          <w:t xml:space="preserve"> mup_kkp@mail.ru</w:t>
        </w:r>
      </w:hyperlink>
      <w:r w:rsidRPr="00A625D3">
        <w:rPr>
          <w:rFonts w:ascii="Times New Roman" w:hAnsi="Times New Roman" w:cs="Times New Roman"/>
          <w:color w:val="000000" w:themeColor="text1"/>
          <w:sz w:val="24"/>
          <w:szCs w:val="24"/>
        </w:rPr>
        <w:t>.</w:t>
      </w:r>
    </w:p>
    <w:p w:rsidR="00FF6092" w:rsidRPr="00A625D3" w:rsidRDefault="00FF6092" w:rsidP="00FF6092">
      <w:pPr>
        <w:spacing w:after="0" w:line="270" w:lineRule="atLeast"/>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Режим работы МУП «ККП» МО «город Десногорск» Смоленской области: </w:t>
      </w:r>
    </w:p>
    <w:p w:rsidR="00FF6092" w:rsidRPr="00A625D3" w:rsidRDefault="00FF6092" w:rsidP="00FF6092">
      <w:pPr>
        <w:spacing w:after="0" w:line="270" w:lineRule="atLeast"/>
        <w:jc w:val="both"/>
        <w:rPr>
          <w:rFonts w:ascii="Times New Roman" w:hAnsi="Times New Roman" w:cs="Times New Roman"/>
          <w:color w:val="000000" w:themeColor="text1"/>
          <w:szCs w:val="28"/>
        </w:rPr>
      </w:pPr>
      <w:r w:rsidRPr="00A625D3">
        <w:rPr>
          <w:rFonts w:ascii="Times New Roman" w:hAnsi="Times New Roman" w:cs="Times New Roman"/>
          <w:color w:val="000000" w:themeColor="text1"/>
          <w:sz w:val="24"/>
          <w:szCs w:val="24"/>
        </w:rPr>
        <w:t xml:space="preserve">понедельник – четверг: с 7-45 до 17-00, пятница: с 7-45 до 16-00 (перерыв с 12-00 </w:t>
      </w:r>
      <w:proofErr w:type="gramStart"/>
      <w:r w:rsidRPr="00A625D3">
        <w:rPr>
          <w:rFonts w:ascii="Times New Roman" w:hAnsi="Times New Roman" w:cs="Times New Roman"/>
          <w:color w:val="000000" w:themeColor="text1"/>
          <w:sz w:val="24"/>
          <w:szCs w:val="24"/>
        </w:rPr>
        <w:t>до</w:t>
      </w:r>
      <w:proofErr w:type="gramEnd"/>
      <w:r w:rsidRPr="00A625D3">
        <w:rPr>
          <w:rFonts w:ascii="Times New Roman" w:hAnsi="Times New Roman" w:cs="Times New Roman"/>
          <w:color w:val="000000" w:themeColor="text1"/>
          <w:sz w:val="24"/>
          <w:szCs w:val="24"/>
        </w:rPr>
        <w:t xml:space="preserve"> 13-00); суббота, воскресенье - выходные дни</w:t>
      </w:r>
      <w:r w:rsidR="00EA0392" w:rsidRPr="00A625D3">
        <w:rPr>
          <w:rFonts w:ascii="Times New Roman" w:hAnsi="Times New Roman" w:cs="Times New Roman"/>
          <w:color w:val="000000" w:themeColor="text1"/>
          <w:sz w:val="24"/>
          <w:szCs w:val="24"/>
        </w:rPr>
        <w:t>.</w:t>
      </w:r>
    </w:p>
    <w:p w:rsidR="00FF6092" w:rsidRPr="00A625D3" w:rsidRDefault="00FF6092" w:rsidP="00FF6092">
      <w:pPr>
        <w:tabs>
          <w:tab w:val="left" w:pos="1276"/>
          <w:tab w:val="left" w:pos="1560"/>
          <w:tab w:val="left" w:pos="2410"/>
          <w:tab w:val="left" w:pos="2694"/>
        </w:tabs>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sidRPr="00A625D3">
        <w:rPr>
          <w:rFonts w:ascii="Times New Roman" w:hAnsi="Times New Roman" w:cs="Times New Roman"/>
          <w:color w:val="000000" w:themeColor="text1"/>
          <w:sz w:val="24"/>
          <w:szCs w:val="24"/>
        </w:rPr>
        <w:t xml:space="preserve">1.3.3. Информация о месте нахождения и графике работы Комитета и МУП «ККП» МО «город Десногорск» Смоленской области размещается на официальном сайте Администрации муниципального образования «город Десногорск» Смоленской области в сети Интернет по адресу: </w:t>
      </w:r>
      <w:hyperlink r:id="rId10" w:history="1">
        <w:r w:rsidRPr="00A625D3">
          <w:rPr>
            <w:rStyle w:val="a3"/>
            <w:rFonts w:ascii="Times New Roman" w:hAnsi="Times New Roman" w:cs="Times New Roman"/>
            <w:color w:val="000000" w:themeColor="text1"/>
            <w:sz w:val="24"/>
            <w:szCs w:val="24"/>
          </w:rPr>
          <w:t>http://desnogorsk.admin-smolensk.ru</w:t>
        </w:r>
      </w:hyperlink>
      <w:r w:rsidR="00D73D80" w:rsidRPr="00A625D3">
        <w:rPr>
          <w:rStyle w:val="a3"/>
          <w:rFonts w:ascii="Times New Roman"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1.3.4. Размещаемая информация содержит также:</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извлечения из нормативных правовых актов, устанавливающих порядок и условия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текст Административного регламента с приложениями;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w:t>
      </w:r>
      <w:hyperlink w:anchor="Par376" w:history="1">
        <w:r w:rsidRPr="00A625D3">
          <w:rPr>
            <w:rFonts w:ascii="Times New Roman" w:hAnsi="Times New Roman" w:cs="Times New Roman"/>
            <w:color w:val="000000" w:themeColor="text1"/>
            <w:sz w:val="24"/>
            <w:szCs w:val="24"/>
          </w:rPr>
          <w:t>блок-схему</w:t>
        </w:r>
      </w:hyperlink>
      <w:r w:rsidRPr="00A625D3">
        <w:rPr>
          <w:rFonts w:ascii="Times New Roman" w:hAnsi="Times New Roman" w:cs="Times New Roman"/>
          <w:color w:val="000000" w:themeColor="text1"/>
          <w:sz w:val="24"/>
          <w:szCs w:val="24"/>
        </w:rPr>
        <w:t xml:space="preserve"> (приложение № 1 к Административному регламенту);</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перечень документов, необходимых для предоставления муниципальной услуги, и требования, предъявляемые к этим документам;</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порядок информирования о ходе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порядок обжалования действий (бездействия) и решений, осуществляемых и принимаемых комитетом в ходе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1.3.5. Основными требованиями к информированию Заявителей являются:</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достоверность предоставляемой информации;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четкость в изложении информации;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полнота информации;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удобство и доступность получения информации;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оперативность предоставления информации.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1.3.6. Информирование </w:t>
      </w:r>
      <w:r w:rsidR="00D951D9" w:rsidRPr="00A625D3">
        <w:rPr>
          <w:rFonts w:ascii="Times New Roman" w:hAnsi="Times New Roman" w:cs="Times New Roman"/>
          <w:color w:val="000000" w:themeColor="text1"/>
          <w:sz w:val="24"/>
          <w:szCs w:val="24"/>
        </w:rPr>
        <w:t>З</w:t>
      </w:r>
      <w:r w:rsidRPr="00A625D3">
        <w:rPr>
          <w:rFonts w:ascii="Times New Roman" w:hAnsi="Times New Roman" w:cs="Times New Roman"/>
          <w:color w:val="000000" w:themeColor="text1"/>
          <w:sz w:val="24"/>
          <w:szCs w:val="24"/>
        </w:rPr>
        <w:t xml:space="preserve">аявителей осуществляется в виде индивидуального информирования (обращение </w:t>
      </w:r>
      <w:r w:rsidR="00D951D9" w:rsidRPr="00A625D3">
        <w:rPr>
          <w:rFonts w:ascii="Times New Roman" w:hAnsi="Times New Roman" w:cs="Times New Roman"/>
          <w:color w:val="000000" w:themeColor="text1"/>
          <w:sz w:val="24"/>
          <w:szCs w:val="24"/>
        </w:rPr>
        <w:t>З</w:t>
      </w:r>
      <w:r w:rsidRPr="00A625D3">
        <w:rPr>
          <w:rFonts w:ascii="Times New Roman" w:hAnsi="Times New Roman" w:cs="Times New Roman"/>
          <w:color w:val="000000" w:themeColor="text1"/>
          <w:sz w:val="24"/>
          <w:szCs w:val="24"/>
        </w:rPr>
        <w:t>аявителя непосредственно в отдел по работе с населением).</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Информирование проводится:</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в устной форме;</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в письменной форме.</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1.3.7. Индивидуальное устное информирование осуществляется при обращении Заявителей:</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лично;</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по телефону.</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1.3.8.Консультирование Заявителей осуществляет </w:t>
      </w:r>
      <w:r w:rsidRPr="00A625D3">
        <w:rPr>
          <w:rFonts w:ascii="Times New Roman" w:eastAsia="Calibri" w:hAnsi="Times New Roman" w:cs="Times New Roman"/>
          <w:bCs/>
          <w:color w:val="000000" w:themeColor="text1"/>
          <w:sz w:val="24"/>
          <w:szCs w:val="24"/>
          <w:lang w:eastAsia="ru-RU"/>
        </w:rPr>
        <w:t>Специалист</w:t>
      </w:r>
      <w:r w:rsidR="004B597C" w:rsidRPr="00A625D3">
        <w:rPr>
          <w:rFonts w:ascii="Times New Roman" w:eastAsia="Calibri" w:hAnsi="Times New Roman" w:cs="Times New Roman"/>
          <w:bCs/>
          <w:color w:val="000000" w:themeColor="text1"/>
          <w:sz w:val="24"/>
          <w:szCs w:val="24"/>
          <w:lang w:eastAsia="ru-RU"/>
        </w:rPr>
        <w:t xml:space="preserve"> </w:t>
      </w:r>
      <w:r w:rsidR="004B597C" w:rsidRPr="00A625D3">
        <w:rPr>
          <w:rFonts w:ascii="Times New Roman" w:hAnsi="Times New Roman" w:cs="Times New Roman"/>
          <w:color w:val="000000" w:themeColor="text1"/>
          <w:sz w:val="24"/>
          <w:szCs w:val="24"/>
        </w:rPr>
        <w:t>МУП «ККП» МО «город Десногорск» Смоленской области</w:t>
      </w:r>
      <w:r w:rsidRPr="00A625D3">
        <w:rPr>
          <w:rFonts w:ascii="Times New Roman" w:eastAsia="Calibri" w:hAnsi="Times New Roman" w:cs="Times New Roman"/>
          <w:bCs/>
          <w:color w:val="000000" w:themeColor="text1"/>
          <w:sz w:val="24"/>
          <w:szCs w:val="24"/>
          <w:lang w:eastAsia="ru-RU"/>
        </w:rPr>
        <w:t>, обеспечивающий предоставление муниципальной услуги</w:t>
      </w:r>
      <w:r w:rsidR="00EA0392" w:rsidRPr="00A625D3">
        <w:rPr>
          <w:rFonts w:ascii="Times New Roman" w:eastAsia="Calibri" w:hAnsi="Times New Roman" w:cs="Times New Roman"/>
          <w:bCs/>
          <w:color w:val="000000" w:themeColor="text1"/>
          <w:sz w:val="24"/>
          <w:szCs w:val="24"/>
          <w:lang w:eastAsia="ru-RU"/>
        </w:rPr>
        <w:t xml:space="preserve"> (далее – Специалист </w:t>
      </w:r>
      <w:r w:rsidR="00EA0392" w:rsidRPr="00A625D3">
        <w:rPr>
          <w:rFonts w:ascii="Times New Roman" w:eastAsia="Calibri" w:hAnsi="Times New Roman" w:cs="Times New Roman"/>
          <w:bCs/>
          <w:color w:val="000000" w:themeColor="text1"/>
          <w:sz w:val="24"/>
          <w:szCs w:val="24"/>
        </w:rPr>
        <w:t>обеспечивающий предоставление муниципальной услуги)</w:t>
      </w:r>
      <w:r w:rsidRPr="00A625D3">
        <w:rPr>
          <w:rFonts w:ascii="Times New Roman" w:eastAsia="Calibri" w:hAnsi="Times New Roman" w:cs="Times New Roman"/>
          <w:color w:val="000000" w:themeColor="text1"/>
          <w:sz w:val="24"/>
          <w:szCs w:val="24"/>
          <w:lang w:eastAsia="ru-RU"/>
        </w:rPr>
        <w:t xml:space="preserve">. </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При информировании о порядке  предоставления муниципальной услуги по телефону </w:t>
      </w:r>
      <w:r w:rsidRPr="00A625D3">
        <w:rPr>
          <w:rFonts w:ascii="Times New Roman" w:eastAsia="Calibri" w:hAnsi="Times New Roman" w:cs="Times New Roman"/>
          <w:bCs/>
          <w:color w:val="000000" w:themeColor="text1"/>
          <w:sz w:val="24"/>
          <w:szCs w:val="24"/>
        </w:rPr>
        <w:t>Специалист, обеспечивающий предоставление муниципальной услуги,</w:t>
      </w:r>
      <w:r w:rsidRPr="00A625D3">
        <w:rPr>
          <w:rFonts w:ascii="Times New Roman" w:eastAsia="Calibri" w:hAnsi="Times New Roman" w:cs="Times New Roman"/>
          <w:color w:val="000000" w:themeColor="text1"/>
          <w:sz w:val="24"/>
          <w:szCs w:val="24"/>
        </w:rPr>
        <w:t xml:space="preserve"> должен представиться: назвать фамилию, имя, отчество и должность.</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Специалист, обеспечивающий предоставление муниципальной услуги, осуществляет консультирование по следующим вопросам: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lastRenderedPageBreak/>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в) время приема и выдачи документов, связанных с предоставлением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г) порядок и сроки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1.3.9. Время консультирования составляет не более 15 минут.</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 xml:space="preserve">1.3.10. При ответах на телефонные звонки и устные обращения Заявителей Специалист, обеспечивающий предоставление муниципальной услуги, подробно и в вежливой форме информирует их по вопросам, касающимся предоставления муниципальной услуги. Ответ на телефонный звонок должен начинаться с информации о наименовании структурного подразделения Администрации муниципального образования «город Десногорск» Смоленской области – </w:t>
      </w:r>
      <w:r w:rsidR="007E5D85">
        <w:rPr>
          <w:rFonts w:ascii="Times New Roman" w:eastAsia="Calibri" w:hAnsi="Times New Roman" w:cs="Times New Roman"/>
          <w:bCs/>
          <w:color w:val="000000" w:themeColor="text1"/>
          <w:sz w:val="24"/>
          <w:szCs w:val="24"/>
          <w:lang w:eastAsia="ru-RU"/>
        </w:rPr>
        <w:t xml:space="preserve">отдел по работе с населением </w:t>
      </w:r>
      <w:r w:rsidR="007E5D85" w:rsidRPr="00A625D3">
        <w:rPr>
          <w:rFonts w:ascii="Times New Roman" w:hAnsi="Times New Roman" w:cs="Times New Roman"/>
          <w:color w:val="000000" w:themeColor="text1"/>
          <w:sz w:val="24"/>
          <w:szCs w:val="24"/>
        </w:rPr>
        <w:t xml:space="preserve">МУП «ККП» </w:t>
      </w:r>
      <w:r w:rsidRPr="00A625D3">
        <w:rPr>
          <w:rFonts w:ascii="Times New Roman" w:eastAsia="Calibri" w:hAnsi="Times New Roman" w:cs="Times New Roman"/>
          <w:bCs/>
          <w:color w:val="000000" w:themeColor="text1"/>
          <w:sz w:val="24"/>
          <w:szCs w:val="24"/>
          <w:lang w:eastAsia="ru-RU"/>
        </w:rPr>
        <w:t>муниципального образования «город Десногорск» Смоленской области,  фамилии, имени, отчества и должности лица, принявшего звонок.</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 xml:space="preserve">1.3.11. При невозможности Специалиста, обеспечивающего предоставление муниципальной услуги незамедлительно ответить на поставленные вопросы о предоставлении муниципальной услуги, обратившемуся </w:t>
      </w:r>
      <w:r w:rsidR="00D951D9" w:rsidRPr="00A625D3">
        <w:rPr>
          <w:rFonts w:ascii="Times New Roman" w:eastAsia="Calibri" w:hAnsi="Times New Roman" w:cs="Times New Roman"/>
          <w:bCs/>
          <w:color w:val="000000" w:themeColor="text1"/>
          <w:sz w:val="24"/>
          <w:szCs w:val="24"/>
        </w:rPr>
        <w:t>З</w:t>
      </w:r>
      <w:r w:rsidRPr="00A625D3">
        <w:rPr>
          <w:rFonts w:ascii="Times New Roman" w:eastAsia="Calibri" w:hAnsi="Times New Roman" w:cs="Times New Roman"/>
          <w:bCs/>
          <w:color w:val="000000" w:themeColor="text1"/>
          <w:sz w:val="24"/>
          <w:szCs w:val="24"/>
        </w:rPr>
        <w:t>аявителю должен быть сообщен номер телефона, по которому он может получить необходимую информацию.</w:t>
      </w:r>
    </w:p>
    <w:p w:rsidR="00FF6092" w:rsidRPr="00A625D3" w:rsidRDefault="00FF6092" w:rsidP="00FF6092">
      <w:pPr>
        <w:autoSpaceDE w:val="0"/>
        <w:autoSpaceDN w:val="0"/>
        <w:adjustRightInd w:val="0"/>
        <w:spacing w:after="0" w:line="240" w:lineRule="auto"/>
        <w:ind w:left="-284" w:right="-284" w:firstLine="284"/>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1.3.12. Муниципальная услуга также предоставляется </w:t>
      </w:r>
      <w:proofErr w:type="gramStart"/>
      <w:r w:rsidRPr="00A625D3">
        <w:rPr>
          <w:rFonts w:ascii="Times New Roman" w:hAnsi="Times New Roman" w:cs="Times New Roman"/>
          <w:color w:val="000000" w:themeColor="text1"/>
          <w:sz w:val="24"/>
          <w:szCs w:val="24"/>
        </w:rPr>
        <w:t>через</w:t>
      </w:r>
      <w:proofErr w:type="gramEnd"/>
      <w:r w:rsidRPr="00A625D3">
        <w:rPr>
          <w:rFonts w:ascii="Times New Roman" w:hAnsi="Times New Roman" w:cs="Times New Roman"/>
          <w:color w:val="000000" w:themeColor="text1"/>
          <w:sz w:val="24"/>
          <w:szCs w:val="24"/>
        </w:rPr>
        <w:t xml:space="preserve">: </w:t>
      </w:r>
    </w:p>
    <w:p w:rsidR="00FF6092" w:rsidRPr="00A625D3" w:rsidRDefault="00FF6092" w:rsidP="00FF6092">
      <w:pPr>
        <w:autoSpaceDE w:val="0"/>
        <w:autoSpaceDN w:val="0"/>
        <w:adjustRightInd w:val="0"/>
        <w:spacing w:after="0" w:line="240" w:lineRule="auto"/>
        <w:ind w:left="-284" w:right="-284" w:firstLine="284"/>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 Десногорский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расположенный по адресу: 216400, Смоленская область, г. Десногорск,      3-й микрорайон, д. 16а, тел.: (48153) 3-37-64, E-</w:t>
      </w:r>
      <w:proofErr w:type="spellStart"/>
      <w:r w:rsidRPr="00A625D3">
        <w:rPr>
          <w:rFonts w:ascii="Times New Roman" w:hAnsi="Times New Roman" w:cs="Times New Roman"/>
          <w:color w:val="000000" w:themeColor="text1"/>
          <w:sz w:val="24"/>
          <w:szCs w:val="24"/>
        </w:rPr>
        <w:t>mail</w:t>
      </w:r>
      <w:proofErr w:type="spellEnd"/>
      <w:r w:rsidRPr="00A625D3">
        <w:rPr>
          <w:rFonts w:ascii="Times New Roman" w:hAnsi="Times New Roman" w:cs="Times New Roman"/>
          <w:color w:val="000000" w:themeColor="text1"/>
          <w:sz w:val="24"/>
          <w:szCs w:val="24"/>
        </w:rPr>
        <w:t xml:space="preserve">: </w:t>
      </w:r>
      <w:hyperlink r:id="rId11" w:history="1">
        <w:r w:rsidRPr="00A625D3">
          <w:rPr>
            <w:rStyle w:val="a3"/>
            <w:rFonts w:ascii="Times New Roman" w:hAnsi="Times New Roman" w:cs="Times New Roman"/>
            <w:color w:val="000000" w:themeColor="text1"/>
            <w:sz w:val="24"/>
            <w:szCs w:val="24"/>
          </w:rPr>
          <w:t>mfcdesnogorsk@admin.smolensk.ru</w:t>
        </w:r>
      </w:hyperlink>
      <w:r w:rsidRPr="00A625D3">
        <w:rPr>
          <w:rFonts w:ascii="Times New Roman"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left="-284" w:right="-284" w:firstLine="284"/>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 посредством использования федеральной государственной информационной системы "Единый портал государственных и муниципальных услуг (функций)" (</w:t>
      </w:r>
      <w:hyperlink r:id="rId12" w:history="1">
        <w:r w:rsidRPr="00A625D3">
          <w:rPr>
            <w:rStyle w:val="a3"/>
            <w:rFonts w:ascii="Times New Roman" w:hAnsi="Times New Roman" w:cs="Times New Roman"/>
            <w:color w:val="000000" w:themeColor="text1"/>
            <w:sz w:val="24"/>
            <w:szCs w:val="24"/>
          </w:rPr>
          <w:t>http://www.gosuslugi.ru</w:t>
        </w:r>
      </w:hyperlink>
      <w:r w:rsidRPr="00A625D3">
        <w:rPr>
          <w:rFonts w:ascii="Times New Roman" w:hAnsi="Times New Roman" w:cs="Times New Roman"/>
          <w:color w:val="000000" w:themeColor="text1"/>
          <w:sz w:val="24"/>
          <w:szCs w:val="24"/>
        </w:rPr>
        <w:t>), (далее - Единый портал) и региональной государственной информационной системы "Портал государственных и муниципальных услуг (функций) Смоленской области" (</w:t>
      </w:r>
      <w:hyperlink r:id="rId13" w:history="1">
        <w:r w:rsidRPr="00A625D3">
          <w:rPr>
            <w:rStyle w:val="a3"/>
            <w:rFonts w:ascii="Times New Roman" w:hAnsi="Times New Roman" w:cs="Times New Roman"/>
            <w:color w:val="000000" w:themeColor="text1"/>
            <w:sz w:val="24"/>
            <w:szCs w:val="24"/>
          </w:rPr>
          <w:t>http://67.gosuslugi.ru</w:t>
        </w:r>
      </w:hyperlink>
      <w:r w:rsidRPr="00A625D3">
        <w:rPr>
          <w:rFonts w:ascii="Times New Roman" w:hAnsi="Times New Roman" w:cs="Times New Roman"/>
          <w:color w:val="000000" w:themeColor="text1"/>
          <w:sz w:val="24"/>
          <w:szCs w:val="24"/>
        </w:rPr>
        <w:t>), (далее - Региональный портал).</w:t>
      </w: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 Стандарт предоставления муниципальной услуги</w:t>
      </w:r>
    </w:p>
    <w:p w:rsidR="00FF6092" w:rsidRPr="00A625D3" w:rsidRDefault="00FF6092" w:rsidP="00FF60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2.1. Наименование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A625D3">
        <w:rPr>
          <w:rFonts w:ascii="Times New Roman" w:hAnsi="Times New Roman" w:cs="Times New Roman"/>
          <w:color w:val="000000" w:themeColor="text1"/>
          <w:sz w:val="24"/>
          <w:szCs w:val="24"/>
        </w:rPr>
        <w:t xml:space="preserve">Муниципальная услуга, предоставление которой регулируется настоящим Административным регламентом, именуется – </w:t>
      </w:r>
      <w:r w:rsidRPr="00A625D3">
        <w:rPr>
          <w:rFonts w:ascii="Times New Roman" w:hAnsi="Times New Roman" w:cs="Times New Roman"/>
          <w:color w:val="000000" w:themeColor="text1"/>
          <w:sz w:val="24"/>
          <w:szCs w:val="24"/>
          <w:shd w:val="clear" w:color="auto" w:fill="FFFFFF"/>
        </w:rPr>
        <w:t>Передача в собственность граждан занимаемых ими жилых помещений жилищного фонда (приватизация жилищного фонда).</w:t>
      </w:r>
    </w:p>
    <w:p w:rsidR="00FF6092" w:rsidRPr="00A625D3" w:rsidRDefault="00FF6092" w:rsidP="00EA039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2.2. Наименование органа, структурного подразделения, предоставляющего</w:t>
      </w:r>
    </w:p>
    <w:p w:rsidR="00FF6092" w:rsidRPr="00A625D3" w:rsidRDefault="00D73D80" w:rsidP="00FF60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муниципальную услугу: Комитет.</w:t>
      </w:r>
    </w:p>
    <w:p w:rsidR="00FF6092" w:rsidRPr="00A625D3" w:rsidRDefault="00FF6092" w:rsidP="00EA03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2.2.1 Муниципальную услугу на территории муниципального образования «город Десногорск» Смоленской области предоставляет Комитет имущественных и земельных отношений Администрации муниципального образования «город Десногорск» Смоленской области.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2.2.2. </w:t>
      </w:r>
      <w:r w:rsidRPr="00A625D3">
        <w:rPr>
          <w:rFonts w:ascii="Times New Roman" w:hAnsi="Times New Roman" w:cs="Times New Roman"/>
          <w:bCs/>
          <w:color w:val="000000" w:themeColor="text1"/>
          <w:sz w:val="24"/>
          <w:szCs w:val="24"/>
        </w:rPr>
        <w:t>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r w:rsidRPr="00A625D3">
        <w:rPr>
          <w:rFonts w:ascii="Times New Roman"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6092" w:rsidRPr="00A625D3" w:rsidRDefault="00FF6092" w:rsidP="00FF6092">
      <w:pPr>
        <w:pStyle w:val="ConsPlusNormal"/>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2.2.4. Органы и организации, участвующие в предоставлении муниципальной услуги:</w:t>
      </w:r>
    </w:p>
    <w:p w:rsidR="00FF6092" w:rsidRPr="00A625D3" w:rsidRDefault="00FF6092" w:rsidP="00FF6092">
      <w:pPr>
        <w:pStyle w:val="ConsPlusNormal"/>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Управление Федеральной службы государственной регистрации, кадастра и картографии </w:t>
      </w:r>
      <w:r w:rsidRPr="00A625D3">
        <w:rPr>
          <w:rFonts w:ascii="Times New Roman" w:hAnsi="Times New Roman" w:cs="Times New Roman"/>
          <w:color w:val="000000" w:themeColor="text1"/>
          <w:sz w:val="24"/>
          <w:szCs w:val="24"/>
        </w:rPr>
        <w:lastRenderedPageBreak/>
        <w:t>по Смоленской области в части получения выписки из Единого государственного реестра недвижимости  на недвижимое имущество и сделок с ним о правах отдельного лица на имевшиеся (имеющиеся) у него объекты недвижимого имущества;</w:t>
      </w:r>
    </w:p>
    <w:p w:rsidR="00FF6092" w:rsidRPr="00A625D3" w:rsidRDefault="00FF6092" w:rsidP="00FF6092">
      <w:pPr>
        <w:pStyle w:val="ConsPlusNormal"/>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МУП «ККП» МО «город Десногорск» Смоленской области в части приема документов и составления (заполнения) Договора о бесплатной передаче в собственность граждан занимаемых квартир, комнат (жилых домов) в государственном и муниципальном жилищном фонде</w:t>
      </w:r>
      <w:r w:rsidR="004B597C" w:rsidRPr="00A625D3">
        <w:rPr>
          <w:rFonts w:ascii="Times New Roman"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2.3. Результат предоставления муниципальной услуги</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Результат предоставления услуги:</w:t>
      </w:r>
    </w:p>
    <w:p w:rsidR="00FF6092" w:rsidRPr="00A625D3" w:rsidRDefault="00FF6092" w:rsidP="00FF6092">
      <w:pPr>
        <w:autoSpaceDE w:val="0"/>
        <w:autoSpaceDN w:val="0"/>
        <w:adjustRightInd w:val="0"/>
        <w:spacing w:after="0" w:line="240" w:lineRule="auto"/>
        <w:outlineLvl w:val="2"/>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регистрация договора о бесплатной передаче в собственность граждан занимаемых квартир, комнат (жилых домов) в государственном и муниципальном жилищном фонде (приложение № 2 к Административному регламенту);</w:t>
      </w:r>
    </w:p>
    <w:p w:rsidR="00FF6092" w:rsidRPr="00A625D3" w:rsidRDefault="00FF6092" w:rsidP="00FF6092">
      <w:pPr>
        <w:autoSpaceDE w:val="0"/>
        <w:autoSpaceDN w:val="0"/>
        <w:adjustRightInd w:val="0"/>
        <w:spacing w:after="0" w:line="240" w:lineRule="auto"/>
        <w:outlineLvl w:val="2"/>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отказ в регистрации договора о бесплатной передаче в собственность граждан занимаемых квартир, комнат (жилых домов) в государственном и муниципальном жилищном фонде.</w:t>
      </w: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2.4. Сроки предоставления муниципальной услуги</w:t>
      </w: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709"/>
        <w:outlineLvl w:val="2"/>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Срок предоставления муниципальной услуги в соответствии со статьей 8 Федерального закона от 04.07.1991 № 1541-1 "О приватизации жилищного фонда в Российской Федерации" составляет 2 месяца со дня обращения Заявителя за предоставлением услуги.</w:t>
      </w:r>
    </w:p>
    <w:p w:rsidR="00FF6092" w:rsidRPr="00A625D3" w:rsidRDefault="00FF6092" w:rsidP="00FF6092">
      <w:pPr>
        <w:pStyle w:val="ConsNormal"/>
        <w:widowControl/>
        <w:tabs>
          <w:tab w:val="left" w:pos="720"/>
        </w:tabs>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Оформление (заполнение) специалистами Отдела по работе с населением МУП «ККП» МО «город Десногорск» Смоленской области Договора о бесплатной передаче в собственность граждан занимаемых квартир, комнат (жилых домов) в государственном и муниципальном жилищном фонде (далее - Договор) в течение 30 дней со дня получения заявления в письменном виде.</w:t>
      </w:r>
    </w:p>
    <w:p w:rsidR="00FF6092" w:rsidRPr="00A625D3" w:rsidRDefault="00FF6092" w:rsidP="00FF6092">
      <w:pPr>
        <w:pStyle w:val="ConsNormal"/>
        <w:widowControl/>
        <w:tabs>
          <w:tab w:val="left" w:pos="720"/>
        </w:tabs>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 xml:space="preserve">Рассмотрение документов Комитетом, при условии отсутствия оснований для отказа в предоставлении муниципальной услуги 30 дней. </w:t>
      </w:r>
    </w:p>
    <w:p w:rsidR="00FF6092" w:rsidRPr="00A625D3" w:rsidRDefault="00FF6092" w:rsidP="00FF6092">
      <w:pPr>
        <w:autoSpaceDE w:val="0"/>
        <w:autoSpaceDN w:val="0"/>
        <w:adjustRightInd w:val="0"/>
        <w:spacing w:after="0" w:line="240" w:lineRule="auto"/>
        <w:jc w:val="both"/>
        <w:outlineLvl w:val="2"/>
        <w:rPr>
          <w:rFonts w:ascii="Times New Roman" w:hAnsi="Times New Roman" w:cs="Times New Roman"/>
          <w:color w:val="000000" w:themeColor="text1"/>
          <w:sz w:val="24"/>
          <w:szCs w:val="24"/>
        </w:rPr>
      </w:pPr>
    </w:p>
    <w:p w:rsidR="00FF6092" w:rsidRPr="00A625D3" w:rsidRDefault="00FF6092" w:rsidP="00D73D80">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2.5. Перечень правовых актов, непосредственно регулирующих</w:t>
      </w:r>
    </w:p>
    <w:p w:rsidR="00FF6092" w:rsidRPr="00A625D3" w:rsidRDefault="00FF6092" w:rsidP="00D73D80">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исполнение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FF6092" w:rsidRPr="00A625D3" w:rsidRDefault="00D73D80"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hAnsi="Times New Roman" w:cs="Times New Roman"/>
          <w:color w:val="000000" w:themeColor="text1"/>
          <w:sz w:val="24"/>
          <w:szCs w:val="24"/>
        </w:rPr>
        <w:t>Перечень нормативных актов, регулирующих предоставление услуги, размещен на официальном сайте Администрации</w:t>
      </w:r>
      <w:r w:rsidR="00EA0392" w:rsidRPr="00A625D3">
        <w:rPr>
          <w:rFonts w:ascii="Times New Roman" w:hAnsi="Times New Roman" w:cs="Times New Roman"/>
          <w:color w:val="000000" w:themeColor="text1"/>
          <w:sz w:val="24"/>
          <w:szCs w:val="24"/>
        </w:rPr>
        <w:t xml:space="preserve"> муниципального образования «город Десногорск» Смоленской области</w:t>
      </w:r>
      <w:r w:rsidRPr="00A625D3">
        <w:rPr>
          <w:rFonts w:ascii="Times New Roman" w:hAnsi="Times New Roman" w:cs="Times New Roman"/>
          <w:color w:val="000000" w:themeColor="text1"/>
          <w:sz w:val="24"/>
          <w:szCs w:val="24"/>
        </w:rPr>
        <w:t xml:space="preserve"> в сети </w:t>
      </w:r>
      <w:r w:rsidR="00EA0392" w:rsidRPr="00A625D3">
        <w:rPr>
          <w:rFonts w:ascii="Times New Roman" w:hAnsi="Times New Roman" w:cs="Times New Roman"/>
          <w:color w:val="000000" w:themeColor="text1"/>
          <w:sz w:val="24"/>
          <w:szCs w:val="24"/>
        </w:rPr>
        <w:t>И</w:t>
      </w:r>
      <w:r w:rsidRPr="00A625D3">
        <w:rPr>
          <w:rFonts w:ascii="Times New Roman" w:hAnsi="Times New Roman" w:cs="Times New Roman"/>
          <w:color w:val="000000" w:themeColor="text1"/>
          <w:sz w:val="24"/>
          <w:szCs w:val="24"/>
        </w:rPr>
        <w:t>нтернет.</w:t>
      </w:r>
    </w:p>
    <w:p w:rsidR="00FF6092" w:rsidRPr="00A625D3" w:rsidRDefault="00FF6092" w:rsidP="00FF6092">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 xml:space="preserve">2.6. Исчерпывающий перечень документов, необходимых </w:t>
      </w:r>
    </w:p>
    <w:p w:rsidR="00FF6092" w:rsidRPr="00A625D3" w:rsidRDefault="00FF6092" w:rsidP="00FF6092">
      <w:pPr>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для предоставления муниципа</w:t>
      </w:r>
      <w:r w:rsidR="00D73D80" w:rsidRPr="00A625D3">
        <w:rPr>
          <w:rFonts w:ascii="Times New Roman" w:hAnsi="Times New Roman" w:cs="Times New Roman"/>
          <w:b/>
          <w:color w:val="000000" w:themeColor="text1"/>
          <w:sz w:val="24"/>
          <w:szCs w:val="24"/>
        </w:rPr>
        <w:t>льной услуги и требования к ним</w:t>
      </w:r>
    </w:p>
    <w:p w:rsidR="00FF6092" w:rsidRPr="00A625D3" w:rsidRDefault="00FF6092" w:rsidP="00FF6092">
      <w:pPr>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FF6092" w:rsidRPr="00A625D3" w:rsidRDefault="00FF6092" w:rsidP="00FF6092">
      <w:pPr>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ab/>
        <w:t xml:space="preserve"> 2.6.1. Исчерпывающий перечень документов, необходимых для предоставления муниципальной услуги по приватизации жилых помещений жилищного муниципального фонда.</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а) заявление установленного образца на приватизацию занимаемого жилого помещения, подписанное всеми членами семьи, достигшими 14-летнего возраста (приложение № 3 к Административному регламенту);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б) заявление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 этом заявление должно быть оформлено нотариально;</w:t>
      </w:r>
    </w:p>
    <w:p w:rsidR="0044656A" w:rsidRPr="00A625D3" w:rsidRDefault="00FF6092" w:rsidP="0044656A">
      <w:pPr>
        <w:autoSpaceDE w:val="0"/>
        <w:autoSpaceDN w:val="0"/>
        <w:adjustRightInd w:val="0"/>
        <w:spacing w:after="0" w:line="240" w:lineRule="auto"/>
        <w:ind w:firstLine="709"/>
        <w:jc w:val="both"/>
        <w:rPr>
          <w:rFonts w:ascii="Times New Roman" w:hAnsi="Times New Roman" w:cs="Times New Roman"/>
          <w:sz w:val="24"/>
          <w:szCs w:val="24"/>
        </w:rPr>
      </w:pPr>
      <w:r w:rsidRPr="00A625D3">
        <w:rPr>
          <w:rFonts w:ascii="Times New Roman" w:hAnsi="Times New Roman" w:cs="Times New Roman"/>
          <w:color w:val="000000" w:themeColor="text1"/>
          <w:sz w:val="24"/>
          <w:szCs w:val="24"/>
        </w:rPr>
        <w:t xml:space="preserve"> в) </w:t>
      </w:r>
      <w:proofErr w:type="gramStart"/>
      <w:r w:rsidR="0044656A" w:rsidRPr="00A625D3">
        <w:rPr>
          <w:rFonts w:ascii="Times New Roman" w:hAnsi="Times New Roman" w:cs="Times New Roman"/>
          <w:sz w:val="24"/>
          <w:szCs w:val="24"/>
        </w:rPr>
        <w:t>документы</w:t>
      </w:r>
      <w:proofErr w:type="gramEnd"/>
      <w:r w:rsidR="0044656A" w:rsidRPr="00A625D3">
        <w:rPr>
          <w:rFonts w:ascii="Times New Roman" w:hAnsi="Times New Roman" w:cs="Times New Roman"/>
          <w:sz w:val="24"/>
          <w:szCs w:val="24"/>
        </w:rPr>
        <w:t xml:space="preserve"> с прежних мест жительства начиная с 1991 года, а именно:</w:t>
      </w:r>
    </w:p>
    <w:p w:rsidR="00FF6092" w:rsidRPr="00A625D3" w:rsidRDefault="0044656A" w:rsidP="0044656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141"/>
      <w:bookmarkEnd w:id="1"/>
      <w:r w:rsidRPr="00A625D3">
        <w:rPr>
          <w:rFonts w:ascii="Times New Roman" w:eastAsia="Calibri" w:hAnsi="Times New Roman" w:cs="Times New Roman"/>
          <w:sz w:val="24"/>
          <w:szCs w:val="24"/>
        </w:rPr>
        <w:t>–</w:t>
      </w:r>
      <w:r w:rsidRPr="00A625D3">
        <w:rPr>
          <w:rFonts w:ascii="Times New Roman" w:eastAsia="Times New Roman" w:hAnsi="Times New Roman" w:cs="Times New Roman"/>
          <w:sz w:val="24"/>
          <w:szCs w:val="24"/>
          <w:lang w:eastAsia="ru-RU"/>
        </w:rPr>
        <w:t xml:space="preserve"> </w:t>
      </w:r>
      <w:r w:rsidRPr="00A625D3">
        <w:rPr>
          <w:rFonts w:ascii="Times New Roman" w:hAnsi="Times New Roman" w:cs="Times New Roman"/>
          <w:sz w:val="24"/>
          <w:szCs w:val="24"/>
        </w:rPr>
        <w:t>документы, подтверждающие регистрацию заявителя и членов его семьи по месту жительства</w:t>
      </w:r>
      <w:r w:rsidR="00FF6092" w:rsidRPr="00A625D3">
        <w:rPr>
          <w:rFonts w:ascii="Times New Roman"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г) документ, подтверждающий право граждан на пользование жилым помещением (договор социального найма жилого помещения);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lastRenderedPageBreak/>
        <w:t>д) справки на всех участников приватизации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е) копии свидетельств о рождении несовершеннолетних детей, зарегистрированных в приватизируемом жилом помещении;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ж) копии паспортов всех членов семьи, достигших 14-ти летнего возраста, зарегистрированных в приватизируемом жилом помещении;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з) кадастровый паспорт или Выписка из единого государственного реестра недвижимости на приватизируемое жилое помещение;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и) в случае отказа опекунами и попечителями, в том числе родителями и усыновителями несовершеннолетних детей, от включения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к) 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л) документ, удостоверяющий права (полномочия) представителя Заявителя на право обращения с заявлением о предоставлении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2" w:name="Par128"/>
      <w:bookmarkEnd w:id="2"/>
      <w:r w:rsidRPr="00A625D3">
        <w:rPr>
          <w:rFonts w:ascii="Times New Roman" w:eastAsia="Calibri" w:hAnsi="Times New Roman" w:cs="Times New Roman"/>
          <w:color w:val="000000" w:themeColor="text1"/>
          <w:sz w:val="24"/>
          <w:szCs w:val="24"/>
        </w:rPr>
        <w:t>2.6.2. Запрещено требовать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2.6.3.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A625D3">
        <w:rPr>
          <w:rFonts w:ascii="Times New Roman" w:hAnsi="Times New Roman" w:cs="Times New Roman"/>
          <w:color w:val="000000" w:themeColor="text1"/>
          <w:sz w:val="24"/>
          <w:szCs w:val="24"/>
        </w:rPr>
        <w:t>нормативными правовыми актами Смоленской области, муниципальными нормативными правовыми актами</w:t>
      </w:r>
      <w:r w:rsidRPr="00A625D3">
        <w:rPr>
          <w:rFonts w:ascii="Times New Roman" w:eastAsia="Calibri"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2.6.4.В случаи не предоставления </w:t>
      </w:r>
      <w:r w:rsidR="00D951D9" w:rsidRPr="00A625D3">
        <w:rPr>
          <w:rFonts w:ascii="Times New Roman" w:eastAsia="Calibri" w:hAnsi="Times New Roman" w:cs="Times New Roman"/>
          <w:color w:val="000000" w:themeColor="text1"/>
          <w:sz w:val="24"/>
          <w:szCs w:val="24"/>
        </w:rPr>
        <w:t>З</w:t>
      </w:r>
      <w:r w:rsidRPr="00A625D3">
        <w:rPr>
          <w:rFonts w:ascii="Times New Roman" w:eastAsia="Calibri" w:hAnsi="Times New Roman" w:cs="Times New Roman"/>
          <w:color w:val="000000" w:themeColor="text1"/>
          <w:sz w:val="24"/>
          <w:szCs w:val="24"/>
        </w:rPr>
        <w:t xml:space="preserve">аявителем (представителем </w:t>
      </w:r>
      <w:r w:rsidR="00D951D9" w:rsidRPr="00A625D3">
        <w:rPr>
          <w:rFonts w:ascii="Times New Roman" w:eastAsia="Calibri" w:hAnsi="Times New Roman" w:cs="Times New Roman"/>
          <w:color w:val="000000" w:themeColor="text1"/>
          <w:sz w:val="24"/>
          <w:szCs w:val="24"/>
        </w:rPr>
        <w:t>З</w:t>
      </w:r>
      <w:r w:rsidRPr="00A625D3">
        <w:rPr>
          <w:rFonts w:ascii="Times New Roman" w:eastAsia="Calibri" w:hAnsi="Times New Roman" w:cs="Times New Roman"/>
          <w:color w:val="000000" w:themeColor="text1"/>
          <w:sz w:val="24"/>
          <w:szCs w:val="24"/>
        </w:rPr>
        <w:t>аявителя) документов и (или) информации, указанных в разделе 2.6.</w:t>
      </w:r>
      <w:r w:rsidR="0044656A" w:rsidRPr="00A625D3">
        <w:rPr>
          <w:rFonts w:ascii="Times New Roman" w:eastAsia="Calibri" w:hAnsi="Times New Roman" w:cs="Times New Roman"/>
          <w:color w:val="000000" w:themeColor="text1"/>
          <w:sz w:val="24"/>
          <w:szCs w:val="24"/>
        </w:rPr>
        <w:t>1</w:t>
      </w:r>
      <w:r w:rsidR="002D3872" w:rsidRPr="00A625D3">
        <w:rPr>
          <w:rFonts w:ascii="Times New Roman" w:eastAsia="Calibri" w:hAnsi="Times New Roman" w:cs="Times New Roman"/>
          <w:color w:val="000000" w:themeColor="text1"/>
          <w:sz w:val="24"/>
          <w:szCs w:val="24"/>
        </w:rPr>
        <w:t xml:space="preserve"> (з) </w:t>
      </w:r>
      <w:r w:rsidRPr="00A625D3">
        <w:rPr>
          <w:rFonts w:ascii="Times New Roman" w:eastAsia="Calibri" w:hAnsi="Times New Roman" w:cs="Times New Roman"/>
          <w:color w:val="000000" w:themeColor="text1"/>
          <w:sz w:val="24"/>
          <w:szCs w:val="24"/>
        </w:rPr>
        <w:t>сведения запрашиваются специалистами Комитета в органах</w:t>
      </w:r>
      <w:r w:rsidR="00EF1598">
        <w:rPr>
          <w:rFonts w:ascii="Times New Roman" w:eastAsia="Calibri" w:hAnsi="Times New Roman" w:cs="Times New Roman"/>
          <w:color w:val="000000" w:themeColor="text1"/>
          <w:sz w:val="24"/>
          <w:szCs w:val="24"/>
        </w:rPr>
        <w:t>,</w:t>
      </w:r>
      <w:r w:rsidRPr="00A625D3">
        <w:rPr>
          <w:rFonts w:ascii="Times New Roman" w:eastAsia="Calibri" w:hAnsi="Times New Roman" w:cs="Times New Roman"/>
          <w:color w:val="000000" w:themeColor="text1"/>
          <w:sz w:val="24"/>
          <w:szCs w:val="24"/>
        </w:rPr>
        <w:t xml:space="preserve">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 Документы, предоставляемые Заявителем, должны  соответствовать следующим требованиям: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а) тексты документов написаны разборчиво;</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б) фамилия, имя и отчество Заявителя, адрес его места жительства (места нахождения), телефон (если имеется) написаны полностью;</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в) в документах нет подчисток, приписок, зачеркнутых слов и иных неоговоренных исправлений;</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г) документы не исполнены карандашом;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д) документы не имеют серьезных повреждений, наличие которых допускает многозначность истолкования содержания.</w:t>
      </w:r>
    </w:p>
    <w:p w:rsidR="00FF6092" w:rsidRPr="00A625D3" w:rsidRDefault="00FF6092" w:rsidP="00FF6092">
      <w:pPr>
        <w:pStyle w:val="ConsNormal"/>
        <w:widowControl/>
        <w:tabs>
          <w:tab w:val="left" w:pos="720"/>
        </w:tabs>
        <w:ind w:firstLine="709"/>
        <w:jc w:val="both"/>
        <w:rPr>
          <w:rFonts w:ascii="Times New Roman" w:eastAsia="Calibri" w:hAnsi="Times New Roman"/>
          <w:color w:val="000000" w:themeColor="text1"/>
          <w:sz w:val="24"/>
          <w:szCs w:val="24"/>
        </w:rPr>
      </w:pPr>
      <w:r w:rsidRPr="00A625D3">
        <w:rPr>
          <w:rFonts w:ascii="Times New Roman" w:eastAsia="Calibri" w:hAnsi="Times New Roman"/>
          <w:color w:val="000000" w:themeColor="text1"/>
          <w:sz w:val="24"/>
          <w:szCs w:val="24"/>
        </w:rPr>
        <w:t xml:space="preserve">2.6.5.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Отдел по работе с населением </w:t>
      </w:r>
      <w:r w:rsidRPr="00A625D3">
        <w:rPr>
          <w:rFonts w:ascii="Times New Roman" w:hAnsi="Times New Roman"/>
          <w:color w:val="000000" w:themeColor="text1"/>
          <w:sz w:val="24"/>
          <w:szCs w:val="24"/>
        </w:rPr>
        <w:t>МУП «ККП» МО «город Десногорск» Смоленской области</w:t>
      </w:r>
      <w:r w:rsidRPr="00A625D3">
        <w:rPr>
          <w:rFonts w:ascii="Times New Roman" w:eastAsia="Calibri" w:hAnsi="Times New Roman"/>
          <w:color w:val="000000" w:themeColor="text1"/>
          <w:sz w:val="24"/>
          <w:szCs w:val="24"/>
        </w:rPr>
        <w:t>, по почте, по электронной почте.</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lang w:eastAsia="ru-RU"/>
        </w:rPr>
        <w:t xml:space="preserve">                </w:t>
      </w:r>
    </w:p>
    <w:p w:rsidR="0044656A" w:rsidRPr="00A625D3" w:rsidRDefault="0044656A" w:rsidP="00FF6092">
      <w:pPr>
        <w:autoSpaceDE w:val="0"/>
        <w:autoSpaceDN w:val="0"/>
        <w:adjustRightInd w:val="0"/>
        <w:spacing w:after="0" w:line="240" w:lineRule="auto"/>
        <w:jc w:val="center"/>
        <w:outlineLvl w:val="3"/>
        <w:rPr>
          <w:rFonts w:ascii="Times New Roman" w:eastAsia="Calibri"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3"/>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lastRenderedPageBreak/>
        <w:t xml:space="preserve">2.7. Перечень оснований для отказа в приеме документов, </w:t>
      </w:r>
    </w:p>
    <w:p w:rsidR="00FF6092" w:rsidRPr="00A625D3" w:rsidRDefault="00FF6092" w:rsidP="00FF6092">
      <w:pPr>
        <w:autoSpaceDE w:val="0"/>
        <w:autoSpaceDN w:val="0"/>
        <w:adjustRightInd w:val="0"/>
        <w:spacing w:after="0" w:line="240" w:lineRule="auto"/>
        <w:jc w:val="center"/>
        <w:outlineLvl w:val="3"/>
        <w:rPr>
          <w:rFonts w:ascii="Times New Roman" w:eastAsia="Calibri" w:hAnsi="Times New Roman" w:cs="Times New Roman"/>
          <w:b/>
          <w:color w:val="000000" w:themeColor="text1"/>
          <w:sz w:val="24"/>
          <w:szCs w:val="24"/>
        </w:rPr>
      </w:pPr>
      <w:proofErr w:type="gramStart"/>
      <w:r w:rsidRPr="00A625D3">
        <w:rPr>
          <w:rFonts w:ascii="Times New Roman" w:eastAsia="Calibri" w:hAnsi="Times New Roman" w:cs="Times New Roman"/>
          <w:b/>
          <w:color w:val="000000" w:themeColor="text1"/>
          <w:sz w:val="24"/>
          <w:szCs w:val="24"/>
        </w:rPr>
        <w:t>необходимых</w:t>
      </w:r>
      <w:proofErr w:type="gramEnd"/>
      <w:r w:rsidRPr="00A625D3">
        <w:rPr>
          <w:rFonts w:ascii="Times New Roman" w:eastAsia="Calibri" w:hAnsi="Times New Roman" w:cs="Times New Roman"/>
          <w:b/>
          <w:color w:val="000000" w:themeColor="text1"/>
          <w:sz w:val="24"/>
          <w:szCs w:val="24"/>
        </w:rPr>
        <w:t xml:space="preserve"> для предоставления муниципальной услуги</w:t>
      </w:r>
    </w:p>
    <w:p w:rsidR="00FF6092" w:rsidRPr="00A625D3" w:rsidRDefault="00FF6092" w:rsidP="00FF6092">
      <w:pPr>
        <w:autoSpaceDE w:val="0"/>
        <w:autoSpaceDN w:val="0"/>
        <w:adjustRightInd w:val="0"/>
        <w:spacing w:after="0" w:line="240" w:lineRule="auto"/>
        <w:jc w:val="center"/>
        <w:outlineLvl w:val="3"/>
        <w:rPr>
          <w:rFonts w:ascii="Times New Roman" w:eastAsia="Calibri" w:hAnsi="Times New Roman" w:cs="Times New Roman"/>
          <w:color w:val="000000" w:themeColor="text1"/>
          <w:sz w:val="24"/>
          <w:szCs w:val="24"/>
        </w:rPr>
      </w:pPr>
    </w:p>
    <w:p w:rsidR="00FF6092" w:rsidRPr="00A625D3" w:rsidRDefault="002D3872" w:rsidP="00FF6092">
      <w:pPr>
        <w:autoSpaceDE w:val="0"/>
        <w:autoSpaceDN w:val="0"/>
        <w:adjustRightInd w:val="0"/>
        <w:spacing w:after="0" w:line="240" w:lineRule="auto"/>
        <w:ind w:firstLine="709"/>
        <w:jc w:val="both"/>
        <w:outlineLvl w:val="3"/>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2.7.1. </w:t>
      </w:r>
      <w:r w:rsidR="00FF6092" w:rsidRPr="00A625D3">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w:t>
      </w:r>
    </w:p>
    <w:p w:rsidR="00FF6092" w:rsidRPr="00A625D3" w:rsidRDefault="00FF6092" w:rsidP="00FF6092">
      <w:pPr>
        <w:autoSpaceDE w:val="0"/>
        <w:autoSpaceDN w:val="0"/>
        <w:adjustRightInd w:val="0"/>
        <w:spacing w:after="0" w:line="240" w:lineRule="auto"/>
        <w:ind w:firstLine="709"/>
        <w:jc w:val="both"/>
        <w:outlineLvl w:val="3"/>
        <w:rPr>
          <w:rFonts w:ascii="Times New Roman" w:hAnsi="Times New Roman" w:cs="Times New Roman"/>
          <w:color w:val="000000" w:themeColor="text1"/>
          <w:sz w:val="24"/>
          <w:szCs w:val="24"/>
          <w:shd w:val="clear" w:color="auto" w:fill="FFFFFF"/>
        </w:rPr>
      </w:pPr>
      <w:r w:rsidRPr="00A625D3">
        <w:rPr>
          <w:rFonts w:ascii="Times New Roman" w:eastAsia="Calibri" w:hAnsi="Times New Roman" w:cs="Times New Roman"/>
          <w:color w:val="000000" w:themeColor="text1"/>
          <w:sz w:val="24"/>
          <w:szCs w:val="24"/>
        </w:rPr>
        <w:t xml:space="preserve">- </w:t>
      </w:r>
      <w:r w:rsidRPr="00A625D3">
        <w:rPr>
          <w:rFonts w:ascii="Times New Roman" w:hAnsi="Times New Roman" w:cs="Times New Roman"/>
          <w:color w:val="000000" w:themeColor="text1"/>
          <w:sz w:val="24"/>
          <w:szCs w:val="24"/>
          <w:shd w:val="clear" w:color="auto" w:fill="FFFFFF"/>
        </w:rPr>
        <w:t>в  случае если предоставлен не полный пакет необходимых документов или доставленные документы утратили юридическую силу;</w:t>
      </w:r>
    </w:p>
    <w:p w:rsidR="00FF6092" w:rsidRPr="00A625D3" w:rsidRDefault="00FF6092" w:rsidP="00FF6092">
      <w:pPr>
        <w:autoSpaceDE w:val="0"/>
        <w:autoSpaceDN w:val="0"/>
        <w:adjustRightInd w:val="0"/>
        <w:spacing w:after="0" w:line="240" w:lineRule="auto"/>
        <w:ind w:firstLine="709"/>
        <w:jc w:val="both"/>
        <w:outlineLvl w:val="3"/>
        <w:rPr>
          <w:rFonts w:ascii="Times New Roman" w:eastAsia="Calibri" w:hAnsi="Times New Roman" w:cs="Times New Roman"/>
          <w:color w:val="000000" w:themeColor="text1"/>
          <w:sz w:val="24"/>
          <w:szCs w:val="24"/>
        </w:rPr>
      </w:pPr>
      <w:r w:rsidRPr="00A625D3">
        <w:rPr>
          <w:rFonts w:ascii="Times New Roman" w:hAnsi="Times New Roman" w:cs="Times New Roman"/>
          <w:color w:val="000000" w:themeColor="text1"/>
          <w:sz w:val="24"/>
          <w:szCs w:val="24"/>
          <w:shd w:val="clear" w:color="auto" w:fill="FFFFFF"/>
        </w:rPr>
        <w:t>- если выявлена документальная подделка.</w:t>
      </w:r>
    </w:p>
    <w:p w:rsidR="00FF6092" w:rsidRPr="00A625D3" w:rsidRDefault="00FF6092" w:rsidP="00FF6092">
      <w:pPr>
        <w:autoSpaceDE w:val="0"/>
        <w:autoSpaceDN w:val="0"/>
        <w:adjustRightInd w:val="0"/>
        <w:spacing w:after="0" w:line="240" w:lineRule="auto"/>
        <w:jc w:val="center"/>
        <w:outlineLvl w:val="3"/>
        <w:rPr>
          <w:rFonts w:ascii="Times New Roman" w:eastAsia="Calibri" w:hAnsi="Times New Roman" w:cs="Times New Roman"/>
          <w:color w:val="000000" w:themeColor="text1"/>
          <w:sz w:val="24"/>
          <w:szCs w:val="24"/>
        </w:rPr>
      </w:pPr>
    </w:p>
    <w:p w:rsidR="00FF6092" w:rsidRPr="00A625D3" w:rsidRDefault="0085371C" w:rsidP="00FF6092">
      <w:pPr>
        <w:autoSpaceDE w:val="0"/>
        <w:autoSpaceDN w:val="0"/>
        <w:adjustRightInd w:val="0"/>
        <w:spacing w:after="0" w:line="240" w:lineRule="auto"/>
        <w:jc w:val="center"/>
        <w:outlineLvl w:val="3"/>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2.8. Перечень оснований  для </w:t>
      </w:r>
      <w:r w:rsidR="00FF6092" w:rsidRPr="00A625D3">
        <w:rPr>
          <w:rFonts w:ascii="Times New Roman" w:eastAsia="Calibri" w:hAnsi="Times New Roman" w:cs="Times New Roman"/>
          <w:b/>
          <w:color w:val="000000" w:themeColor="text1"/>
          <w:sz w:val="24"/>
          <w:szCs w:val="24"/>
        </w:rPr>
        <w:t>отказа</w:t>
      </w:r>
    </w:p>
    <w:p w:rsidR="00FF6092" w:rsidRPr="00A625D3" w:rsidRDefault="0085371C" w:rsidP="00FF6092">
      <w:pPr>
        <w:autoSpaceDE w:val="0"/>
        <w:autoSpaceDN w:val="0"/>
        <w:adjustRightInd w:val="0"/>
        <w:spacing w:after="0" w:line="240" w:lineRule="auto"/>
        <w:jc w:val="center"/>
        <w:outlineLvl w:val="3"/>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 предоставлении</w:t>
      </w:r>
      <w:r w:rsidR="00FF6092" w:rsidRPr="00A625D3">
        <w:rPr>
          <w:rFonts w:ascii="Times New Roman" w:eastAsia="Calibri" w:hAnsi="Times New Roman" w:cs="Times New Roman"/>
          <w:b/>
          <w:color w:val="000000" w:themeColor="text1"/>
          <w:sz w:val="24"/>
          <w:szCs w:val="24"/>
        </w:rPr>
        <w:t xml:space="preserve"> муниципальной  услуги</w:t>
      </w:r>
    </w:p>
    <w:p w:rsidR="00FF6092" w:rsidRPr="00A625D3" w:rsidRDefault="00FF6092" w:rsidP="00FF6092">
      <w:pPr>
        <w:autoSpaceDE w:val="0"/>
        <w:autoSpaceDN w:val="0"/>
        <w:adjustRightInd w:val="0"/>
        <w:spacing w:after="0" w:line="240" w:lineRule="auto"/>
        <w:jc w:val="center"/>
        <w:outlineLvl w:val="3"/>
        <w:rPr>
          <w:rFonts w:ascii="Times New Roman" w:eastAsia="Calibri" w:hAnsi="Times New Roman" w:cs="Times New Roman"/>
          <w:color w:val="000000" w:themeColor="text1"/>
          <w:sz w:val="24"/>
          <w:szCs w:val="24"/>
        </w:rPr>
      </w:pPr>
    </w:p>
    <w:p w:rsidR="00FF6092" w:rsidRPr="00A625D3" w:rsidRDefault="002D3872" w:rsidP="002D387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2.8.1. </w:t>
      </w:r>
      <w:r w:rsidR="00FF6092" w:rsidRPr="00A625D3">
        <w:rPr>
          <w:rFonts w:ascii="Times New Roman" w:eastAsia="Calibri" w:hAnsi="Times New Roman" w:cs="Times New Roman"/>
          <w:color w:val="000000" w:themeColor="text1"/>
          <w:sz w:val="24"/>
          <w:szCs w:val="24"/>
        </w:rPr>
        <w:t>В предоставлении  муниципальной  услуги  может быть отказано в случаях:</w:t>
      </w:r>
    </w:p>
    <w:p w:rsidR="00FF6092" w:rsidRPr="00A625D3" w:rsidRDefault="0044656A" w:rsidP="00FF6092">
      <w:pPr>
        <w:pStyle w:val="ConsNormal"/>
        <w:widowControl/>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 отсутствия</w:t>
      </w:r>
      <w:r w:rsidR="00FF6092" w:rsidRPr="00A625D3">
        <w:rPr>
          <w:rFonts w:ascii="Times New Roman" w:hAnsi="Times New Roman"/>
          <w:color w:val="000000" w:themeColor="text1"/>
          <w:sz w:val="24"/>
          <w:szCs w:val="24"/>
        </w:rPr>
        <w:t xml:space="preserve"> документов, подтверждающих право Заявителя участвовать в приватизации жилого фонда;</w:t>
      </w:r>
    </w:p>
    <w:p w:rsidR="00FF6092" w:rsidRPr="00A625D3" w:rsidRDefault="00FF6092" w:rsidP="00FF6092">
      <w:pPr>
        <w:pStyle w:val="ConsNormal"/>
        <w:widowControl/>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 xml:space="preserve">- Заявитель уже использовал свое право в приватизации жилого фонда; </w:t>
      </w:r>
    </w:p>
    <w:p w:rsidR="00FF6092" w:rsidRPr="00A625D3" w:rsidRDefault="00FF6092" w:rsidP="00FF6092">
      <w:pPr>
        <w:pStyle w:val="ConsNormal"/>
        <w:widowControl/>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 жилое помещение не подлежит приватизации (</w:t>
      </w:r>
      <w:proofErr w:type="gramStart"/>
      <w:r w:rsidRPr="00A625D3">
        <w:rPr>
          <w:rFonts w:ascii="Times New Roman" w:hAnsi="Times New Roman"/>
          <w:color w:val="000000" w:themeColor="text1"/>
          <w:sz w:val="24"/>
          <w:szCs w:val="24"/>
        </w:rPr>
        <w:t>например</w:t>
      </w:r>
      <w:proofErr w:type="gramEnd"/>
      <w:r w:rsidRPr="00A625D3">
        <w:rPr>
          <w:rFonts w:ascii="Times New Roman" w:hAnsi="Times New Roman"/>
          <w:color w:val="000000" w:themeColor="text1"/>
          <w:sz w:val="24"/>
          <w:szCs w:val="24"/>
        </w:rPr>
        <w:t xml:space="preserve"> служебные помещения);</w:t>
      </w:r>
    </w:p>
    <w:p w:rsidR="00FF6092" w:rsidRPr="00A625D3" w:rsidRDefault="00FF6092" w:rsidP="00FF6092">
      <w:pPr>
        <w:pStyle w:val="ConsNormal"/>
        <w:widowControl/>
        <w:ind w:firstLine="709"/>
        <w:jc w:val="both"/>
        <w:rPr>
          <w:rFonts w:ascii="Times New Roman" w:hAnsi="Times New Roman"/>
          <w:color w:val="000000" w:themeColor="text1"/>
          <w:sz w:val="24"/>
          <w:szCs w:val="24"/>
        </w:rPr>
      </w:pPr>
      <w:r w:rsidRPr="00A625D3">
        <w:rPr>
          <w:rFonts w:ascii="Times New Roman" w:hAnsi="Times New Roman"/>
          <w:color w:val="000000" w:themeColor="text1"/>
          <w:sz w:val="24"/>
          <w:szCs w:val="24"/>
        </w:rPr>
        <w:t>- отсутствия жилого помещения в реестре муниципальной собственности (отсутствия права муниципальной собственности на приватизируемое жилое помещение)</w:t>
      </w:r>
    </w:p>
    <w:p w:rsidR="00FF6092" w:rsidRPr="00A625D3" w:rsidRDefault="002D3872" w:rsidP="002D3872">
      <w:pPr>
        <w:autoSpaceDE w:val="0"/>
        <w:autoSpaceDN w:val="0"/>
        <w:adjustRightInd w:val="0"/>
        <w:spacing w:after="0" w:line="240" w:lineRule="auto"/>
        <w:ind w:firstLine="709"/>
        <w:jc w:val="both"/>
        <w:outlineLvl w:val="3"/>
        <w:rPr>
          <w:rFonts w:ascii="Times New Roman" w:eastAsia="Calibri" w:hAnsi="Times New Roman" w:cs="Times New Roman"/>
          <w:color w:val="000000" w:themeColor="text1"/>
          <w:sz w:val="24"/>
          <w:szCs w:val="24"/>
        </w:rPr>
      </w:pPr>
      <w:r w:rsidRPr="00A625D3">
        <w:rPr>
          <w:rFonts w:ascii="Times New Roman" w:hAnsi="Times New Roman" w:cs="Times New Roman"/>
          <w:color w:val="000000" w:themeColor="text1"/>
          <w:sz w:val="24"/>
          <w:szCs w:val="24"/>
        </w:rPr>
        <w:t>2.8.</w:t>
      </w:r>
      <w:r w:rsidR="0044656A" w:rsidRPr="00A625D3">
        <w:rPr>
          <w:rFonts w:ascii="Times New Roman" w:hAnsi="Times New Roman" w:cs="Times New Roman"/>
          <w:color w:val="000000" w:themeColor="text1"/>
          <w:sz w:val="24"/>
          <w:szCs w:val="24"/>
        </w:rPr>
        <w:t>2</w:t>
      </w:r>
      <w:r w:rsidRPr="00A625D3">
        <w:rPr>
          <w:rFonts w:ascii="Times New Roman" w:hAnsi="Times New Roman" w:cs="Times New Roman"/>
          <w:color w:val="000000" w:themeColor="text1"/>
          <w:sz w:val="24"/>
          <w:szCs w:val="24"/>
        </w:rPr>
        <w:t xml:space="preserve">. </w:t>
      </w:r>
      <w:r w:rsidR="00FF6092" w:rsidRPr="00A625D3">
        <w:rPr>
          <w:rFonts w:ascii="Times New Roman" w:hAnsi="Times New Roman" w:cs="Times New Roman"/>
          <w:color w:val="000000" w:themeColor="text1"/>
          <w:sz w:val="24"/>
          <w:szCs w:val="24"/>
        </w:rPr>
        <w:t xml:space="preserve">Заявитель письменно уведомляется об отказе в приватизации жилого </w:t>
      </w:r>
      <w:r w:rsidRPr="00A625D3">
        <w:rPr>
          <w:rFonts w:ascii="Times New Roman" w:hAnsi="Times New Roman" w:cs="Times New Roman"/>
          <w:color w:val="000000" w:themeColor="text1"/>
          <w:sz w:val="24"/>
          <w:szCs w:val="24"/>
        </w:rPr>
        <w:t>помещения Комитетом в течение 2</w:t>
      </w:r>
      <w:r w:rsidR="00FF6092" w:rsidRPr="00A625D3">
        <w:rPr>
          <w:rFonts w:ascii="Times New Roman" w:hAnsi="Times New Roman" w:cs="Times New Roman"/>
          <w:color w:val="000000" w:themeColor="text1"/>
          <w:sz w:val="24"/>
          <w:szCs w:val="24"/>
        </w:rPr>
        <w:t> рабочих дней со дня принятия такого решения.</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F6092" w:rsidRPr="00A625D3" w:rsidRDefault="00FF6092" w:rsidP="0044656A">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2.9. Размер платы, взимаемой с заявителя при предоставлении</w:t>
      </w:r>
    </w:p>
    <w:p w:rsidR="00FF6092" w:rsidRPr="00A625D3" w:rsidRDefault="00FF6092" w:rsidP="0044656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муниципальной услуги, и способы ее взимания</w:t>
      </w:r>
    </w:p>
    <w:p w:rsidR="00FF6092" w:rsidRPr="00A625D3" w:rsidRDefault="00FF6092" w:rsidP="0044656A">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FF6092" w:rsidRPr="00A625D3" w:rsidRDefault="002D3872" w:rsidP="0044656A">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2.9.1.</w:t>
      </w:r>
      <w:r w:rsidR="00FF6092" w:rsidRPr="00A625D3">
        <w:rPr>
          <w:rFonts w:ascii="Times New Roman" w:hAnsi="Times New Roman" w:cs="Times New Roman"/>
          <w:b/>
          <w:color w:val="000000" w:themeColor="text1"/>
          <w:sz w:val="24"/>
          <w:szCs w:val="24"/>
        </w:rPr>
        <w:t>Муниципальная услуга предоставляется бесплатно.</w:t>
      </w:r>
    </w:p>
    <w:p w:rsidR="00FF6092" w:rsidRPr="00A625D3" w:rsidRDefault="00FF6092" w:rsidP="0044656A">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2.10. Максимальный срок ожидания в очереди при подаче</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заявления о предоставлении муниципальной услуги</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и при получении результата предоставления</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2.10.1.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2.10.2. Максимальный срок ожидания в очереди при получении результата предоставления муниципальной услуги не должен превышать 15 минут.</w:t>
      </w:r>
    </w:p>
    <w:p w:rsidR="00FF6092" w:rsidRPr="00A625D3" w:rsidRDefault="00FF6092" w:rsidP="00FF609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F6092" w:rsidRPr="00A625D3" w:rsidRDefault="00FF6092" w:rsidP="002D3872">
      <w:pPr>
        <w:autoSpaceDE w:val="0"/>
        <w:autoSpaceDN w:val="0"/>
        <w:adjustRightInd w:val="0"/>
        <w:spacing w:after="0" w:line="240" w:lineRule="auto"/>
        <w:jc w:val="center"/>
        <w:outlineLvl w:val="1"/>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2.11. Срок регистрации заявления о предоставлении</w:t>
      </w:r>
    </w:p>
    <w:p w:rsidR="00FF6092" w:rsidRPr="00A625D3" w:rsidRDefault="00FF6092" w:rsidP="002D387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муниципальной услуги</w:t>
      </w:r>
    </w:p>
    <w:p w:rsidR="00FF6092" w:rsidRPr="00A625D3" w:rsidRDefault="00FF6092" w:rsidP="00FF609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FF6092" w:rsidRPr="00A625D3" w:rsidRDefault="002D387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 xml:space="preserve">2.11.1. </w:t>
      </w:r>
      <w:r w:rsidR="00FF6092" w:rsidRPr="00A625D3">
        <w:rPr>
          <w:rFonts w:ascii="Times New Roman" w:eastAsia="Calibri" w:hAnsi="Times New Roman" w:cs="Times New Roman"/>
          <w:bCs/>
          <w:color w:val="000000" w:themeColor="text1"/>
          <w:sz w:val="24"/>
          <w:szCs w:val="24"/>
        </w:rPr>
        <w:t>Срок регистрации заявления о предоставлении муниципальной услуги не должен превышать 15 минут с момента его поступления.</w:t>
      </w:r>
    </w:p>
    <w:p w:rsidR="00FF6092" w:rsidRPr="00A625D3" w:rsidRDefault="00FF6092" w:rsidP="00FF609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2.12. Требования к помещениям, в которых предоставляется</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муниципальная услуга, к залу ожидания, местам для заполнения</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заявлений о предоставлении муниципальной услуги,</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информационным стендам с образцами их заполнения и перечнем</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документов, необходимых для предоставления</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муниципальной услуги</w:t>
      </w:r>
    </w:p>
    <w:p w:rsidR="00FF6092" w:rsidRPr="00A625D3" w:rsidRDefault="00FF6092" w:rsidP="00FF6092">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ru-RU"/>
        </w:rPr>
      </w:pPr>
    </w:p>
    <w:p w:rsidR="0044656A" w:rsidRPr="00A625D3" w:rsidRDefault="00FF6092" w:rsidP="0044656A">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lang w:eastAsia="ru-RU"/>
        </w:rPr>
        <w:lastRenderedPageBreak/>
        <w:t xml:space="preserve">2.12.1. </w:t>
      </w:r>
      <w:proofErr w:type="gramStart"/>
      <w:r w:rsidRPr="00A625D3">
        <w:rPr>
          <w:rFonts w:ascii="Times New Roman" w:eastAsia="Calibri" w:hAnsi="Times New Roman" w:cs="Times New Roman"/>
          <w:color w:val="000000" w:themeColor="text1"/>
          <w:sz w:val="24"/>
          <w:szCs w:val="24"/>
          <w:lang w:eastAsia="ru-RU"/>
        </w:rPr>
        <w:t xml:space="preserve">Прием Заявителей муниципальной услуги осуществляется </w:t>
      </w:r>
      <w:r w:rsidR="002D3872" w:rsidRPr="00A625D3">
        <w:rPr>
          <w:rFonts w:ascii="Times New Roman" w:hAnsi="Times New Roman" w:cs="Times New Roman"/>
          <w:color w:val="000000" w:themeColor="text1"/>
          <w:sz w:val="24"/>
          <w:szCs w:val="24"/>
        </w:rPr>
        <w:t>МУП «ККП» МО «город Десногорск» Смоленской области)  расположенн</w:t>
      </w:r>
      <w:r w:rsidR="0044656A" w:rsidRPr="00A625D3">
        <w:rPr>
          <w:rFonts w:ascii="Times New Roman" w:hAnsi="Times New Roman" w:cs="Times New Roman"/>
          <w:color w:val="000000" w:themeColor="text1"/>
          <w:sz w:val="24"/>
          <w:szCs w:val="24"/>
        </w:rPr>
        <w:t>ом</w:t>
      </w:r>
      <w:r w:rsidR="002D3872" w:rsidRPr="00A625D3">
        <w:rPr>
          <w:rFonts w:ascii="Times New Roman" w:hAnsi="Times New Roman" w:cs="Times New Roman"/>
          <w:color w:val="000000" w:themeColor="text1"/>
          <w:sz w:val="24"/>
          <w:szCs w:val="24"/>
        </w:rPr>
        <w:t xml:space="preserve"> по адресу:</w:t>
      </w:r>
      <w:proofErr w:type="gramEnd"/>
      <w:r w:rsidR="002D3872" w:rsidRPr="00A625D3">
        <w:rPr>
          <w:rFonts w:ascii="Times New Roman" w:hAnsi="Times New Roman" w:cs="Times New Roman"/>
          <w:color w:val="000000" w:themeColor="text1"/>
          <w:sz w:val="24"/>
          <w:szCs w:val="24"/>
        </w:rPr>
        <w:t xml:space="preserve"> Смоленская обл., г. Десногорск, 3 мкр-н, пристройка к дому № 1«Б».</w:t>
      </w:r>
      <w:r w:rsidRPr="00A625D3">
        <w:rPr>
          <w:rFonts w:ascii="Times New Roman" w:eastAsia="Calibri" w:hAnsi="Times New Roman" w:cs="Times New Roman"/>
          <w:color w:val="000000" w:themeColor="text1"/>
          <w:sz w:val="24"/>
          <w:szCs w:val="24"/>
        </w:rPr>
        <w:t xml:space="preserve"> </w:t>
      </w:r>
    </w:p>
    <w:p w:rsidR="00FF6092" w:rsidRPr="00A625D3" w:rsidRDefault="00FF6092" w:rsidP="0044656A">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bCs/>
          <w:color w:val="000000" w:themeColor="text1"/>
          <w:sz w:val="24"/>
          <w:szCs w:val="24"/>
        </w:rPr>
        <w:t>На территории, прилегающей к помещению, в котором предоставляется муниципальная услуга, оборудованы места для парковки автотранспортных средств. На стоянке имеется не менее двух мест для парковки специальных транспортных сре</w:t>
      </w:r>
      <w:proofErr w:type="gramStart"/>
      <w:r w:rsidRPr="00A625D3">
        <w:rPr>
          <w:rFonts w:ascii="Times New Roman" w:eastAsia="Calibri" w:hAnsi="Times New Roman" w:cs="Times New Roman"/>
          <w:bCs/>
          <w:color w:val="000000" w:themeColor="text1"/>
          <w:sz w:val="24"/>
          <w:szCs w:val="24"/>
        </w:rPr>
        <w:t>дств дл</w:t>
      </w:r>
      <w:proofErr w:type="gramEnd"/>
      <w:r w:rsidRPr="00A625D3">
        <w:rPr>
          <w:rFonts w:ascii="Times New Roman" w:eastAsia="Calibri" w:hAnsi="Times New Roman" w:cs="Times New Roman"/>
          <w:bCs/>
          <w:color w:val="000000" w:themeColor="text1"/>
          <w:sz w:val="24"/>
          <w:szCs w:val="24"/>
        </w:rPr>
        <w:t>я лиц с ограниченными возможностями передвижения.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Доступ Заявителей к парковочным местам является бесплатным.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2.12.2. Помещение, в котором предоставляется муниципальная услуга, оборудовано отдельным входом для свободного доступа Заявителей в помещение.</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2.12.3. Помещение, в котором предоставляется муниципальная услуга, оборудовано информационной табличкой (вывеской), содержащей информацию о наименовании и графике работы структурного подразделения Администрации муниципального образования «город Десногорск» Смоленской области,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2.12.4.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2.12.5. В здании, в котором предоставляется муниципальная услуга, оборудован туалет со свободным доступом к нему в рабочее время.</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 xml:space="preserve">2.12.6. В помещении, в котором предоставляется муниципальная услуга, имеются места для ожидания, места для информирования Заявителей и заполнения необходимых документов, а также места для приема </w:t>
      </w:r>
      <w:r w:rsidR="00D951D9" w:rsidRPr="00A625D3">
        <w:rPr>
          <w:rFonts w:ascii="Times New Roman" w:eastAsia="Calibri" w:hAnsi="Times New Roman" w:cs="Times New Roman"/>
          <w:bCs/>
          <w:color w:val="000000" w:themeColor="text1"/>
          <w:sz w:val="24"/>
          <w:szCs w:val="24"/>
        </w:rPr>
        <w:t>З</w:t>
      </w:r>
      <w:r w:rsidRPr="00A625D3">
        <w:rPr>
          <w:rFonts w:ascii="Times New Roman" w:eastAsia="Calibri" w:hAnsi="Times New Roman" w:cs="Times New Roman"/>
          <w:bCs/>
          <w:color w:val="000000" w:themeColor="text1"/>
          <w:sz w:val="24"/>
          <w:szCs w:val="24"/>
        </w:rPr>
        <w:t>аявителей.</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2.12.7. Места для ожидания оборудованы двумя стульями.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2.12.8. Места для информирования и заполнения необходимых документов оборудованы информационными стендами, стульями и столами, Заявители обеспечиваются бланками заявлений и необходимыми канцелярскими принадлежностями.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2.12.9. На информационном стенде размещается следующая информация: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а) срок предоставления муниципальной услуги и сроки выполнения административных процедур;</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б) форма заявления о предоставлении муниципальной услуги и образец его заполнения;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в) перечень документов, необходимых для предоставления муниципальной услуги, и предъявляемые к ним требования;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г) перечень оснований для отказа в предоставлении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д) информация о платности (бесплатности)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2.12.10. Прием Заявителей осуществляется в служебных кабинетах должностных лиц, ведущих прием, в рабочее время.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2.12.11. Кабинеты приема Заявителей оборудованы информационными табличками с указанием: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а) номера кабинета;</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б) фамилии, имени, отчества и должности лица, ведущего прием;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в) графика приема.</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2.12.12. Места для приема Заявителей снабжены стульями, имеется место для письма и раскладки документов.</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Одновременного приема двух и более Заявителей не допускается.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2.12.14. Рабочее место должностного лица оборудовано телефоном, персональным компьютером с возможностью доступа к информационным базам данных, печатающим устройством.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lastRenderedPageBreak/>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rPr>
      </w:pPr>
      <w:r w:rsidRPr="00A625D3">
        <w:rPr>
          <w:rFonts w:ascii="Times New Roman" w:eastAsia="Calibri" w:hAnsi="Times New Roman" w:cs="Times New Roman"/>
          <w:bCs/>
          <w:color w:val="000000" w:themeColor="text1"/>
          <w:sz w:val="24"/>
          <w:szCs w:val="24"/>
        </w:rPr>
        <w:t>2.12.16. Вход в здание, в котором предоставляется м</w:t>
      </w:r>
      <w:r w:rsidR="002D3872" w:rsidRPr="00A625D3">
        <w:rPr>
          <w:rFonts w:ascii="Times New Roman" w:eastAsia="Calibri" w:hAnsi="Times New Roman" w:cs="Times New Roman"/>
          <w:bCs/>
          <w:color w:val="000000" w:themeColor="text1"/>
          <w:sz w:val="24"/>
          <w:szCs w:val="24"/>
        </w:rPr>
        <w:t>униципальная услуга, оборудован</w:t>
      </w:r>
      <w:r w:rsidRPr="00A625D3">
        <w:rPr>
          <w:rFonts w:ascii="Times New Roman" w:eastAsia="Calibri" w:hAnsi="Times New Roman" w:cs="Times New Roman"/>
          <w:bCs/>
          <w:color w:val="000000" w:themeColor="text1"/>
          <w:sz w:val="24"/>
          <w:szCs w:val="24"/>
        </w:rPr>
        <w:t xml:space="preserve"> средствами, позволяющими обеспечить беспрепятственный доступ для инвалидов. </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bCs/>
          <w:color w:val="000000" w:themeColor="text1"/>
          <w:sz w:val="24"/>
          <w:szCs w:val="24"/>
        </w:rPr>
        <w:t xml:space="preserve">2.12.17. </w:t>
      </w:r>
      <w:r w:rsidRPr="00A625D3">
        <w:rPr>
          <w:rFonts w:ascii="Times New Roman" w:eastAsia="Calibri" w:hAnsi="Times New Roman" w:cs="Times New Roman"/>
          <w:color w:val="000000" w:themeColor="text1"/>
          <w:sz w:val="24"/>
          <w:szCs w:val="24"/>
        </w:rPr>
        <w:t>Требования к обеспечению доступности муниципальной услуги для инвалидов:</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1) возможность беспрепятственного входа в здание и помещения и выхода из них;</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2) содействие со стороны специалистов, при необходимости, инвалиду при входе в здание и помещения и выходе из него;</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3) оборудование на прилегающих к зданию территориях мест для парковки автотранспортных средств инвалидов;</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4)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персонала Администрации муниципального образования «город Десногорск» Смоленской области;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6) сопровождение инвалидов, имеющих стойкие расстройства функции зрения и самостоятельного передвижения, по территории здания;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7) проведение инструктажа специалистов, осуществляющих первичный контакт с получателями услуги, по вопросам работы с инвалидами;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8) обеспечение допуска в здание собаки – 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9)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10) обеспечение допуска </w:t>
      </w:r>
      <w:proofErr w:type="spellStart"/>
      <w:r w:rsidRPr="00A625D3">
        <w:rPr>
          <w:rFonts w:ascii="Times New Roman" w:eastAsia="Calibri" w:hAnsi="Times New Roman" w:cs="Times New Roman"/>
          <w:color w:val="000000" w:themeColor="text1"/>
          <w:sz w:val="24"/>
          <w:szCs w:val="24"/>
        </w:rPr>
        <w:t>сурдопереводчика</w:t>
      </w:r>
      <w:proofErr w:type="spellEnd"/>
      <w:r w:rsidRPr="00A625D3">
        <w:rPr>
          <w:rFonts w:ascii="Times New Roman" w:eastAsia="Calibri" w:hAnsi="Times New Roman" w:cs="Times New Roman"/>
          <w:color w:val="000000" w:themeColor="text1"/>
          <w:sz w:val="24"/>
          <w:szCs w:val="24"/>
        </w:rPr>
        <w:t xml:space="preserve">, </w:t>
      </w:r>
      <w:proofErr w:type="spellStart"/>
      <w:r w:rsidRPr="00A625D3">
        <w:rPr>
          <w:rFonts w:ascii="Times New Roman" w:eastAsia="Calibri" w:hAnsi="Times New Roman" w:cs="Times New Roman"/>
          <w:color w:val="000000" w:themeColor="text1"/>
          <w:sz w:val="24"/>
          <w:szCs w:val="24"/>
        </w:rPr>
        <w:t>тифлосурдопереводчика</w:t>
      </w:r>
      <w:proofErr w:type="spellEnd"/>
      <w:r w:rsidRPr="00A625D3">
        <w:rPr>
          <w:rFonts w:ascii="Times New Roman" w:eastAsia="Calibri" w:hAnsi="Times New Roman" w:cs="Times New Roman"/>
          <w:color w:val="000000" w:themeColor="text1"/>
          <w:sz w:val="24"/>
          <w:szCs w:val="24"/>
        </w:rPr>
        <w:t>, а также иного лица, владеющего жестовым языком;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11) обеспечение условий доступности для инвалидов по зрению официальных сайтов Администрации муниципального образования "город Десногорск" Смоленской области в информационно – телек</w:t>
      </w:r>
      <w:r w:rsidR="002D3872" w:rsidRPr="00A625D3">
        <w:rPr>
          <w:rFonts w:ascii="Times New Roman" w:eastAsia="Calibri" w:hAnsi="Times New Roman" w:cs="Times New Roman"/>
          <w:color w:val="000000" w:themeColor="text1"/>
          <w:sz w:val="24"/>
          <w:szCs w:val="24"/>
        </w:rPr>
        <w:t>оммуникационной сети Интернет</w:t>
      </w:r>
      <w:r w:rsidRPr="00A625D3">
        <w:rPr>
          <w:rFonts w:ascii="Times New Roman" w:eastAsia="Calibri"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12) предоставление инвалидам возможности получения муниципальной услуги в электронном виде с учетом ограничений их жизнедеятельности;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13)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FF6092" w:rsidRPr="00A625D3" w:rsidRDefault="00FF6092" w:rsidP="00FF6092">
      <w:pPr>
        <w:autoSpaceDE w:val="0"/>
        <w:autoSpaceDN w:val="0"/>
        <w:adjustRightInd w:val="0"/>
        <w:spacing w:after="0" w:line="240" w:lineRule="auto"/>
        <w:ind w:firstLine="360"/>
        <w:jc w:val="both"/>
        <w:rPr>
          <w:rFonts w:ascii="Times New Roman" w:eastAsia="Calibri" w:hAnsi="Times New Roman" w:cs="Times New Roman"/>
          <w:color w:val="000000" w:themeColor="text1"/>
          <w:sz w:val="24"/>
          <w:szCs w:val="24"/>
          <w:lang w:eastAsia="ru-RU"/>
        </w:rPr>
      </w:pP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bCs/>
          <w:color w:val="000000" w:themeColor="text1"/>
          <w:sz w:val="24"/>
          <w:szCs w:val="24"/>
        </w:rPr>
      </w:pPr>
      <w:r w:rsidRPr="00A625D3">
        <w:rPr>
          <w:rFonts w:ascii="Times New Roman" w:eastAsia="Calibri" w:hAnsi="Times New Roman" w:cs="Times New Roman"/>
          <w:b/>
          <w:bCs/>
          <w:color w:val="000000" w:themeColor="text1"/>
          <w:sz w:val="24"/>
          <w:szCs w:val="24"/>
        </w:rPr>
        <w:t>2.13. Показатели доступности и качества муниципальной услуги</w:t>
      </w:r>
    </w:p>
    <w:p w:rsidR="00FF6092" w:rsidRPr="00A625D3" w:rsidRDefault="00FF6092" w:rsidP="00FF609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 xml:space="preserve">2.13.1. Показателями доступности муниципальной услуги </w:t>
      </w:r>
      <w:r w:rsidRPr="00A625D3">
        <w:rPr>
          <w:rFonts w:ascii="Times New Roman" w:eastAsia="Calibri" w:hAnsi="Times New Roman" w:cs="Times New Roman"/>
          <w:color w:val="000000" w:themeColor="text1"/>
          <w:sz w:val="24"/>
          <w:szCs w:val="24"/>
        </w:rPr>
        <w:t xml:space="preserve">(общие, применимые в отношении всех Заявителей, в </w:t>
      </w:r>
      <w:proofErr w:type="spellStart"/>
      <w:r w:rsidRPr="00A625D3">
        <w:rPr>
          <w:rFonts w:ascii="Times New Roman" w:eastAsia="Calibri" w:hAnsi="Times New Roman" w:cs="Times New Roman"/>
          <w:color w:val="000000" w:themeColor="text1"/>
          <w:sz w:val="24"/>
          <w:szCs w:val="24"/>
        </w:rPr>
        <w:t>т.ч</w:t>
      </w:r>
      <w:proofErr w:type="spellEnd"/>
      <w:r w:rsidRPr="00A625D3">
        <w:rPr>
          <w:rFonts w:ascii="Times New Roman" w:eastAsia="Calibri" w:hAnsi="Times New Roman" w:cs="Times New Roman"/>
          <w:color w:val="000000" w:themeColor="text1"/>
          <w:sz w:val="24"/>
          <w:szCs w:val="24"/>
        </w:rPr>
        <w:t xml:space="preserve">. специальные, применимые в отношении инвалидов) </w:t>
      </w:r>
      <w:r w:rsidRPr="00A625D3">
        <w:rPr>
          <w:rFonts w:ascii="Times New Roman" w:eastAsia="Times New Roman" w:hAnsi="Times New Roman" w:cs="Times New Roman"/>
          <w:color w:val="000000" w:themeColor="text1"/>
          <w:sz w:val="24"/>
          <w:szCs w:val="24"/>
          <w:lang w:eastAsia="ru-RU"/>
        </w:rPr>
        <w:t>являются:</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1) сокращение количества взаимодействий Заявителя с должностными лицами при предоставлении муниципальной услуги;</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2) возможность получения информации о ходе предоставления муниципальной услуги;</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3) обеспечение беспрепятственного доступа к помещениям, в которых предоставляется муниципальная услуга.</w:t>
      </w:r>
    </w:p>
    <w:p w:rsidR="00FF6092" w:rsidRPr="00A625D3" w:rsidRDefault="00FF6092" w:rsidP="00FF6092">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 xml:space="preserve">2.13.2. Показателями качества муниципальной услуги </w:t>
      </w:r>
      <w:r w:rsidRPr="00A625D3">
        <w:rPr>
          <w:rFonts w:ascii="Times New Roman" w:eastAsia="Calibri" w:hAnsi="Times New Roman" w:cs="Times New Roman"/>
          <w:color w:val="000000" w:themeColor="text1"/>
          <w:sz w:val="24"/>
          <w:szCs w:val="24"/>
        </w:rPr>
        <w:t xml:space="preserve">(общие, применимые в отношении всех </w:t>
      </w:r>
      <w:r w:rsidR="00D951D9" w:rsidRPr="00A625D3">
        <w:rPr>
          <w:rFonts w:ascii="Times New Roman" w:eastAsia="Calibri" w:hAnsi="Times New Roman" w:cs="Times New Roman"/>
          <w:color w:val="000000" w:themeColor="text1"/>
          <w:sz w:val="24"/>
          <w:szCs w:val="24"/>
        </w:rPr>
        <w:t>З</w:t>
      </w:r>
      <w:r w:rsidRPr="00A625D3">
        <w:rPr>
          <w:rFonts w:ascii="Times New Roman" w:eastAsia="Calibri" w:hAnsi="Times New Roman" w:cs="Times New Roman"/>
          <w:color w:val="000000" w:themeColor="text1"/>
          <w:sz w:val="24"/>
          <w:szCs w:val="24"/>
        </w:rPr>
        <w:t xml:space="preserve">аявителей, в </w:t>
      </w:r>
      <w:proofErr w:type="spellStart"/>
      <w:r w:rsidRPr="00A625D3">
        <w:rPr>
          <w:rFonts w:ascii="Times New Roman" w:eastAsia="Calibri" w:hAnsi="Times New Roman" w:cs="Times New Roman"/>
          <w:color w:val="000000" w:themeColor="text1"/>
          <w:sz w:val="24"/>
          <w:szCs w:val="24"/>
        </w:rPr>
        <w:t>т.ч</w:t>
      </w:r>
      <w:proofErr w:type="spellEnd"/>
      <w:r w:rsidRPr="00A625D3">
        <w:rPr>
          <w:rFonts w:ascii="Times New Roman" w:eastAsia="Calibri" w:hAnsi="Times New Roman" w:cs="Times New Roman"/>
          <w:color w:val="000000" w:themeColor="text1"/>
          <w:sz w:val="24"/>
          <w:szCs w:val="24"/>
        </w:rPr>
        <w:t xml:space="preserve">. специальные, применимые в отношении инвалидов) </w:t>
      </w:r>
      <w:r w:rsidRPr="00A625D3">
        <w:rPr>
          <w:rFonts w:ascii="Times New Roman" w:eastAsia="Times New Roman" w:hAnsi="Times New Roman" w:cs="Times New Roman"/>
          <w:color w:val="000000" w:themeColor="text1"/>
          <w:sz w:val="24"/>
          <w:szCs w:val="24"/>
          <w:lang w:eastAsia="ru-RU"/>
        </w:rPr>
        <w:t>являются:</w:t>
      </w:r>
    </w:p>
    <w:p w:rsidR="00FF6092" w:rsidRPr="00A625D3" w:rsidRDefault="00FF6092" w:rsidP="00FF609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1) соблюдение срока предоставления муниципальной услуги;</w:t>
      </w:r>
    </w:p>
    <w:p w:rsidR="00FF6092" w:rsidRPr="00A625D3" w:rsidRDefault="00FF6092" w:rsidP="00FF6092">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625D3">
        <w:rPr>
          <w:rFonts w:ascii="Times New Roman" w:eastAsia="Times New Roman" w:hAnsi="Times New Roman" w:cs="Times New Roman"/>
          <w:color w:val="000000" w:themeColor="text1"/>
          <w:sz w:val="24"/>
          <w:szCs w:val="24"/>
          <w:lang w:eastAsia="ru-RU"/>
        </w:rPr>
        <w:t>2) соблюдение сроков ожидания в очереди при предоставлении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FF6092" w:rsidRPr="00A625D3" w:rsidRDefault="00562BA3" w:rsidP="002D3872">
      <w:pPr>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 xml:space="preserve">3. </w:t>
      </w:r>
      <w:r w:rsidR="00FF6092" w:rsidRPr="00A625D3">
        <w:rPr>
          <w:rFonts w:ascii="Times New Roman" w:eastAsia="Calibri" w:hAnsi="Times New Roman" w:cs="Times New Roman"/>
          <w:b/>
          <w:color w:val="000000" w:themeColor="text1"/>
          <w:sz w:val="24"/>
          <w:szCs w:val="24"/>
        </w:rPr>
        <w:t>Административные процедуры</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2"/>
        <w:rPr>
          <w:rFonts w:ascii="Times New Roman" w:eastAsia="Calibri" w:hAnsi="Times New Roman" w:cs="Times New Roman"/>
          <w:b/>
          <w:color w:val="000000" w:themeColor="text1"/>
          <w:sz w:val="24"/>
          <w:szCs w:val="24"/>
          <w:lang w:eastAsia="ru-RU"/>
        </w:rPr>
      </w:pPr>
      <w:r w:rsidRPr="00A625D3">
        <w:rPr>
          <w:rFonts w:ascii="Times New Roman" w:eastAsia="Calibri" w:hAnsi="Times New Roman" w:cs="Times New Roman"/>
          <w:b/>
          <w:color w:val="000000" w:themeColor="text1"/>
          <w:sz w:val="24"/>
          <w:szCs w:val="24"/>
          <w:lang w:eastAsia="ru-RU"/>
        </w:rPr>
        <w:t>3.1. Состав, последовательность и сроки выполнения административных процедур, требования к порядку их выполнения</w:t>
      </w:r>
    </w:p>
    <w:p w:rsidR="00FF6092" w:rsidRPr="00A625D3" w:rsidRDefault="00FF6092" w:rsidP="00FF6092">
      <w:pPr>
        <w:autoSpaceDE w:val="0"/>
        <w:autoSpaceDN w:val="0"/>
        <w:adjustRightInd w:val="0"/>
        <w:spacing w:after="0" w:line="240" w:lineRule="auto"/>
        <w:jc w:val="center"/>
        <w:outlineLvl w:val="2"/>
        <w:rPr>
          <w:rFonts w:ascii="Times New Roman" w:eastAsia="Calibri" w:hAnsi="Times New Roman" w:cs="Times New Roman"/>
          <w:b/>
          <w:color w:val="000000" w:themeColor="text1"/>
          <w:sz w:val="24"/>
          <w:szCs w:val="24"/>
        </w:rPr>
      </w:pPr>
    </w:p>
    <w:p w:rsidR="00FF6092" w:rsidRPr="00A625D3" w:rsidRDefault="002D387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 xml:space="preserve">3.1.1. </w:t>
      </w:r>
      <w:r w:rsidR="00FF6092" w:rsidRPr="00A625D3">
        <w:rPr>
          <w:rFonts w:ascii="Times New Roman" w:eastAsia="Calibri" w:hAnsi="Times New Roman" w:cs="Times New Roman"/>
          <w:bCs/>
          <w:color w:val="000000" w:themeColor="text1"/>
          <w:sz w:val="24"/>
          <w:szCs w:val="24"/>
          <w:lang w:eastAsia="ru-RU"/>
        </w:rPr>
        <w:t>Предоставление муниципальной услуги включает в себя следующие административные процедуры:</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 xml:space="preserve">а) прием и регистрацию документов заявителя, оформление (заполнение) специалистом Отдела по работе с населением Договора </w:t>
      </w:r>
      <w:proofErr w:type="gramStart"/>
      <w:r w:rsidRPr="00A625D3">
        <w:rPr>
          <w:rFonts w:ascii="Times New Roman" w:eastAsia="Calibri" w:hAnsi="Times New Roman" w:cs="Times New Roman"/>
          <w:bCs/>
          <w:color w:val="000000" w:themeColor="text1"/>
          <w:sz w:val="24"/>
          <w:szCs w:val="24"/>
          <w:lang w:eastAsia="ru-RU"/>
        </w:rPr>
        <w:t>о</w:t>
      </w:r>
      <w:proofErr w:type="gramEnd"/>
      <w:r w:rsidRPr="00A625D3">
        <w:rPr>
          <w:rFonts w:ascii="Times New Roman" w:eastAsia="Calibri" w:hAnsi="Times New Roman" w:cs="Times New Roman"/>
          <w:bCs/>
          <w:color w:val="000000" w:themeColor="text1"/>
          <w:sz w:val="24"/>
          <w:szCs w:val="24"/>
          <w:lang w:eastAsia="ru-RU"/>
        </w:rPr>
        <w:t xml:space="preserve"> </w:t>
      </w:r>
      <w:proofErr w:type="gramStart"/>
      <w:r w:rsidRPr="00A625D3">
        <w:rPr>
          <w:rFonts w:ascii="Times New Roman" w:eastAsia="Calibri" w:hAnsi="Times New Roman" w:cs="Times New Roman"/>
          <w:bCs/>
          <w:color w:val="000000" w:themeColor="text1"/>
          <w:sz w:val="24"/>
          <w:szCs w:val="24"/>
          <w:lang w:eastAsia="ru-RU"/>
        </w:rPr>
        <w:t>бесплатной</w:t>
      </w:r>
      <w:proofErr w:type="gramEnd"/>
      <w:r w:rsidRPr="00A625D3">
        <w:rPr>
          <w:rFonts w:ascii="Times New Roman" w:eastAsia="Calibri" w:hAnsi="Times New Roman" w:cs="Times New Roman"/>
          <w:bCs/>
          <w:color w:val="000000" w:themeColor="text1"/>
          <w:sz w:val="24"/>
          <w:szCs w:val="24"/>
          <w:lang w:eastAsia="ru-RU"/>
        </w:rPr>
        <w:t xml:space="preserve"> передачи в собственность граждан занимаемых квартир (жилых помещений) в государственном и муниципальном жилищном фонде;</w:t>
      </w:r>
    </w:p>
    <w:p w:rsidR="00FF6092" w:rsidRPr="00A625D3" w:rsidRDefault="00FF6092"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б) рассмотрение документов специалистом Комитета. При условии отсутствия оснований для отказа в предоставление муниципальной услуги, Договору присваивается регистрационный номер и регистрируется в «Журнале регистрации договоров о бесплатной передаче в собственность граждан, занимаемых ими квартир в государственном и муниципальном жилищном фонде»;</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д) передача Договора и документов в Отдел по работе с населением, где специалист отдела по работе с населением связывается с Заявителем и передает Договор и пакет документов необходимых для регистрации в Управление Федеральной службы государственной регистрации, кадастра и картографии по Смоленской области.</w:t>
      </w:r>
    </w:p>
    <w:p w:rsidR="00FF6092" w:rsidRPr="00A625D3" w:rsidRDefault="0044656A" w:rsidP="00FF6092">
      <w:pPr>
        <w:autoSpaceDE w:val="0"/>
        <w:autoSpaceDN w:val="0"/>
        <w:adjustRightInd w:val="0"/>
        <w:spacing w:after="0" w:line="240" w:lineRule="auto"/>
        <w:ind w:firstLine="539"/>
        <w:jc w:val="both"/>
        <w:rPr>
          <w:rFonts w:ascii="Times New Roman" w:eastAsia="Calibri" w:hAnsi="Times New Roman" w:cs="Times New Roman"/>
          <w:bCs/>
          <w:color w:val="000000" w:themeColor="text1"/>
          <w:sz w:val="24"/>
          <w:szCs w:val="24"/>
          <w:lang w:eastAsia="ru-RU"/>
        </w:rPr>
      </w:pPr>
      <w:r w:rsidRPr="00A625D3">
        <w:rPr>
          <w:rFonts w:ascii="Times New Roman" w:hAnsi="Times New Roman" w:cs="Times New Roman"/>
        </w:rPr>
        <w:t>3.1.2.</w:t>
      </w:r>
      <w:hyperlink r:id="rId14" w:history="1">
        <w:r w:rsidR="00FF6092" w:rsidRPr="00A625D3">
          <w:rPr>
            <w:rFonts w:ascii="Times New Roman" w:eastAsia="Calibri" w:hAnsi="Times New Roman" w:cs="Times New Roman"/>
            <w:bCs/>
            <w:color w:val="000000" w:themeColor="text1"/>
            <w:sz w:val="24"/>
            <w:szCs w:val="24"/>
            <w:lang w:eastAsia="ru-RU"/>
          </w:rPr>
          <w:t>Блок</w:t>
        </w:r>
        <w:r w:rsidR="00FF6092" w:rsidRPr="00A625D3">
          <w:rPr>
            <w:rFonts w:ascii="Times New Roman" w:eastAsia="Calibri" w:hAnsi="Times New Roman" w:cs="Times New Roman"/>
            <w:color w:val="000000" w:themeColor="text1"/>
            <w:sz w:val="24"/>
            <w:szCs w:val="24"/>
          </w:rPr>
          <w:t>–</w:t>
        </w:r>
        <w:r w:rsidR="00FF6092" w:rsidRPr="00A625D3">
          <w:rPr>
            <w:rFonts w:ascii="Times New Roman" w:eastAsia="Calibri" w:hAnsi="Times New Roman" w:cs="Times New Roman"/>
            <w:bCs/>
            <w:color w:val="000000" w:themeColor="text1"/>
            <w:sz w:val="24"/>
            <w:szCs w:val="24"/>
            <w:lang w:eastAsia="ru-RU"/>
          </w:rPr>
          <w:t>схема</w:t>
        </w:r>
      </w:hyperlink>
      <w:r w:rsidR="00FF6092" w:rsidRPr="00A625D3">
        <w:rPr>
          <w:rFonts w:ascii="Times New Roman" w:eastAsia="Calibri" w:hAnsi="Times New Roman" w:cs="Times New Roman"/>
          <w:bCs/>
          <w:color w:val="000000" w:themeColor="text1"/>
          <w:sz w:val="24"/>
          <w:szCs w:val="24"/>
          <w:lang w:eastAsia="ru-RU"/>
        </w:rPr>
        <w:t xml:space="preserve"> последовательности действий при предоставлении муниципальной услуги представлена в приложении № 1 к Административному регламенту.</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 xml:space="preserve">3.2. Прием и регистрация документов Заявителя. </w:t>
      </w:r>
    </w:p>
    <w:p w:rsidR="00FF6092" w:rsidRPr="00A625D3" w:rsidRDefault="00FF6092" w:rsidP="00FF6092">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FF6092" w:rsidRPr="00A625D3" w:rsidRDefault="002D387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lang w:eastAsia="ru-RU"/>
        </w:rPr>
        <w:t xml:space="preserve">3.2.1. </w:t>
      </w:r>
      <w:r w:rsidR="00FF6092" w:rsidRPr="00A625D3">
        <w:rPr>
          <w:rFonts w:ascii="Times New Roman" w:eastAsia="Calibri" w:hAnsi="Times New Roman" w:cs="Times New Roman"/>
          <w:color w:val="000000" w:themeColor="text1"/>
          <w:sz w:val="24"/>
          <w:szCs w:val="24"/>
          <w:lang w:eastAsia="ru-RU"/>
        </w:rPr>
        <w:t xml:space="preserve">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w:t>
      </w:r>
      <w:r w:rsidR="00FF6092" w:rsidRPr="00A625D3">
        <w:rPr>
          <w:rFonts w:ascii="Times New Roman" w:eastAsia="Calibri" w:hAnsi="Times New Roman" w:cs="Times New Roman"/>
          <w:color w:val="000000" w:themeColor="text1"/>
          <w:sz w:val="24"/>
          <w:szCs w:val="24"/>
        </w:rPr>
        <w:t xml:space="preserve">в Отдел по работе с населением с </w:t>
      </w:r>
      <w:r w:rsidR="00FF6092" w:rsidRPr="00A625D3">
        <w:rPr>
          <w:rFonts w:ascii="Times New Roman" w:hAnsi="Times New Roman" w:cs="Times New Roman"/>
          <w:color w:val="000000" w:themeColor="text1"/>
          <w:sz w:val="24"/>
          <w:szCs w:val="24"/>
        </w:rPr>
        <w:t xml:space="preserve">документами, необходимыми для предоставления муниципальной услуги, согласно </w:t>
      </w:r>
      <w:hyperlink w:anchor="Par122" w:history="1">
        <w:r w:rsidR="00FF6092" w:rsidRPr="00A625D3">
          <w:rPr>
            <w:rFonts w:ascii="Times New Roman" w:hAnsi="Times New Roman" w:cs="Times New Roman"/>
            <w:color w:val="000000" w:themeColor="text1"/>
            <w:sz w:val="24"/>
            <w:szCs w:val="24"/>
          </w:rPr>
          <w:t>пунктам 2.6.1</w:t>
        </w:r>
      </w:hyperlink>
      <w:r w:rsidR="00FF6092" w:rsidRPr="00A625D3">
        <w:rPr>
          <w:rFonts w:ascii="Times New Roman" w:hAnsi="Times New Roman" w:cs="Times New Roman"/>
          <w:color w:val="000000" w:themeColor="text1"/>
          <w:sz w:val="24"/>
          <w:szCs w:val="24"/>
        </w:rPr>
        <w:t xml:space="preserve"> настоящего Административного регламента.</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а) специалист Отдела по работе с населением, ответственный за прием заявления, устанавливает личность Заявителя (его уполномоченного лица), прибывшего с целью приватизации жилого помещения;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б) специалист Отдела по работе с населением проводит проверку комплекта документов на соответствие</w:t>
      </w:r>
      <w:r w:rsidR="002D3872" w:rsidRPr="00A625D3">
        <w:rPr>
          <w:rFonts w:ascii="Times New Roman" w:hAnsi="Times New Roman" w:cs="Times New Roman"/>
          <w:color w:val="000000" w:themeColor="text1"/>
          <w:sz w:val="24"/>
          <w:szCs w:val="24"/>
        </w:rPr>
        <w:t xml:space="preserve"> требованиям Административного р</w:t>
      </w:r>
      <w:r w:rsidRPr="00A625D3">
        <w:rPr>
          <w:rFonts w:ascii="Times New Roman" w:hAnsi="Times New Roman" w:cs="Times New Roman"/>
          <w:color w:val="000000" w:themeColor="text1"/>
          <w:sz w:val="24"/>
          <w:szCs w:val="24"/>
        </w:rPr>
        <w:t xml:space="preserve">егламента;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в) в случае отсутствия оснований для отказа в приеме документов Заявитель (его уполномоченное лицо) в присутствии специалиста приступает к написанию заявления на приватизацию жилого помещения;</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г) 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законными представителями несовершеннолетних в возрасте до 14 лет, уполномоченными по доверенности;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д) специалист Отдела по работе с населением, ответственный за прием документов, заверяет подписи заявителя на заявлении, вносит запись в «Журнал приватизации жилья» (далее – Журнал ре</w:t>
      </w:r>
      <w:r w:rsidR="00040738" w:rsidRPr="00A625D3">
        <w:rPr>
          <w:rFonts w:ascii="Times New Roman" w:hAnsi="Times New Roman" w:cs="Times New Roman"/>
          <w:color w:val="000000" w:themeColor="text1"/>
          <w:sz w:val="24"/>
          <w:szCs w:val="24"/>
        </w:rPr>
        <w:t>гистрации), (один рабочий день).</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3.</w:t>
      </w:r>
      <w:r w:rsidR="002104E6">
        <w:rPr>
          <w:rFonts w:ascii="Times New Roman" w:eastAsia="Calibri" w:hAnsi="Times New Roman" w:cs="Times New Roman"/>
          <w:bCs/>
          <w:color w:val="000000" w:themeColor="text1"/>
          <w:sz w:val="24"/>
          <w:szCs w:val="24"/>
          <w:lang w:eastAsia="ru-RU"/>
        </w:rPr>
        <w:t>2</w:t>
      </w:r>
      <w:r w:rsidRPr="00A625D3">
        <w:rPr>
          <w:rFonts w:ascii="Times New Roman" w:eastAsia="Calibri" w:hAnsi="Times New Roman" w:cs="Times New Roman"/>
          <w:bCs/>
          <w:color w:val="000000" w:themeColor="text1"/>
          <w:sz w:val="24"/>
          <w:szCs w:val="24"/>
          <w:lang w:eastAsia="ru-RU"/>
        </w:rPr>
        <w:t>.</w:t>
      </w:r>
      <w:r w:rsidR="00F25565" w:rsidRPr="00A625D3">
        <w:rPr>
          <w:rFonts w:ascii="Times New Roman" w:eastAsia="Calibri" w:hAnsi="Times New Roman" w:cs="Times New Roman"/>
          <w:bCs/>
          <w:color w:val="000000" w:themeColor="text1"/>
          <w:sz w:val="24"/>
          <w:szCs w:val="24"/>
          <w:lang w:eastAsia="ru-RU"/>
        </w:rPr>
        <w:t>2.</w:t>
      </w:r>
      <w:r w:rsidRPr="00A625D3">
        <w:rPr>
          <w:rFonts w:ascii="Times New Roman" w:eastAsia="Calibri" w:hAnsi="Times New Roman" w:cs="Times New Roman"/>
          <w:bCs/>
          <w:color w:val="000000" w:themeColor="text1"/>
          <w:sz w:val="24"/>
          <w:szCs w:val="24"/>
          <w:lang w:eastAsia="ru-RU"/>
        </w:rPr>
        <w:t xml:space="preserve">Оформление (заполнение) специалистом Отдела по работе с населением Договора </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В течени</w:t>
      </w:r>
      <w:proofErr w:type="gramStart"/>
      <w:r w:rsidRPr="00A625D3">
        <w:rPr>
          <w:rFonts w:ascii="Times New Roman" w:eastAsia="Calibri" w:hAnsi="Times New Roman" w:cs="Times New Roman"/>
          <w:bCs/>
          <w:color w:val="000000" w:themeColor="text1"/>
          <w:sz w:val="24"/>
          <w:szCs w:val="24"/>
          <w:lang w:eastAsia="ru-RU"/>
        </w:rPr>
        <w:t>и</w:t>
      </w:r>
      <w:proofErr w:type="gramEnd"/>
      <w:r w:rsidRPr="00A625D3">
        <w:rPr>
          <w:rFonts w:ascii="Times New Roman" w:eastAsia="Calibri" w:hAnsi="Times New Roman" w:cs="Times New Roman"/>
          <w:bCs/>
          <w:color w:val="000000" w:themeColor="text1"/>
          <w:sz w:val="24"/>
          <w:szCs w:val="24"/>
          <w:lang w:eastAsia="ru-RU"/>
        </w:rPr>
        <w:t xml:space="preserve"> 15 дней специалист Отдела по работе с населением оформляет (заполняет) </w:t>
      </w:r>
    </w:p>
    <w:p w:rsidR="00FF6092" w:rsidRPr="00A625D3" w:rsidRDefault="00040738"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а</w:t>
      </w:r>
      <w:r w:rsidR="00FF6092" w:rsidRPr="00A625D3">
        <w:rPr>
          <w:rFonts w:ascii="Times New Roman" w:eastAsia="Calibri" w:hAnsi="Times New Roman" w:cs="Times New Roman"/>
          <w:bCs/>
          <w:color w:val="000000" w:themeColor="text1"/>
          <w:sz w:val="24"/>
          <w:szCs w:val="24"/>
          <w:lang w:eastAsia="ru-RU"/>
        </w:rPr>
        <w:t xml:space="preserve">) Договор </w:t>
      </w:r>
      <w:r w:rsidR="00FF6092" w:rsidRPr="00A625D3">
        <w:rPr>
          <w:rFonts w:ascii="Times New Roman" w:hAnsi="Times New Roman" w:cs="Times New Roman"/>
          <w:color w:val="000000" w:themeColor="text1"/>
          <w:sz w:val="24"/>
          <w:szCs w:val="24"/>
        </w:rPr>
        <w:t xml:space="preserve">составляется в нескольких экземплярах: по одному для каждого участника договора, один дополнительный экземпляр для Федеральной службы по государственной регистрации, кадастра и картографии по Смоленской области; один экземпляр договора для Комитета; </w:t>
      </w:r>
    </w:p>
    <w:p w:rsidR="00FF6092" w:rsidRPr="00A625D3" w:rsidRDefault="00040738"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б</w:t>
      </w:r>
      <w:r w:rsidR="00FF6092" w:rsidRPr="00A625D3">
        <w:rPr>
          <w:rFonts w:ascii="Times New Roman" w:eastAsia="Calibri" w:hAnsi="Times New Roman" w:cs="Times New Roman"/>
          <w:bCs/>
          <w:color w:val="000000" w:themeColor="text1"/>
          <w:sz w:val="24"/>
          <w:szCs w:val="24"/>
          <w:lang w:eastAsia="ru-RU"/>
        </w:rPr>
        <w:t>) Договор подписывается Генеральным директором муниципального унитарного предприятия «Комбинат коммунальных предприятий» МО «город Десногорск» Смоленской области (3 дня);</w:t>
      </w:r>
    </w:p>
    <w:p w:rsidR="00FF6092" w:rsidRPr="00A625D3" w:rsidRDefault="00040738"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lastRenderedPageBreak/>
        <w:t>в</w:t>
      </w:r>
      <w:r w:rsidR="00FF6092" w:rsidRPr="00A625D3">
        <w:rPr>
          <w:rFonts w:ascii="Times New Roman" w:eastAsia="Calibri" w:hAnsi="Times New Roman" w:cs="Times New Roman"/>
          <w:bCs/>
          <w:color w:val="000000" w:themeColor="text1"/>
          <w:sz w:val="24"/>
          <w:szCs w:val="24"/>
          <w:lang w:eastAsia="ru-RU"/>
        </w:rPr>
        <w:t xml:space="preserve">) Специалист Отдела по </w:t>
      </w:r>
      <w:r w:rsidRPr="00A625D3">
        <w:rPr>
          <w:rFonts w:ascii="Times New Roman" w:eastAsia="Calibri" w:hAnsi="Times New Roman" w:cs="Times New Roman"/>
          <w:bCs/>
          <w:color w:val="000000" w:themeColor="text1"/>
          <w:sz w:val="24"/>
          <w:szCs w:val="24"/>
          <w:lang w:eastAsia="ru-RU"/>
        </w:rPr>
        <w:t>работе с населением приглашает З</w:t>
      </w:r>
      <w:r w:rsidR="00FF6092" w:rsidRPr="00A625D3">
        <w:rPr>
          <w:rFonts w:ascii="Times New Roman" w:eastAsia="Calibri" w:hAnsi="Times New Roman" w:cs="Times New Roman"/>
          <w:bCs/>
          <w:color w:val="000000" w:themeColor="text1"/>
          <w:sz w:val="24"/>
          <w:szCs w:val="24"/>
          <w:lang w:eastAsia="ru-RU"/>
        </w:rPr>
        <w:t>аявителя для подписания Договора;</w:t>
      </w:r>
    </w:p>
    <w:p w:rsidR="00FF6092" w:rsidRPr="00A625D3" w:rsidRDefault="00040738"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r w:rsidRPr="00A625D3">
        <w:rPr>
          <w:rFonts w:ascii="Times New Roman" w:eastAsia="Calibri" w:hAnsi="Times New Roman" w:cs="Times New Roman"/>
          <w:bCs/>
          <w:color w:val="000000" w:themeColor="text1"/>
          <w:sz w:val="24"/>
          <w:szCs w:val="24"/>
          <w:lang w:eastAsia="ru-RU"/>
        </w:rPr>
        <w:t>г</w:t>
      </w:r>
      <w:r w:rsidR="00FF6092" w:rsidRPr="00A625D3">
        <w:rPr>
          <w:rFonts w:ascii="Times New Roman" w:eastAsia="Calibri" w:hAnsi="Times New Roman" w:cs="Times New Roman"/>
          <w:bCs/>
          <w:color w:val="000000" w:themeColor="text1"/>
          <w:sz w:val="24"/>
          <w:szCs w:val="24"/>
          <w:lang w:eastAsia="ru-RU"/>
        </w:rPr>
        <w:t>) После подписания Договора документы отправляются на рассмотрение в Комитет.</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4"/>
          <w:szCs w:val="24"/>
          <w:lang w:eastAsia="ru-RU"/>
        </w:rPr>
      </w:pPr>
    </w:p>
    <w:p w:rsidR="00FF6092" w:rsidRPr="00A625D3" w:rsidRDefault="00040738" w:rsidP="00FF6092">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625D3">
        <w:rPr>
          <w:rFonts w:ascii="Times New Roman" w:eastAsia="Calibri" w:hAnsi="Times New Roman" w:cs="Times New Roman"/>
          <w:b/>
          <w:bCs/>
          <w:color w:val="000000" w:themeColor="text1"/>
          <w:sz w:val="24"/>
          <w:szCs w:val="24"/>
          <w:lang w:eastAsia="ru-RU"/>
        </w:rPr>
        <w:t>3.3</w:t>
      </w:r>
      <w:r w:rsidR="00FF6092" w:rsidRPr="00A625D3">
        <w:rPr>
          <w:rFonts w:ascii="Times New Roman" w:eastAsia="Calibri" w:hAnsi="Times New Roman" w:cs="Times New Roman"/>
          <w:b/>
          <w:bCs/>
          <w:color w:val="000000" w:themeColor="text1"/>
          <w:sz w:val="24"/>
          <w:szCs w:val="24"/>
          <w:lang w:eastAsia="ru-RU"/>
        </w:rPr>
        <w:t>. Рассмотрение документов специали</w:t>
      </w:r>
      <w:r w:rsidRPr="00A625D3">
        <w:rPr>
          <w:rFonts w:ascii="Times New Roman" w:eastAsia="Calibri" w:hAnsi="Times New Roman" w:cs="Times New Roman"/>
          <w:b/>
          <w:bCs/>
          <w:color w:val="000000" w:themeColor="text1"/>
          <w:sz w:val="24"/>
          <w:szCs w:val="24"/>
          <w:lang w:eastAsia="ru-RU"/>
        </w:rPr>
        <w:t>стом Комитета</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lang w:eastAsia="ru-RU"/>
        </w:rPr>
        <w:t>Основанием для начала административной процедуры рассмотрения документов является поступление документов в Комитет.</w:t>
      </w:r>
    </w:p>
    <w:p w:rsidR="00FF6092" w:rsidRPr="00A625D3" w:rsidRDefault="00F766BE"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3.3.</w:t>
      </w:r>
      <w:r w:rsidR="00F25565" w:rsidRPr="00A625D3">
        <w:rPr>
          <w:rFonts w:ascii="Times New Roman" w:hAnsi="Times New Roman" w:cs="Times New Roman"/>
          <w:color w:val="000000" w:themeColor="text1"/>
          <w:sz w:val="24"/>
          <w:szCs w:val="24"/>
        </w:rPr>
        <w:t>1</w:t>
      </w:r>
      <w:r w:rsidR="00562BA3" w:rsidRPr="00A625D3">
        <w:rPr>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w:t>
      </w:r>
      <w:r w:rsidR="00FF6092" w:rsidRPr="00A625D3">
        <w:rPr>
          <w:rFonts w:ascii="Times New Roman" w:hAnsi="Times New Roman" w:cs="Times New Roman"/>
          <w:color w:val="000000" w:themeColor="text1"/>
          <w:sz w:val="24"/>
          <w:szCs w:val="24"/>
        </w:rPr>
        <w:t>Специалист по управлению муниципальным имуществом Комитета проверяет Договор и сопутствующие документы</w:t>
      </w:r>
      <w:r w:rsidR="00F25565" w:rsidRPr="00A625D3">
        <w:rPr>
          <w:rFonts w:ascii="Times New Roman" w:hAnsi="Times New Roman" w:cs="Times New Roman"/>
          <w:color w:val="000000" w:themeColor="text1"/>
          <w:sz w:val="24"/>
          <w:szCs w:val="24"/>
        </w:rPr>
        <w:t>.</w:t>
      </w:r>
    </w:p>
    <w:p w:rsidR="00FF6092" w:rsidRPr="00A625D3" w:rsidRDefault="00040738"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3.3</w:t>
      </w:r>
      <w:r w:rsidR="00FF6092" w:rsidRPr="00A625D3">
        <w:rPr>
          <w:rFonts w:ascii="Times New Roman" w:hAnsi="Times New Roman" w:cs="Times New Roman"/>
          <w:color w:val="000000" w:themeColor="text1"/>
          <w:sz w:val="24"/>
          <w:szCs w:val="24"/>
        </w:rPr>
        <w:t>.</w:t>
      </w:r>
      <w:r w:rsidR="00F25565" w:rsidRPr="00A625D3">
        <w:rPr>
          <w:rFonts w:ascii="Times New Roman" w:hAnsi="Times New Roman" w:cs="Times New Roman"/>
          <w:color w:val="000000" w:themeColor="text1"/>
          <w:sz w:val="24"/>
          <w:szCs w:val="24"/>
        </w:rPr>
        <w:t>2</w:t>
      </w:r>
      <w:r w:rsidR="00562BA3" w:rsidRPr="00A625D3">
        <w:rPr>
          <w:rFonts w:ascii="Times New Roman" w:hAnsi="Times New Roman" w:cs="Times New Roman"/>
          <w:color w:val="000000" w:themeColor="text1"/>
          <w:sz w:val="24"/>
          <w:szCs w:val="24"/>
        </w:rPr>
        <w:t>.</w:t>
      </w:r>
      <w:r w:rsidR="00FF6092" w:rsidRPr="00A625D3">
        <w:rPr>
          <w:rFonts w:ascii="Times New Roman" w:hAnsi="Times New Roman" w:cs="Times New Roman"/>
          <w:color w:val="000000" w:themeColor="text1"/>
          <w:sz w:val="24"/>
          <w:szCs w:val="24"/>
        </w:rPr>
        <w:t xml:space="preserve"> </w:t>
      </w:r>
      <w:r w:rsidRPr="00A625D3">
        <w:rPr>
          <w:rFonts w:ascii="Times New Roman" w:hAnsi="Times New Roman" w:cs="Times New Roman"/>
          <w:color w:val="000000" w:themeColor="text1"/>
          <w:sz w:val="24"/>
          <w:szCs w:val="24"/>
        </w:rPr>
        <w:t>В</w:t>
      </w:r>
      <w:r w:rsidR="00FF6092" w:rsidRPr="00A625D3">
        <w:rPr>
          <w:rFonts w:ascii="Times New Roman" w:hAnsi="Times New Roman" w:cs="Times New Roman"/>
          <w:color w:val="000000" w:themeColor="text1"/>
          <w:sz w:val="24"/>
          <w:szCs w:val="24"/>
        </w:rPr>
        <w:t xml:space="preserve"> случае не предоставления Заявителем </w:t>
      </w:r>
      <w:proofErr w:type="gramStart"/>
      <w:r w:rsidR="00FF6092" w:rsidRPr="00A625D3">
        <w:rPr>
          <w:rFonts w:ascii="Times New Roman" w:hAnsi="Times New Roman" w:cs="Times New Roman"/>
          <w:color w:val="000000" w:themeColor="text1"/>
          <w:sz w:val="24"/>
          <w:szCs w:val="24"/>
        </w:rPr>
        <w:t>указанных</w:t>
      </w:r>
      <w:proofErr w:type="gramEnd"/>
      <w:r w:rsidR="00FF6092" w:rsidRPr="00A625D3">
        <w:rPr>
          <w:rFonts w:ascii="Times New Roman" w:hAnsi="Times New Roman" w:cs="Times New Roman"/>
          <w:color w:val="000000" w:themeColor="text1"/>
          <w:sz w:val="24"/>
          <w:szCs w:val="24"/>
        </w:rPr>
        <w:t xml:space="preserve"> в п.2.6. Административного </w:t>
      </w:r>
      <w:r w:rsidRPr="00A625D3">
        <w:rPr>
          <w:rFonts w:ascii="Times New Roman" w:hAnsi="Times New Roman" w:cs="Times New Roman"/>
          <w:color w:val="000000" w:themeColor="text1"/>
          <w:sz w:val="24"/>
          <w:szCs w:val="24"/>
        </w:rPr>
        <w:t>р</w:t>
      </w:r>
      <w:r w:rsidR="00FF6092" w:rsidRPr="00A625D3">
        <w:rPr>
          <w:rFonts w:ascii="Times New Roman" w:hAnsi="Times New Roman" w:cs="Times New Roman"/>
          <w:color w:val="000000" w:themeColor="text1"/>
          <w:sz w:val="24"/>
          <w:szCs w:val="24"/>
        </w:rPr>
        <w:t>егламента документов, которые находятся в распоряжении государственных органов либо органов местного самоуправления, специалист по управлению муниципальным имуществом Комитета осуществляет подготовку и направление межведомств</w:t>
      </w:r>
      <w:r w:rsidRPr="00A625D3">
        <w:rPr>
          <w:rFonts w:ascii="Times New Roman" w:hAnsi="Times New Roman" w:cs="Times New Roman"/>
          <w:color w:val="000000" w:themeColor="text1"/>
          <w:sz w:val="24"/>
          <w:szCs w:val="24"/>
        </w:rPr>
        <w:t>енного запроса (5 рабочих дней).</w:t>
      </w:r>
    </w:p>
    <w:p w:rsidR="00FF6092" w:rsidRPr="00A625D3" w:rsidRDefault="00040738"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3.3.</w:t>
      </w:r>
      <w:r w:rsidR="00F25565" w:rsidRPr="00A625D3">
        <w:rPr>
          <w:rFonts w:ascii="Times New Roman" w:hAnsi="Times New Roman" w:cs="Times New Roman"/>
          <w:color w:val="000000" w:themeColor="text1"/>
          <w:sz w:val="24"/>
          <w:szCs w:val="24"/>
        </w:rPr>
        <w:t>3</w:t>
      </w:r>
      <w:r w:rsidR="00562BA3" w:rsidRPr="00A625D3">
        <w:rPr>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В</w:t>
      </w:r>
      <w:r w:rsidR="00FF6092" w:rsidRPr="00A625D3">
        <w:rPr>
          <w:rFonts w:ascii="Times New Roman" w:hAnsi="Times New Roman" w:cs="Times New Roman"/>
          <w:color w:val="000000" w:themeColor="text1"/>
          <w:sz w:val="24"/>
          <w:szCs w:val="24"/>
        </w:rPr>
        <w:t xml:space="preserve"> случае поступления ответа на межведомственный запрос, свидетельствующего об отсутствии документов, предусмотренных пунктом 2.8. Административного </w:t>
      </w:r>
      <w:r w:rsidRPr="00A625D3">
        <w:rPr>
          <w:rFonts w:ascii="Times New Roman" w:hAnsi="Times New Roman" w:cs="Times New Roman"/>
          <w:color w:val="000000" w:themeColor="text1"/>
          <w:sz w:val="24"/>
          <w:szCs w:val="24"/>
        </w:rPr>
        <w:t>р</w:t>
      </w:r>
      <w:r w:rsidR="00FF6092" w:rsidRPr="00A625D3">
        <w:rPr>
          <w:rFonts w:ascii="Times New Roman" w:hAnsi="Times New Roman" w:cs="Times New Roman"/>
          <w:color w:val="000000" w:themeColor="text1"/>
          <w:sz w:val="24"/>
          <w:szCs w:val="24"/>
        </w:rPr>
        <w:t>егламента, специалист по управлению муниципальным имуществом Комитета в срок не более трех рабочих дней уведомляет Заявителя по телефону, письменно, либо в электронной форме о необходимости предоставить в 20-дневный срок недостающие документы. При этом срок предоставления муниципальной услуги приостанавливается на данный период, если по истечении указанного срока Заявите</w:t>
      </w:r>
      <w:r w:rsidRPr="00A625D3">
        <w:rPr>
          <w:rFonts w:ascii="Times New Roman" w:hAnsi="Times New Roman" w:cs="Times New Roman"/>
          <w:color w:val="000000" w:themeColor="text1"/>
          <w:sz w:val="24"/>
          <w:szCs w:val="24"/>
        </w:rPr>
        <w:t>лем документы не представлены, З</w:t>
      </w:r>
      <w:r w:rsidR="00FF6092" w:rsidRPr="00A625D3">
        <w:rPr>
          <w:rFonts w:ascii="Times New Roman" w:hAnsi="Times New Roman" w:cs="Times New Roman"/>
          <w:color w:val="000000" w:themeColor="text1"/>
          <w:sz w:val="24"/>
          <w:szCs w:val="24"/>
        </w:rPr>
        <w:t>аявителю направляется письменное уведомление об отказе в пред</w:t>
      </w:r>
      <w:r w:rsidRPr="00A625D3">
        <w:rPr>
          <w:rFonts w:ascii="Times New Roman" w:hAnsi="Times New Roman" w:cs="Times New Roman"/>
          <w:color w:val="000000" w:themeColor="text1"/>
          <w:sz w:val="24"/>
          <w:szCs w:val="24"/>
        </w:rPr>
        <w:t>оставлении муниципальной услуги.</w:t>
      </w:r>
      <w:r w:rsidR="00FF6092" w:rsidRPr="00A625D3">
        <w:rPr>
          <w:rFonts w:ascii="Times New Roman" w:hAnsi="Times New Roman" w:cs="Times New Roman"/>
          <w:color w:val="000000" w:themeColor="text1"/>
          <w:sz w:val="24"/>
          <w:szCs w:val="24"/>
        </w:rPr>
        <w:t xml:space="preserve"> </w:t>
      </w:r>
    </w:p>
    <w:p w:rsidR="00FF6092" w:rsidRPr="00A625D3" w:rsidRDefault="00FF6092"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w:t>
      </w:r>
      <w:r w:rsidR="00040738" w:rsidRPr="00A625D3">
        <w:rPr>
          <w:rFonts w:ascii="Times New Roman" w:hAnsi="Times New Roman" w:cs="Times New Roman"/>
          <w:color w:val="000000" w:themeColor="text1"/>
          <w:sz w:val="24"/>
          <w:szCs w:val="24"/>
        </w:rPr>
        <w:t>3</w:t>
      </w:r>
      <w:r w:rsidR="00562BA3" w:rsidRPr="00A625D3">
        <w:rPr>
          <w:rFonts w:ascii="Times New Roman" w:hAnsi="Times New Roman" w:cs="Times New Roman"/>
          <w:color w:val="000000" w:themeColor="text1"/>
          <w:sz w:val="24"/>
          <w:szCs w:val="24"/>
        </w:rPr>
        <w:t>.</w:t>
      </w:r>
      <w:r w:rsidR="00F25565" w:rsidRPr="00A625D3">
        <w:rPr>
          <w:rFonts w:ascii="Times New Roman" w:hAnsi="Times New Roman" w:cs="Times New Roman"/>
          <w:color w:val="000000" w:themeColor="text1"/>
          <w:sz w:val="24"/>
          <w:szCs w:val="24"/>
        </w:rPr>
        <w:t>4</w:t>
      </w:r>
      <w:r w:rsidR="00562BA3" w:rsidRPr="00A625D3">
        <w:rPr>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w:t>
      </w:r>
      <w:r w:rsidR="00040738" w:rsidRPr="00A625D3">
        <w:rPr>
          <w:rFonts w:ascii="Times New Roman" w:hAnsi="Times New Roman" w:cs="Times New Roman"/>
          <w:color w:val="000000" w:themeColor="text1"/>
          <w:sz w:val="24"/>
          <w:szCs w:val="24"/>
        </w:rPr>
        <w:t>С</w:t>
      </w:r>
      <w:r w:rsidRPr="00A625D3">
        <w:rPr>
          <w:rFonts w:ascii="Times New Roman" w:hAnsi="Times New Roman" w:cs="Times New Roman"/>
          <w:color w:val="000000" w:themeColor="text1"/>
          <w:sz w:val="24"/>
          <w:szCs w:val="24"/>
        </w:rPr>
        <w:t xml:space="preserve">пециалистом по управлению муниципальным имуществом Комитета устанавливается наличие в Реестре объектов муниципального имущества муниципального образования «город Десногорск» Смоленской области жилого помещения, указанного </w:t>
      </w:r>
      <w:r w:rsidR="00040738" w:rsidRPr="00A625D3">
        <w:rPr>
          <w:rFonts w:ascii="Times New Roman" w:hAnsi="Times New Roman" w:cs="Times New Roman"/>
          <w:color w:val="000000" w:themeColor="text1"/>
          <w:sz w:val="24"/>
          <w:szCs w:val="24"/>
        </w:rPr>
        <w:t>в заявлении</w:t>
      </w:r>
      <w:r w:rsidRPr="00A625D3">
        <w:rPr>
          <w:rFonts w:ascii="Times New Roman" w:hAnsi="Times New Roman" w:cs="Times New Roman"/>
          <w:color w:val="000000" w:themeColor="text1"/>
          <w:sz w:val="24"/>
          <w:szCs w:val="24"/>
        </w:rPr>
        <w:t>. В случае  отсутствия в реестре объектов муниципальной собственности жилого помещения, оказание муниципальной услуги приостанавливается до окончания проведения государственной регистрации права муниципальной собственности на жилое помещение в Федеральной службе по государственной регистрации, кадастра и картографии.</w:t>
      </w:r>
    </w:p>
    <w:p w:rsidR="00FF6092" w:rsidRPr="00A625D3" w:rsidRDefault="00FF6092" w:rsidP="00FF6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w:t>
      </w:r>
      <w:r w:rsidR="00040738" w:rsidRPr="00A625D3">
        <w:rPr>
          <w:rFonts w:ascii="Times New Roman" w:hAnsi="Times New Roman" w:cs="Times New Roman"/>
          <w:color w:val="000000" w:themeColor="text1"/>
          <w:sz w:val="24"/>
          <w:szCs w:val="24"/>
        </w:rPr>
        <w:t>3</w:t>
      </w:r>
      <w:r w:rsidRPr="00A625D3">
        <w:rPr>
          <w:rFonts w:ascii="Times New Roman" w:hAnsi="Times New Roman" w:cs="Times New Roman"/>
          <w:color w:val="000000" w:themeColor="text1"/>
          <w:sz w:val="24"/>
          <w:szCs w:val="24"/>
        </w:rPr>
        <w:t>.</w:t>
      </w:r>
      <w:r w:rsidR="00F25565" w:rsidRPr="00A625D3">
        <w:rPr>
          <w:rFonts w:ascii="Times New Roman" w:hAnsi="Times New Roman" w:cs="Times New Roman"/>
          <w:color w:val="000000" w:themeColor="text1"/>
          <w:sz w:val="24"/>
          <w:szCs w:val="24"/>
        </w:rPr>
        <w:t>5</w:t>
      </w:r>
      <w:r w:rsidR="00562BA3" w:rsidRPr="00A625D3">
        <w:rPr>
          <w:rFonts w:ascii="Times New Roman" w:hAnsi="Times New Roman" w:cs="Times New Roman"/>
          <w:color w:val="000000" w:themeColor="text1"/>
          <w:sz w:val="24"/>
          <w:szCs w:val="24"/>
        </w:rPr>
        <w:t>.</w:t>
      </w:r>
      <w:r w:rsidRPr="00A625D3">
        <w:rPr>
          <w:rFonts w:ascii="Times New Roman" w:hAnsi="Times New Roman" w:cs="Times New Roman"/>
          <w:color w:val="000000" w:themeColor="text1"/>
          <w:sz w:val="24"/>
          <w:szCs w:val="24"/>
        </w:rPr>
        <w:t xml:space="preserve"> </w:t>
      </w:r>
      <w:r w:rsidR="00040738" w:rsidRPr="00A625D3">
        <w:rPr>
          <w:rFonts w:ascii="Times New Roman" w:hAnsi="Times New Roman" w:cs="Times New Roman"/>
          <w:color w:val="000000" w:themeColor="text1"/>
          <w:sz w:val="24"/>
          <w:szCs w:val="24"/>
        </w:rPr>
        <w:t>П</w:t>
      </w:r>
      <w:r w:rsidRPr="00A625D3">
        <w:rPr>
          <w:rFonts w:ascii="Times New Roman" w:hAnsi="Times New Roman" w:cs="Times New Roman"/>
          <w:color w:val="000000" w:themeColor="text1"/>
          <w:sz w:val="24"/>
          <w:szCs w:val="24"/>
        </w:rPr>
        <w:t xml:space="preserve">рисвоение специалистом по управлению муниципальным имуществом Комитета индивидуального регистрационного номера Договору в </w:t>
      </w:r>
      <w:r w:rsidRPr="00A625D3">
        <w:rPr>
          <w:rFonts w:ascii="Times New Roman" w:eastAsia="Calibri" w:hAnsi="Times New Roman" w:cs="Times New Roman"/>
          <w:bCs/>
          <w:color w:val="000000" w:themeColor="text1"/>
          <w:sz w:val="24"/>
          <w:szCs w:val="24"/>
          <w:lang w:eastAsia="ru-RU"/>
        </w:rPr>
        <w:t>«Журнале регистрации договоров о бесплатной передаче в собственность граждан, занимаемых ими квартир в государственном и муниципальном жилищном фонде»</w:t>
      </w:r>
      <w:r w:rsidRPr="00A625D3">
        <w:rPr>
          <w:rFonts w:ascii="Times New Roman" w:hAnsi="Times New Roman" w:cs="Times New Roman"/>
          <w:color w:val="000000" w:themeColor="text1"/>
          <w:sz w:val="24"/>
          <w:szCs w:val="24"/>
        </w:rPr>
        <w:t>, либо регистрация уведомления об отказе в передаче жилого помещения в собственность граждан в журнале регистрации исходящей корреспонденции (5 рабочих дней).</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3.</w:t>
      </w:r>
      <w:r w:rsidR="00040738" w:rsidRPr="00A625D3">
        <w:rPr>
          <w:rFonts w:ascii="Times New Roman" w:hAnsi="Times New Roman" w:cs="Times New Roman"/>
          <w:b/>
          <w:color w:val="000000" w:themeColor="text1"/>
          <w:sz w:val="24"/>
          <w:szCs w:val="24"/>
        </w:rPr>
        <w:t>4</w:t>
      </w:r>
      <w:r w:rsidRPr="00A625D3">
        <w:rPr>
          <w:rFonts w:ascii="Times New Roman" w:hAnsi="Times New Roman" w:cs="Times New Roman"/>
          <w:b/>
          <w:color w:val="000000" w:themeColor="text1"/>
          <w:sz w:val="24"/>
          <w:szCs w:val="24"/>
        </w:rPr>
        <w:t>. Передача Договора и пакета документов для регистрации</w:t>
      </w:r>
    </w:p>
    <w:p w:rsidR="00FF6092" w:rsidRPr="00A625D3" w:rsidRDefault="00FF6092" w:rsidP="00FF60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 xml:space="preserve"> собственност</w:t>
      </w:r>
      <w:r w:rsidR="00040738" w:rsidRPr="00A625D3">
        <w:rPr>
          <w:rFonts w:ascii="Times New Roman" w:hAnsi="Times New Roman" w:cs="Times New Roman"/>
          <w:b/>
          <w:color w:val="000000" w:themeColor="text1"/>
          <w:sz w:val="24"/>
          <w:szCs w:val="24"/>
        </w:rPr>
        <w:t>и Заявителю</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FF6092" w:rsidRPr="00A625D3" w:rsidRDefault="00040738" w:rsidP="00FF609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lang w:eastAsia="ru-RU"/>
        </w:rPr>
        <w:t xml:space="preserve">3.4.1. </w:t>
      </w:r>
      <w:r w:rsidR="00FF6092" w:rsidRPr="00A625D3">
        <w:rPr>
          <w:rFonts w:ascii="Times New Roman" w:eastAsia="Calibri" w:hAnsi="Times New Roman" w:cs="Times New Roman"/>
          <w:color w:val="000000" w:themeColor="text1"/>
          <w:sz w:val="24"/>
          <w:szCs w:val="24"/>
          <w:lang w:eastAsia="ru-RU"/>
        </w:rPr>
        <w:t xml:space="preserve">Основанием для начала административной процедуры рассмотрения документов является поступление зарегистрированных Договоров и пакета документов в отдел по работе с населением МУП </w:t>
      </w:r>
      <w:r w:rsidRPr="00A625D3">
        <w:rPr>
          <w:rFonts w:ascii="Times New Roman" w:eastAsia="Calibri" w:hAnsi="Times New Roman" w:cs="Times New Roman"/>
          <w:color w:val="000000" w:themeColor="text1"/>
          <w:sz w:val="24"/>
          <w:szCs w:val="24"/>
          <w:lang w:eastAsia="ru-RU"/>
        </w:rPr>
        <w:t>«</w:t>
      </w:r>
      <w:r w:rsidR="00FF6092" w:rsidRPr="00A625D3">
        <w:rPr>
          <w:rFonts w:ascii="Times New Roman" w:eastAsia="Calibri" w:hAnsi="Times New Roman" w:cs="Times New Roman"/>
          <w:color w:val="000000" w:themeColor="text1"/>
          <w:sz w:val="24"/>
          <w:szCs w:val="24"/>
          <w:lang w:eastAsia="ru-RU"/>
        </w:rPr>
        <w:t>ККП</w:t>
      </w:r>
      <w:r w:rsidRPr="00A625D3">
        <w:rPr>
          <w:rFonts w:ascii="Times New Roman" w:eastAsia="Calibri" w:hAnsi="Times New Roman" w:cs="Times New Roman"/>
          <w:color w:val="000000" w:themeColor="text1"/>
          <w:sz w:val="24"/>
          <w:szCs w:val="24"/>
          <w:lang w:eastAsia="ru-RU"/>
        </w:rPr>
        <w:t>»</w:t>
      </w:r>
      <w:r w:rsidR="00FF6092" w:rsidRPr="00A625D3">
        <w:rPr>
          <w:rFonts w:ascii="Times New Roman" w:eastAsia="Calibri" w:hAnsi="Times New Roman" w:cs="Times New Roman"/>
          <w:color w:val="000000" w:themeColor="text1"/>
          <w:sz w:val="24"/>
          <w:szCs w:val="24"/>
          <w:lang w:eastAsia="ru-RU"/>
        </w:rPr>
        <w:t>.</w:t>
      </w:r>
    </w:p>
    <w:p w:rsidR="00FF6092" w:rsidRPr="00A625D3" w:rsidRDefault="00040738" w:rsidP="00FF6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3.4.2.</w:t>
      </w:r>
      <w:r w:rsidR="00FF6092" w:rsidRPr="00A625D3">
        <w:rPr>
          <w:rFonts w:ascii="Times New Roman" w:hAnsi="Times New Roman" w:cs="Times New Roman"/>
          <w:color w:val="000000" w:themeColor="text1"/>
          <w:sz w:val="24"/>
          <w:szCs w:val="24"/>
        </w:rPr>
        <w:t xml:space="preserve"> </w:t>
      </w:r>
      <w:r w:rsidRPr="00A625D3">
        <w:rPr>
          <w:rFonts w:ascii="Times New Roman" w:hAnsi="Times New Roman" w:cs="Times New Roman"/>
          <w:color w:val="000000" w:themeColor="text1"/>
          <w:sz w:val="24"/>
          <w:szCs w:val="24"/>
        </w:rPr>
        <w:t>В</w:t>
      </w:r>
      <w:r w:rsidR="00FF6092" w:rsidRPr="00A625D3">
        <w:rPr>
          <w:rFonts w:ascii="Times New Roman" w:hAnsi="Times New Roman" w:cs="Times New Roman"/>
          <w:color w:val="000000" w:themeColor="text1"/>
          <w:sz w:val="24"/>
          <w:szCs w:val="24"/>
        </w:rPr>
        <w:t xml:space="preserve">ыдача договора передачи жилого помещения в собственность граждан специалистом отдела по работе с  населением  МУП «ККП» МО «город Десногорск» Смоленской области производится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w:t>
      </w:r>
    </w:p>
    <w:p w:rsidR="00FF6092" w:rsidRPr="00A625D3" w:rsidRDefault="00040738" w:rsidP="00FF6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3.4.3.</w:t>
      </w:r>
      <w:r w:rsidR="00FF6092" w:rsidRPr="00A625D3">
        <w:rPr>
          <w:rFonts w:ascii="Times New Roman" w:hAnsi="Times New Roman" w:cs="Times New Roman"/>
          <w:color w:val="000000" w:themeColor="text1"/>
          <w:sz w:val="24"/>
          <w:szCs w:val="24"/>
        </w:rPr>
        <w:t xml:space="preserve"> </w:t>
      </w:r>
      <w:r w:rsidRPr="00A625D3">
        <w:rPr>
          <w:rFonts w:ascii="Times New Roman" w:hAnsi="Times New Roman" w:cs="Times New Roman"/>
          <w:color w:val="000000" w:themeColor="text1"/>
          <w:sz w:val="24"/>
          <w:szCs w:val="24"/>
        </w:rPr>
        <w:t>П</w:t>
      </w:r>
      <w:r w:rsidR="00FF6092" w:rsidRPr="00A625D3">
        <w:rPr>
          <w:rFonts w:ascii="Times New Roman" w:hAnsi="Times New Roman" w:cs="Times New Roman"/>
          <w:color w:val="000000" w:themeColor="text1"/>
          <w:sz w:val="24"/>
          <w:szCs w:val="24"/>
        </w:rPr>
        <w:t xml:space="preserve">ри получении договора </w:t>
      </w:r>
      <w:r w:rsidR="00D951D9" w:rsidRPr="00A625D3">
        <w:rPr>
          <w:rFonts w:ascii="Times New Roman" w:hAnsi="Times New Roman" w:cs="Times New Roman"/>
          <w:color w:val="000000" w:themeColor="text1"/>
          <w:sz w:val="24"/>
          <w:szCs w:val="24"/>
        </w:rPr>
        <w:t>З</w:t>
      </w:r>
      <w:r w:rsidR="00FF6092" w:rsidRPr="00A625D3">
        <w:rPr>
          <w:rFonts w:ascii="Times New Roman" w:hAnsi="Times New Roman" w:cs="Times New Roman"/>
          <w:color w:val="000000" w:themeColor="text1"/>
          <w:sz w:val="24"/>
          <w:szCs w:val="24"/>
        </w:rPr>
        <w:t>аявитель ставит свою подпись в Журнале регистрации с указанием даты выдачи;</w:t>
      </w:r>
    </w:p>
    <w:p w:rsidR="00FF6092" w:rsidRPr="00A625D3" w:rsidRDefault="00040738" w:rsidP="00FF6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3.4.4.</w:t>
      </w:r>
      <w:r w:rsidR="00FF6092" w:rsidRPr="00A625D3">
        <w:rPr>
          <w:rFonts w:ascii="Times New Roman" w:hAnsi="Times New Roman" w:cs="Times New Roman"/>
          <w:color w:val="000000" w:themeColor="text1"/>
          <w:sz w:val="24"/>
          <w:szCs w:val="24"/>
        </w:rPr>
        <w:t xml:space="preserve"> </w:t>
      </w:r>
      <w:r w:rsidRPr="00A625D3">
        <w:rPr>
          <w:rFonts w:ascii="Times New Roman" w:hAnsi="Times New Roman" w:cs="Times New Roman"/>
          <w:color w:val="000000" w:themeColor="text1"/>
          <w:sz w:val="24"/>
          <w:szCs w:val="24"/>
        </w:rPr>
        <w:t>В</w:t>
      </w:r>
      <w:r w:rsidR="00FF6092" w:rsidRPr="00A625D3">
        <w:rPr>
          <w:rFonts w:ascii="Times New Roman" w:hAnsi="Times New Roman" w:cs="Times New Roman"/>
          <w:color w:val="000000" w:themeColor="text1"/>
          <w:sz w:val="24"/>
          <w:szCs w:val="24"/>
        </w:rPr>
        <w:t xml:space="preserve">ручение уведомления об отказе в передаче жилого помещения в собственность граждан выдается в одном экземпляре одному из участников договора, выдача уведомления об </w:t>
      </w:r>
      <w:r w:rsidR="00FF6092" w:rsidRPr="00A625D3">
        <w:rPr>
          <w:rFonts w:ascii="Times New Roman" w:hAnsi="Times New Roman" w:cs="Times New Roman"/>
          <w:color w:val="000000" w:themeColor="text1"/>
          <w:sz w:val="24"/>
          <w:szCs w:val="24"/>
        </w:rPr>
        <w:lastRenderedPageBreak/>
        <w:t xml:space="preserve">отказе производится специалистом отдела по работе с  населением  МУП «ККП» МО «город Десногорск» Смоленской области под подпись в Журнале регистрации с указанием даты выдачи (2 рабочих дня). </w:t>
      </w: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4. Порядок и формы контроля</w:t>
      </w:r>
    </w:p>
    <w:p w:rsidR="00FF6092" w:rsidRPr="00A625D3" w:rsidRDefault="00FF6092" w:rsidP="00FF6092">
      <w:pPr>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за исполнением  муниципальной услуги</w:t>
      </w:r>
    </w:p>
    <w:p w:rsidR="00FF6092" w:rsidRPr="00A625D3" w:rsidRDefault="00FF6092" w:rsidP="00FF6092">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4.1. Председатель Комитета имущественных и земельных отношений Администрации муниципального образования «город Десногорск» Смоленской области осуществляет текущий </w:t>
      </w:r>
      <w:proofErr w:type="gramStart"/>
      <w:r w:rsidRPr="00A625D3">
        <w:rPr>
          <w:rFonts w:ascii="Times New Roman" w:eastAsia="Calibri" w:hAnsi="Times New Roman" w:cs="Times New Roman"/>
          <w:color w:val="000000" w:themeColor="text1"/>
          <w:sz w:val="24"/>
          <w:szCs w:val="24"/>
        </w:rPr>
        <w:t>контроль за</w:t>
      </w:r>
      <w:proofErr w:type="gramEnd"/>
      <w:r w:rsidRPr="00A625D3">
        <w:rPr>
          <w:rFonts w:ascii="Times New Roman" w:eastAsia="Calibri" w:hAnsi="Times New Roman" w:cs="Times New Roman"/>
          <w:color w:val="000000" w:themeColor="text1"/>
          <w:sz w:val="24"/>
          <w:szCs w:val="24"/>
        </w:rPr>
        <w:t xml:space="preserve"> соблюдением последовательности административных процедур, предусмотренных  настоящим  Административным регламентом. </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 xml:space="preserve">4.2. Текущий контроль осуществляется путем проведения председателем Комитета имущественных и земельных отношений Администрации муниципального образования «город Десногорск» Смоленской области проверок  соблюдения Специалистом, обеспечивающим предоставление муниципальной услуги, </w:t>
      </w:r>
      <w:r w:rsidRPr="00A625D3">
        <w:rPr>
          <w:rFonts w:ascii="Times New Roman" w:hAnsi="Times New Roman" w:cs="Times New Roman"/>
          <w:color w:val="000000" w:themeColor="text1"/>
          <w:sz w:val="24"/>
          <w:szCs w:val="24"/>
        </w:rPr>
        <w:t>нормативных правовых актов Российской Федерации, Смоленской области, муниципальных, нормативных правовых актов, а также положений настоящего  Административного  регламента</w:t>
      </w:r>
      <w:r w:rsidRPr="00A625D3">
        <w:rPr>
          <w:rFonts w:ascii="Times New Roman" w:eastAsia="Calibri" w:hAnsi="Times New Roman" w:cs="Times New Roman"/>
          <w:color w:val="000000" w:themeColor="text1"/>
          <w:sz w:val="24"/>
          <w:szCs w:val="24"/>
        </w:rPr>
        <w:t>.</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625D3">
        <w:rPr>
          <w:rFonts w:ascii="Times New Roman" w:eastAsia="Calibri" w:hAnsi="Times New Roman" w:cs="Times New Roman"/>
          <w:color w:val="000000" w:themeColor="text1"/>
          <w:sz w:val="24"/>
          <w:szCs w:val="24"/>
        </w:rPr>
        <w:t>4.4. Специалист, обеспечивающий предоставление муниципальной услуги, несёт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 xml:space="preserve">5. Порядок обжалования действий  (бездействия) </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должностного лица, а также  принимаемого им решения</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625D3">
        <w:rPr>
          <w:rFonts w:ascii="Times New Roman" w:eastAsia="Calibri" w:hAnsi="Times New Roman" w:cs="Times New Roman"/>
          <w:b/>
          <w:color w:val="000000" w:themeColor="text1"/>
          <w:sz w:val="24"/>
          <w:szCs w:val="24"/>
        </w:rPr>
        <w:t xml:space="preserve"> при исполнении муниципальной услуги</w:t>
      </w:r>
    </w:p>
    <w:p w:rsidR="00FF6092" w:rsidRPr="00A625D3" w:rsidRDefault="00FF6092" w:rsidP="00FF60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rPr>
        <w:t xml:space="preserve">5.1. </w:t>
      </w:r>
      <w:proofErr w:type="gramStart"/>
      <w:r w:rsidRPr="00A625D3">
        <w:rPr>
          <w:rFonts w:ascii="Times New Roman" w:eastAsia="Calibri" w:hAnsi="Times New Roman" w:cs="Times New Roman"/>
          <w:color w:val="000000" w:themeColor="text1"/>
          <w:sz w:val="24"/>
          <w:szCs w:val="24"/>
          <w:lang w:eastAsia="ru-RU"/>
        </w:rPr>
        <w:t>Заявитель имеет право на обжалование действий (бездействия) и решений, осуществляемых (принятых) в ходе предоставления муниципальной услуги соответствующим органом, должностным лицом органа, предоставляющего муниципальную услугу, муниципальными служащими, в досудебном (внесудебном) порядке.</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5.2. </w:t>
      </w:r>
      <w:proofErr w:type="gramStart"/>
      <w:r w:rsidRPr="00A625D3">
        <w:rPr>
          <w:rFonts w:ascii="Times New Roman" w:eastAsia="Calibri" w:hAnsi="Times New Roman" w:cs="Times New Roman"/>
          <w:color w:val="000000" w:themeColor="text1"/>
          <w:sz w:val="24"/>
          <w:szCs w:val="24"/>
          <w:lang w:eastAsia="ru-RU"/>
        </w:rPr>
        <w:t>Предметом досудебного (внесудебного) обжалования может являться решение и действие (бездействие) органа, предоставляющего муниципальную услугу, должностного лица, муниципального служащего, осуществленные (принятые) им при предоставлении муниципальной услуги.</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Заявитель может обратиться с </w:t>
      </w:r>
      <w:proofErr w:type="gramStart"/>
      <w:r w:rsidRPr="00A625D3">
        <w:rPr>
          <w:rFonts w:ascii="Times New Roman" w:eastAsia="Calibri" w:hAnsi="Times New Roman" w:cs="Times New Roman"/>
          <w:color w:val="000000" w:themeColor="text1"/>
          <w:sz w:val="24"/>
          <w:szCs w:val="24"/>
          <w:lang w:eastAsia="ru-RU"/>
        </w:rPr>
        <w:t>жалобой</w:t>
      </w:r>
      <w:proofErr w:type="gramEnd"/>
      <w:r w:rsidRPr="00A625D3">
        <w:rPr>
          <w:rFonts w:ascii="Times New Roman" w:eastAsia="Calibri" w:hAnsi="Times New Roman" w:cs="Times New Roman"/>
          <w:color w:val="000000" w:themeColor="text1"/>
          <w:sz w:val="24"/>
          <w:szCs w:val="24"/>
          <w:lang w:eastAsia="ru-RU"/>
        </w:rPr>
        <w:t xml:space="preserve"> в том числе в следующих случаях:</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1) нарушения срока регистрации запроса </w:t>
      </w:r>
      <w:r w:rsidR="00D951D9"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 о предоставлении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2) нарушения срока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3) требования у </w:t>
      </w:r>
      <w:r w:rsidR="00040738"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аявителя документов, не предусмотренных нормативными правовыми актами Российской Федерации,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 xml:space="preserve">правовыми актами Смоленской области, муниципальными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правовыми актами для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4) отказа в приеме у </w:t>
      </w:r>
      <w:r w:rsidR="00040738"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аявителя документов, представление которых предусмотрено нормативными правовыми актами Российской Федерации,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 xml:space="preserve">правовыми актами Смоленской области, муниципальными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правовыми актами для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proofErr w:type="gramStart"/>
      <w:r w:rsidRPr="00A625D3">
        <w:rPr>
          <w:rFonts w:ascii="Times New Roman" w:eastAsia="Calibri" w:hAnsi="Times New Roman" w:cs="Times New Roman"/>
          <w:color w:val="000000" w:themeColor="text1"/>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 xml:space="preserve">правовыми актами Смоленской области, муниципальными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правовыми актами для предоставления муниципальной услуги;</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lastRenderedPageBreak/>
        <w:t xml:space="preserve">6) требования с </w:t>
      </w:r>
      <w:r w:rsidR="00B819B7"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 xml:space="preserve">правовыми актами Смоленской области, муниципальными нормативными </w:t>
      </w:r>
      <w:r w:rsidRPr="00A625D3">
        <w:rPr>
          <w:rFonts w:ascii="Times New Roman" w:eastAsia="Calibri" w:hAnsi="Times New Roman" w:cs="Times New Roman"/>
          <w:color w:val="000000" w:themeColor="text1"/>
          <w:sz w:val="24"/>
          <w:szCs w:val="24"/>
        </w:rPr>
        <w:t xml:space="preserve">– </w:t>
      </w:r>
      <w:r w:rsidRPr="00A625D3">
        <w:rPr>
          <w:rFonts w:ascii="Times New Roman" w:eastAsia="Calibri" w:hAnsi="Times New Roman" w:cs="Times New Roman"/>
          <w:color w:val="000000" w:themeColor="text1"/>
          <w:sz w:val="24"/>
          <w:szCs w:val="24"/>
          <w:lang w:eastAsia="ru-RU"/>
        </w:rPr>
        <w:t>правовыми актами для предоставления муниципальной услуги;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proofErr w:type="gramStart"/>
      <w:r w:rsidRPr="00A625D3">
        <w:rPr>
          <w:rFonts w:ascii="Times New Roman" w:eastAsia="Calibri" w:hAnsi="Times New Roman" w:cs="Times New Roman"/>
          <w:color w:val="000000" w:themeColor="text1"/>
          <w:sz w:val="24"/>
          <w:szCs w:val="24"/>
          <w:lang w:eastAsia="ru-RU"/>
        </w:rPr>
        <w:t>7) отказа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5.3. Письменные обр</w:t>
      </w:r>
      <w:r w:rsidR="00F766BE" w:rsidRPr="00A625D3">
        <w:rPr>
          <w:rFonts w:ascii="Times New Roman" w:eastAsia="Calibri" w:hAnsi="Times New Roman" w:cs="Times New Roman"/>
          <w:color w:val="000000" w:themeColor="text1"/>
          <w:sz w:val="24"/>
          <w:szCs w:val="24"/>
          <w:lang w:eastAsia="ru-RU"/>
        </w:rPr>
        <w:t>ащения (жалобы), полученные от З</w:t>
      </w:r>
      <w:r w:rsidRPr="00A625D3">
        <w:rPr>
          <w:rFonts w:ascii="Times New Roman" w:eastAsia="Calibri" w:hAnsi="Times New Roman" w:cs="Times New Roman"/>
          <w:color w:val="000000" w:themeColor="text1"/>
          <w:sz w:val="24"/>
          <w:szCs w:val="24"/>
          <w:lang w:eastAsia="ru-RU"/>
        </w:rPr>
        <w:t>аявителей, в досудебном (внесудебном) порядке не рассматриваются в случае, если: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 в обращении (жалобе) отсутствует фамилия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 направившего жалобу, и почтовый адрес, по которому должен быть направлен ответ;</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текст обращения (жалобы) не поддается прочтению;</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 о чем в течение </w:t>
      </w:r>
      <w:r w:rsidR="00F766BE" w:rsidRPr="00A625D3">
        <w:rPr>
          <w:rFonts w:ascii="Times New Roman" w:eastAsia="Calibri" w:hAnsi="Times New Roman" w:cs="Times New Roman"/>
          <w:color w:val="000000" w:themeColor="text1"/>
          <w:sz w:val="24"/>
          <w:szCs w:val="24"/>
          <w:lang w:eastAsia="ru-RU"/>
        </w:rPr>
        <w:t>7 (</w:t>
      </w:r>
      <w:r w:rsidRPr="00A625D3">
        <w:rPr>
          <w:rFonts w:ascii="Times New Roman" w:eastAsia="Calibri" w:hAnsi="Times New Roman" w:cs="Times New Roman"/>
          <w:color w:val="000000" w:themeColor="text1"/>
          <w:sz w:val="24"/>
          <w:szCs w:val="24"/>
          <w:lang w:eastAsia="ru-RU"/>
        </w:rPr>
        <w:t>семи</w:t>
      </w:r>
      <w:r w:rsidR="00F766BE" w:rsidRPr="00A625D3">
        <w:rPr>
          <w:rFonts w:ascii="Times New Roman" w:eastAsia="Calibri" w:hAnsi="Times New Roman" w:cs="Times New Roman"/>
          <w:color w:val="000000" w:themeColor="text1"/>
          <w:sz w:val="24"/>
          <w:szCs w:val="24"/>
          <w:lang w:eastAsia="ru-RU"/>
        </w:rPr>
        <w:t>)</w:t>
      </w:r>
      <w:r w:rsidRPr="00A625D3">
        <w:rPr>
          <w:rFonts w:ascii="Times New Roman" w:eastAsia="Calibri" w:hAnsi="Times New Roman" w:cs="Times New Roman"/>
          <w:color w:val="000000" w:themeColor="text1"/>
          <w:sz w:val="24"/>
          <w:szCs w:val="24"/>
          <w:lang w:eastAsia="ru-RU"/>
        </w:rPr>
        <w:t xml:space="preserve"> дней со дня регистрации обращения (жалобы) сообщается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аявителю, направившему жалобу, если его фамилия и почтовый адрес поддаются прочтению.</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В случае</w:t>
      </w:r>
      <w:proofErr w:type="gramStart"/>
      <w:r w:rsidRPr="00A625D3">
        <w:rPr>
          <w:rFonts w:ascii="Times New Roman" w:eastAsia="Calibri" w:hAnsi="Times New Roman" w:cs="Times New Roman"/>
          <w:color w:val="000000" w:themeColor="text1"/>
          <w:sz w:val="24"/>
          <w:szCs w:val="24"/>
          <w:lang w:eastAsia="ru-RU"/>
        </w:rPr>
        <w:t>,</w:t>
      </w:r>
      <w:proofErr w:type="gramEnd"/>
      <w:r w:rsidRPr="00A625D3">
        <w:rPr>
          <w:rFonts w:ascii="Times New Roman" w:eastAsia="Calibri" w:hAnsi="Times New Roman" w:cs="Times New Roman"/>
          <w:color w:val="000000" w:themeColor="text1"/>
          <w:sz w:val="24"/>
          <w:szCs w:val="24"/>
          <w:lang w:eastAsia="ru-RU"/>
        </w:rPr>
        <w:t xml:space="preserve"> если в письменном обращении (жалобе) содержится вопрос, на который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руководитель вправе принять решение о прекращении переписки с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аявителем по данному вопросу. О данном решении </w:t>
      </w:r>
      <w:r w:rsidR="00D951D9"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аявителю направляется уведомление.</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В случае</w:t>
      </w:r>
      <w:proofErr w:type="gramStart"/>
      <w:r w:rsidRPr="00A625D3">
        <w:rPr>
          <w:rFonts w:ascii="Times New Roman" w:eastAsia="Calibri" w:hAnsi="Times New Roman" w:cs="Times New Roman"/>
          <w:color w:val="000000" w:themeColor="text1"/>
          <w:sz w:val="24"/>
          <w:szCs w:val="24"/>
          <w:lang w:eastAsia="ru-RU"/>
        </w:rPr>
        <w:t>,</w:t>
      </w:r>
      <w:proofErr w:type="gramEnd"/>
      <w:r w:rsidRPr="00A625D3">
        <w:rPr>
          <w:rFonts w:ascii="Times New Roman" w:eastAsia="Calibri" w:hAnsi="Times New Roman" w:cs="Times New Roman"/>
          <w:color w:val="000000" w:themeColor="text1"/>
          <w:sz w:val="24"/>
          <w:szCs w:val="24"/>
          <w:lang w:eastAsia="ru-RU"/>
        </w:rPr>
        <w:t xml:space="preserve"> если причины, по которым ответ по существу поставленных в обращении (жалобе) вопросов не мог быть дан, в последующем были установлены, </w:t>
      </w:r>
      <w:r w:rsidR="00F25565"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аявитель вправе вновь направить обращение (жалобу) в орган, оказывающий муниципальную услугу, или соответствующему должностному лицу.</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5.4. Заявитель вправе подать обращение (жалобу) в письменной форме на бумажном носителе, в электронной форме в орган, предоставляющий муниципальную услугу. Заявители имеют право обратиться с жалобой лично или направить ее через своего представителя.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5.5. Жалоба может быть направлена в орган, предоставляющий муниципальную услугу, по почте, электронной почте с использованием официального сайта Администрации муниципального образования «город Десногорск» Смоленской области в сети Интернет, а также может быть принята при личном приеме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5.6. В досудебном порядке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аявители могут обжаловать действия (бездействие), решения должностных лиц, направив обращение (жалобу) Председателю Комитета имущественных и земельных отношений Администрации муниципального образования «город Десногорск» Смоленской области, Главе муниципального образования «город Десногорск» Смоленской области.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5.7. </w:t>
      </w:r>
      <w:proofErr w:type="gramStart"/>
      <w:r w:rsidRPr="00A625D3">
        <w:rPr>
          <w:rFonts w:ascii="Times New Roman" w:eastAsia="Calibri" w:hAnsi="Times New Roman" w:cs="Times New Roman"/>
          <w:color w:val="000000" w:themeColor="text1"/>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5 (пять</w:t>
      </w:r>
      <w:proofErr w:type="gramEnd"/>
      <w:r w:rsidRPr="00A625D3">
        <w:rPr>
          <w:rFonts w:ascii="Times New Roman" w:eastAsia="Calibri" w:hAnsi="Times New Roman" w:cs="Times New Roman"/>
          <w:color w:val="000000" w:themeColor="text1"/>
          <w:sz w:val="24"/>
          <w:szCs w:val="24"/>
          <w:lang w:eastAsia="ru-RU"/>
        </w:rPr>
        <w:t>) рабочих дней со дня ее регистрации.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5.8. Жалоба должна содержать:</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proofErr w:type="gramStart"/>
      <w:r w:rsidRPr="00A625D3">
        <w:rPr>
          <w:rFonts w:ascii="Times New Roman" w:eastAsia="Calibri" w:hAnsi="Times New Roman" w:cs="Times New Roman"/>
          <w:color w:val="000000" w:themeColor="text1"/>
          <w:sz w:val="24"/>
          <w:szCs w:val="24"/>
          <w:lang w:eastAsia="ru-RU"/>
        </w:rPr>
        <w:t>1) наименование органа, предоставляющего муниципальную услугу,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proofErr w:type="gramStart"/>
      <w:r w:rsidRPr="00A625D3">
        <w:rPr>
          <w:rFonts w:ascii="Times New Roman" w:eastAsia="Calibri" w:hAnsi="Times New Roman" w:cs="Times New Roman"/>
          <w:color w:val="000000" w:themeColor="text1"/>
          <w:sz w:val="24"/>
          <w:szCs w:val="24"/>
          <w:lang w:eastAsia="ru-RU"/>
        </w:rPr>
        <w:t xml:space="preserve">2) фамилию, имя, отчество (последнее – при наличии), сведения о месте жительства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951D9"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аявителю;</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lastRenderedPageBreak/>
        <w:t xml:space="preserve">4) доводы, на основании которых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Заявителем могут быть представлены документы (при наличии), подтверждающие доводы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 либо их копии.</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bookmarkStart w:id="3" w:name="Par28"/>
      <w:bookmarkEnd w:id="3"/>
      <w:r w:rsidRPr="00A625D3">
        <w:rPr>
          <w:rFonts w:ascii="Times New Roman" w:eastAsia="Calibri" w:hAnsi="Times New Roman" w:cs="Times New Roman"/>
          <w:color w:val="000000" w:themeColor="text1"/>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proofErr w:type="gramStart"/>
      <w:r w:rsidRPr="00A625D3">
        <w:rPr>
          <w:rFonts w:ascii="Times New Roman" w:eastAsia="Calibri" w:hAnsi="Times New Roman" w:cs="Times New Roman"/>
          <w:color w:val="000000" w:themeColor="text1"/>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F25565"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аявителю денежных средств, взимание которых не предусмотрено нормативными правовыми актами Российской Федерации, нормативными–правовыми актами Смоленской области, муниципальными нормативными–правовыми актами, а также в иных формах;</w:t>
      </w:r>
      <w:proofErr w:type="gramEnd"/>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2) отказывает в удовлетворении жалобы.</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 xml:space="preserve">5.10. Не позднее дня, следующего за днем принятия решения, указанного в </w:t>
      </w:r>
      <w:hyperlink w:anchor="Par28" w:history="1">
        <w:r w:rsidRPr="00A625D3">
          <w:rPr>
            <w:rFonts w:ascii="Times New Roman" w:eastAsia="Calibri" w:hAnsi="Times New Roman" w:cs="Times New Roman"/>
            <w:color w:val="000000" w:themeColor="text1"/>
            <w:sz w:val="24"/>
            <w:szCs w:val="24"/>
            <w:lang w:eastAsia="ru-RU"/>
          </w:rPr>
          <w:t>п. 5.9</w:t>
        </w:r>
      </w:hyperlink>
      <w:r w:rsidRPr="00A625D3">
        <w:rPr>
          <w:rFonts w:ascii="Times New Roman" w:eastAsia="Calibri" w:hAnsi="Times New Roman" w:cs="Times New Roman"/>
          <w:color w:val="000000" w:themeColor="text1"/>
          <w:sz w:val="24"/>
          <w:szCs w:val="24"/>
          <w:lang w:eastAsia="ru-RU"/>
        </w:rPr>
        <w:t xml:space="preserve"> настоящего Административного регламента, </w:t>
      </w:r>
      <w:r w:rsidR="00F766BE"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 xml:space="preserve">аявителю в письменной форме или по желанию </w:t>
      </w:r>
      <w:r w:rsidR="007A55A0" w:rsidRPr="00A625D3">
        <w:rPr>
          <w:rFonts w:ascii="Times New Roman" w:eastAsia="Calibri" w:hAnsi="Times New Roman" w:cs="Times New Roman"/>
          <w:color w:val="000000" w:themeColor="text1"/>
          <w:sz w:val="24"/>
          <w:szCs w:val="24"/>
          <w:lang w:eastAsia="ru-RU"/>
        </w:rPr>
        <w:t>З</w:t>
      </w:r>
      <w:r w:rsidRPr="00A625D3">
        <w:rPr>
          <w:rFonts w:ascii="Times New Roman" w:eastAsia="Calibri" w:hAnsi="Times New Roman" w:cs="Times New Roman"/>
          <w:color w:val="000000" w:themeColor="text1"/>
          <w:sz w:val="24"/>
          <w:szCs w:val="24"/>
          <w:lang w:eastAsia="ru-RU"/>
        </w:rPr>
        <w:t>аявителя, в электронной форме направляется мотивированный ответ о результатах рассмотрения жалобы.</w:t>
      </w:r>
    </w:p>
    <w:p w:rsidR="00FF6092" w:rsidRPr="00A625D3" w:rsidRDefault="00FF6092" w:rsidP="00FF6092">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ru-RU"/>
        </w:rPr>
      </w:pPr>
      <w:r w:rsidRPr="00A625D3">
        <w:rPr>
          <w:rFonts w:ascii="Times New Roman" w:eastAsia="Calibri" w:hAnsi="Times New Roman" w:cs="Times New Roman"/>
          <w:color w:val="000000" w:themeColor="text1"/>
          <w:sz w:val="24"/>
          <w:szCs w:val="24"/>
          <w:lang w:eastAsia="ru-RU"/>
        </w:rPr>
        <w:t>5.11. Заявители вправе обжаловать решения, принятые в ходе предоставления муниципальной услуги, действия (бездействие) должностных лиц в судебном порядке.</w:t>
      </w: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FF6092" w:rsidRPr="00A625D3" w:rsidRDefault="00FF6092" w:rsidP="00FF6092">
      <w:pPr>
        <w:autoSpaceDE w:val="0"/>
        <w:autoSpaceDN w:val="0"/>
        <w:adjustRightInd w:val="0"/>
        <w:spacing w:after="0" w:line="240" w:lineRule="auto"/>
        <w:jc w:val="both"/>
        <w:rPr>
          <w:rFonts w:ascii="Times New Roman" w:hAnsi="Times New Roman" w:cs="Times New Roman"/>
          <w:color w:val="000000" w:themeColor="text1"/>
          <w:sz w:val="20"/>
          <w:szCs w:val="20"/>
        </w:rPr>
      </w:pPr>
    </w:p>
    <w:p w:rsidR="00F235B6" w:rsidRPr="00A625D3" w:rsidRDefault="00F235B6" w:rsidP="00FF6092">
      <w:pPr>
        <w:autoSpaceDE w:val="0"/>
        <w:autoSpaceDN w:val="0"/>
        <w:adjustRightInd w:val="0"/>
        <w:spacing w:after="0" w:line="240" w:lineRule="auto"/>
        <w:jc w:val="both"/>
        <w:rPr>
          <w:rFonts w:ascii="Times New Roman" w:hAnsi="Times New Roman" w:cs="Times New Roman"/>
          <w:color w:val="000000" w:themeColor="text1"/>
          <w:sz w:val="20"/>
          <w:szCs w:val="20"/>
        </w:rPr>
        <w:sectPr w:rsidR="00F235B6" w:rsidRPr="00A625D3" w:rsidSect="00A625D3">
          <w:headerReference w:type="default" r:id="rId15"/>
          <w:headerReference w:type="first" r:id="rId16"/>
          <w:pgSz w:w="11906" w:h="16838"/>
          <w:pgMar w:top="1134" w:right="567" w:bottom="1134" w:left="1134" w:header="0" w:footer="0" w:gutter="0"/>
          <w:pgNumType w:start="3"/>
          <w:cols w:space="720"/>
          <w:noEndnote/>
          <w:titlePg/>
          <w:docGrid w:linePitch="299"/>
        </w:sectPr>
      </w:pPr>
    </w:p>
    <w:p w:rsidR="00F235B6" w:rsidRPr="00A625D3" w:rsidRDefault="00F235B6" w:rsidP="0085371C">
      <w:pPr>
        <w:autoSpaceDE w:val="0"/>
        <w:autoSpaceDN w:val="0"/>
        <w:adjustRightInd w:val="0"/>
        <w:spacing w:after="0" w:line="240" w:lineRule="auto"/>
        <w:ind w:left="6663"/>
        <w:jc w:val="both"/>
        <w:outlineLvl w:val="1"/>
        <w:rPr>
          <w:rFonts w:ascii="Times New Roman" w:hAnsi="Times New Roman" w:cs="Times New Roman"/>
        </w:rPr>
      </w:pPr>
      <w:r w:rsidRPr="00A625D3">
        <w:rPr>
          <w:rFonts w:ascii="Times New Roman" w:hAnsi="Times New Roman" w:cs="Times New Roman"/>
        </w:rPr>
        <w:lastRenderedPageBreak/>
        <w:t>Приложение № 1</w:t>
      </w:r>
    </w:p>
    <w:p w:rsidR="00F235B6" w:rsidRPr="00A625D3" w:rsidRDefault="00F235B6" w:rsidP="0085371C">
      <w:pPr>
        <w:autoSpaceDE w:val="0"/>
        <w:autoSpaceDN w:val="0"/>
        <w:adjustRightInd w:val="0"/>
        <w:spacing w:after="0" w:line="240" w:lineRule="auto"/>
        <w:ind w:left="6663" w:firstLine="6663"/>
        <w:jc w:val="both"/>
        <w:rPr>
          <w:rFonts w:ascii="Times New Roman" w:hAnsi="Times New Roman" w:cs="Times New Roman"/>
        </w:rPr>
      </w:pPr>
      <w:r w:rsidRPr="00A625D3">
        <w:rPr>
          <w:rFonts w:ascii="Times New Roman" w:hAnsi="Times New Roman" w:cs="Times New Roman"/>
        </w:rPr>
        <w:t>к Административному регламенту</w:t>
      </w:r>
    </w:p>
    <w:p w:rsidR="00F235B6" w:rsidRPr="00A625D3" w:rsidRDefault="00F235B6" w:rsidP="0085371C">
      <w:pPr>
        <w:tabs>
          <w:tab w:val="left" w:pos="9240"/>
        </w:tabs>
        <w:autoSpaceDE w:val="0"/>
        <w:autoSpaceDN w:val="0"/>
        <w:adjustRightInd w:val="0"/>
        <w:spacing w:after="0" w:line="240" w:lineRule="auto"/>
        <w:ind w:left="6663"/>
        <w:jc w:val="both"/>
        <w:rPr>
          <w:rFonts w:ascii="Times New Roman" w:hAnsi="Times New Roman" w:cs="Times New Roman"/>
          <w:sz w:val="20"/>
          <w:szCs w:val="20"/>
        </w:rPr>
      </w:pPr>
    </w:p>
    <w:p w:rsidR="00F235B6" w:rsidRPr="00A625D3" w:rsidRDefault="00F235B6" w:rsidP="00F235B6">
      <w:pPr>
        <w:autoSpaceDE w:val="0"/>
        <w:autoSpaceDN w:val="0"/>
        <w:adjustRightInd w:val="0"/>
        <w:spacing w:after="0" w:line="240" w:lineRule="auto"/>
        <w:jc w:val="both"/>
        <w:rPr>
          <w:rFonts w:ascii="Times New Roman" w:hAnsi="Times New Roman" w:cs="Times New Roman"/>
          <w:sz w:val="20"/>
          <w:szCs w:val="20"/>
        </w:rPr>
      </w:pPr>
    </w:p>
    <w:p w:rsidR="00F235B6" w:rsidRPr="00A625D3" w:rsidRDefault="00F235B6" w:rsidP="00F235B6">
      <w:pPr>
        <w:autoSpaceDE w:val="0"/>
        <w:autoSpaceDN w:val="0"/>
        <w:adjustRightInd w:val="0"/>
        <w:spacing w:after="0" w:line="240" w:lineRule="auto"/>
        <w:jc w:val="both"/>
        <w:rPr>
          <w:rFonts w:ascii="Times New Roman" w:hAnsi="Times New Roman" w:cs="Times New Roman"/>
          <w:sz w:val="20"/>
          <w:szCs w:val="20"/>
        </w:rPr>
      </w:pPr>
    </w:p>
    <w:p w:rsidR="00F235B6" w:rsidRPr="00A625D3" w:rsidRDefault="00F235B6" w:rsidP="00F235B6">
      <w:pPr>
        <w:pStyle w:val="ConsNormal"/>
        <w:widowControl/>
        <w:ind w:left="-567" w:firstLine="0"/>
        <w:jc w:val="center"/>
        <w:rPr>
          <w:rFonts w:ascii="Times New Roman" w:hAnsi="Times New Roman"/>
          <w:b/>
          <w:sz w:val="28"/>
        </w:rPr>
      </w:pPr>
      <w:r w:rsidRPr="00A625D3">
        <w:rPr>
          <w:rFonts w:ascii="Times New Roman" w:hAnsi="Times New Roman"/>
          <w:b/>
          <w:sz w:val="28"/>
        </w:rPr>
        <w:t xml:space="preserve">Блок - схема </w:t>
      </w:r>
    </w:p>
    <w:p w:rsidR="00F235B6" w:rsidRPr="00A625D3" w:rsidRDefault="00F235B6" w:rsidP="00F235B6">
      <w:pPr>
        <w:pStyle w:val="ConsNormal"/>
        <w:widowControl/>
        <w:ind w:left="-567" w:firstLine="0"/>
        <w:jc w:val="center"/>
        <w:rPr>
          <w:rFonts w:ascii="Times New Roman" w:hAnsi="Times New Roman"/>
          <w:b/>
          <w:sz w:val="28"/>
        </w:rPr>
      </w:pPr>
      <w:r w:rsidRPr="00A625D3">
        <w:rPr>
          <w:rFonts w:ascii="Times New Roman" w:hAnsi="Times New Roman"/>
          <w:b/>
          <w:sz w:val="28"/>
        </w:rPr>
        <w:t>последовательности административных процедур при предоставлении муниципальной услуги</w:t>
      </w:r>
    </w:p>
    <w:p w:rsidR="00F235B6" w:rsidRPr="00A625D3" w:rsidRDefault="00F235B6" w:rsidP="00F235B6">
      <w:pPr>
        <w:pStyle w:val="ConsNormal"/>
        <w:widowControl/>
        <w:ind w:left="-567" w:firstLine="0"/>
        <w:jc w:val="center"/>
        <w:rPr>
          <w:rFonts w:ascii="Times New Roman" w:hAnsi="Times New Roman"/>
          <w:sz w:val="24"/>
          <w:szCs w:val="24"/>
        </w:rPr>
      </w:pPr>
    </w:p>
    <w:tbl>
      <w:tblPr>
        <w:tblStyle w:val="a6"/>
        <w:tblW w:w="0" w:type="auto"/>
        <w:tblLook w:val="01E0" w:firstRow="1" w:lastRow="1" w:firstColumn="1" w:lastColumn="1" w:noHBand="0" w:noVBand="0"/>
      </w:tblPr>
      <w:tblGrid>
        <w:gridCol w:w="10251"/>
      </w:tblGrid>
      <w:tr w:rsidR="00F235B6" w:rsidRPr="00A625D3" w:rsidTr="00B2284E">
        <w:trPr>
          <w:trHeight w:val="436"/>
        </w:trPr>
        <w:tc>
          <w:tcPr>
            <w:tcW w:w="10251" w:type="dxa"/>
            <w:tcBorders>
              <w:top w:val="single" w:sz="4" w:space="0" w:color="auto"/>
              <w:left w:val="single" w:sz="4" w:space="0" w:color="auto"/>
              <w:bottom w:val="single" w:sz="4" w:space="0" w:color="auto"/>
              <w:right w:val="single" w:sz="4" w:space="0" w:color="auto"/>
            </w:tcBorders>
          </w:tcPr>
          <w:p w:rsidR="00F235B6" w:rsidRPr="00A625D3" w:rsidRDefault="00F235B6" w:rsidP="00B2284E">
            <w:pPr>
              <w:pStyle w:val="ConsNormal"/>
              <w:widowControl/>
              <w:ind w:firstLine="0"/>
              <w:jc w:val="center"/>
              <w:rPr>
                <w:rFonts w:ascii="Times New Roman" w:hAnsi="Times New Roman"/>
                <w:sz w:val="24"/>
                <w:szCs w:val="24"/>
              </w:rPr>
            </w:pPr>
            <w:r w:rsidRPr="00A625D3">
              <w:rPr>
                <w:rFonts w:ascii="Times New Roman" w:hAnsi="Times New Roman"/>
                <w:sz w:val="24"/>
                <w:szCs w:val="24"/>
              </w:rPr>
              <w:t xml:space="preserve">Прием и регистрация заявления и необходимых документов от </w:t>
            </w:r>
            <w:r w:rsidR="00D951D9" w:rsidRPr="00A625D3">
              <w:rPr>
                <w:rFonts w:ascii="Times New Roman" w:hAnsi="Times New Roman"/>
                <w:sz w:val="24"/>
                <w:szCs w:val="24"/>
              </w:rPr>
              <w:t>З</w:t>
            </w:r>
            <w:r w:rsidRPr="00A625D3">
              <w:rPr>
                <w:rFonts w:ascii="Times New Roman" w:hAnsi="Times New Roman"/>
                <w:sz w:val="24"/>
                <w:szCs w:val="24"/>
              </w:rPr>
              <w:t>аявителя</w:t>
            </w:r>
          </w:p>
          <w:p w:rsidR="00F235B6" w:rsidRPr="00A625D3" w:rsidRDefault="00F235B6" w:rsidP="00B2284E">
            <w:pPr>
              <w:pStyle w:val="ConsNormal"/>
              <w:widowControl/>
              <w:ind w:firstLine="0"/>
              <w:jc w:val="center"/>
              <w:rPr>
                <w:rFonts w:ascii="Times New Roman" w:hAnsi="Times New Roman"/>
                <w:sz w:val="24"/>
                <w:szCs w:val="24"/>
              </w:rPr>
            </w:pPr>
            <w:r w:rsidRPr="00A625D3">
              <w:rPr>
                <w:rFonts w:ascii="Times New Roman" w:hAnsi="Times New Roman"/>
                <w:sz w:val="24"/>
                <w:szCs w:val="24"/>
              </w:rPr>
              <w:t xml:space="preserve">1 рабочий день. </w:t>
            </w:r>
          </w:p>
        </w:tc>
      </w:tr>
    </w:tbl>
    <w:p w:rsidR="00F235B6" w:rsidRPr="00A625D3" w:rsidRDefault="00F235B6" w:rsidP="00F235B6">
      <w:pPr>
        <w:pStyle w:val="ConsNormal"/>
        <w:widowControl/>
        <w:ind w:left="-567" w:firstLine="540"/>
        <w:jc w:val="center"/>
        <w:rPr>
          <w:rFonts w:ascii="Times New Roman" w:hAnsi="Times New Roman"/>
          <w:sz w:val="24"/>
          <w:szCs w:val="24"/>
        </w:rPr>
      </w:pPr>
      <w:r w:rsidRPr="00A625D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AFAC871" wp14:editId="61E87B01">
                <wp:simplePos x="0" y="0"/>
                <wp:positionH relativeFrom="column">
                  <wp:posOffset>3080385</wp:posOffset>
                </wp:positionH>
                <wp:positionV relativeFrom="paragraph">
                  <wp:posOffset>-1905</wp:posOffset>
                </wp:positionV>
                <wp:extent cx="0" cy="400050"/>
                <wp:effectExtent l="57150" t="13970" r="57150" b="1460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00050"/>
                        </a:xfrm>
                        <a:custGeom>
                          <a:avLst/>
                          <a:gdLst>
                            <a:gd name="T0" fmla="*/ 0 w 1"/>
                            <a:gd name="T1" fmla="*/ 0 h 630"/>
                            <a:gd name="T2" fmla="*/ 0 w 1"/>
                            <a:gd name="T3" fmla="*/ 630 h 630"/>
                          </a:gdLst>
                          <a:ahLst/>
                          <a:cxnLst>
                            <a:cxn ang="0">
                              <a:pos x="T0" y="T1"/>
                            </a:cxn>
                            <a:cxn ang="0">
                              <a:pos x="T2" y="T3"/>
                            </a:cxn>
                          </a:cxnLst>
                          <a:rect l="0" t="0" r="r" b="b"/>
                          <a:pathLst>
                            <a:path w="1" h="630">
                              <a:moveTo>
                                <a:pt x="0" y="0"/>
                              </a:moveTo>
                              <a:lnTo>
                                <a:pt x="0" y="63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42.55pt;margin-top:-.15pt;width:0;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" path="m,l,630e" filled="f">
                <v:stroke endarrow="block"/>
                <v:path arrowok="t" o:connecttype="custom" o:connectlocs="0,0;0,400050" o:connectangles="0,0"/>
              </v:shape>
            </w:pict>
          </mc:Fallback>
        </mc:AlternateContent>
      </w:r>
    </w:p>
    <w:p w:rsidR="00F235B6" w:rsidRPr="00A625D3" w:rsidRDefault="00F235B6" w:rsidP="00F235B6">
      <w:pPr>
        <w:pStyle w:val="ConsNormal"/>
        <w:widowControl/>
        <w:ind w:left="-567" w:firstLine="540"/>
        <w:jc w:val="center"/>
        <w:rPr>
          <w:rFonts w:ascii="Times New Roman" w:hAnsi="Times New Roman"/>
          <w:sz w:val="24"/>
          <w:szCs w:val="24"/>
        </w:rPr>
      </w:pPr>
    </w:p>
    <w:tbl>
      <w:tblPr>
        <w:tblStyle w:val="a6"/>
        <w:tblW w:w="0" w:type="auto"/>
        <w:tblLook w:val="01E0" w:firstRow="1" w:lastRow="1" w:firstColumn="1" w:lastColumn="1" w:noHBand="0" w:noVBand="0"/>
      </w:tblPr>
      <w:tblGrid>
        <w:gridCol w:w="10251"/>
      </w:tblGrid>
      <w:tr w:rsidR="00F235B6" w:rsidRPr="00A625D3" w:rsidTr="00B2284E">
        <w:trPr>
          <w:trHeight w:val="788"/>
        </w:trPr>
        <w:tc>
          <w:tcPr>
            <w:tcW w:w="10251" w:type="dxa"/>
            <w:tcBorders>
              <w:top w:val="single" w:sz="4" w:space="0" w:color="auto"/>
              <w:left w:val="single" w:sz="4" w:space="0" w:color="auto"/>
              <w:bottom w:val="single" w:sz="4" w:space="0" w:color="auto"/>
              <w:right w:val="single" w:sz="4" w:space="0" w:color="auto"/>
            </w:tcBorders>
          </w:tcPr>
          <w:p w:rsidR="00F235B6" w:rsidRPr="00A625D3" w:rsidRDefault="00F235B6" w:rsidP="00B2284E">
            <w:pPr>
              <w:pStyle w:val="ConsNormal"/>
              <w:widowControl/>
              <w:ind w:firstLine="0"/>
              <w:jc w:val="center"/>
              <w:rPr>
                <w:rFonts w:ascii="Times New Roman" w:hAnsi="Times New Roman"/>
                <w:sz w:val="24"/>
                <w:szCs w:val="24"/>
              </w:rPr>
            </w:pPr>
            <w:r w:rsidRPr="00A625D3">
              <w:rPr>
                <w:rFonts w:ascii="Times New Roman" w:hAnsi="Times New Roman"/>
                <w:sz w:val="24"/>
                <w:szCs w:val="24"/>
              </w:rPr>
              <w:t>Оформление (заполнение необходимого количества бланков) договора о бесплатной передаче в собственность граждан занимаемых ими квартир в государственном и муниципальном жилищном фонде (до 30 дней)</w:t>
            </w:r>
          </w:p>
        </w:tc>
      </w:tr>
    </w:tbl>
    <w:p w:rsidR="00F235B6" w:rsidRPr="00A625D3" w:rsidRDefault="00F235B6" w:rsidP="00F235B6">
      <w:pPr>
        <w:pStyle w:val="ConsNormal"/>
        <w:widowControl/>
        <w:ind w:left="-567" w:firstLine="540"/>
        <w:jc w:val="center"/>
        <w:rPr>
          <w:rFonts w:ascii="Times New Roman" w:hAnsi="Times New Roman"/>
          <w:sz w:val="24"/>
          <w:szCs w:val="24"/>
        </w:rPr>
      </w:pPr>
      <w:r w:rsidRPr="00A625D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EC3BB0B" wp14:editId="25EB5B22">
                <wp:simplePos x="0" y="0"/>
                <wp:positionH relativeFrom="column">
                  <wp:posOffset>3089910</wp:posOffset>
                </wp:positionH>
                <wp:positionV relativeFrom="paragraph">
                  <wp:posOffset>0</wp:posOffset>
                </wp:positionV>
                <wp:extent cx="9525" cy="552450"/>
                <wp:effectExtent l="47625" t="12065" r="57150" b="1651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52450"/>
                        </a:xfrm>
                        <a:custGeom>
                          <a:avLst/>
                          <a:gdLst>
                            <a:gd name="T0" fmla="*/ 0 w 15"/>
                            <a:gd name="T1" fmla="*/ 0 h 870"/>
                            <a:gd name="T2" fmla="*/ 15 w 15"/>
                            <a:gd name="T3" fmla="*/ 870 h 870"/>
                          </a:gdLst>
                          <a:ahLst/>
                          <a:cxnLst>
                            <a:cxn ang="0">
                              <a:pos x="T0" y="T1"/>
                            </a:cxn>
                            <a:cxn ang="0">
                              <a:pos x="T2" y="T3"/>
                            </a:cxn>
                          </a:cxnLst>
                          <a:rect l="0" t="0" r="r" b="b"/>
                          <a:pathLst>
                            <a:path w="15" h="870">
                              <a:moveTo>
                                <a:pt x="0" y="0"/>
                              </a:moveTo>
                              <a:lnTo>
                                <a:pt x="15" y="8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3.3pt,0,244.05pt,43.5pt"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" filled="f">
                <v:stroke endarrow="block"/>
                <v:path arrowok="t" o:connecttype="custom" o:connectlocs="0,0;9525,552450" o:connectangles="0,0"/>
              </v:polyline>
            </w:pict>
          </mc:Fallback>
        </mc:AlternateContent>
      </w:r>
    </w:p>
    <w:p w:rsidR="00F235B6" w:rsidRPr="00A625D3" w:rsidRDefault="00F235B6" w:rsidP="00F235B6">
      <w:pPr>
        <w:pStyle w:val="ConsNormal"/>
        <w:widowControl/>
        <w:ind w:left="-567" w:firstLine="540"/>
        <w:rPr>
          <w:rFonts w:ascii="Times New Roman" w:hAnsi="Times New Roman"/>
          <w:sz w:val="24"/>
          <w:szCs w:val="24"/>
        </w:rPr>
      </w:pPr>
      <w:r w:rsidRPr="00A625D3">
        <w:rPr>
          <w:rFonts w:ascii="Times New Roman" w:hAnsi="Times New Roman"/>
          <w:sz w:val="24"/>
          <w:szCs w:val="24"/>
        </w:rPr>
        <w:t xml:space="preserve">                                       </w:t>
      </w:r>
    </w:p>
    <w:p w:rsidR="00F235B6" w:rsidRPr="00A625D3" w:rsidRDefault="00F235B6" w:rsidP="00F235B6">
      <w:pPr>
        <w:pStyle w:val="ConsNormal"/>
        <w:widowControl/>
        <w:ind w:left="-567" w:firstLine="540"/>
        <w:rPr>
          <w:rFonts w:ascii="Times New Roman" w:hAnsi="Times New Roman"/>
          <w:sz w:val="24"/>
          <w:szCs w:val="24"/>
        </w:rPr>
      </w:pPr>
    </w:p>
    <w:tbl>
      <w:tblPr>
        <w:tblStyle w:val="a6"/>
        <w:tblW w:w="0" w:type="auto"/>
        <w:tblLook w:val="01E0" w:firstRow="1" w:lastRow="1" w:firstColumn="1" w:lastColumn="1" w:noHBand="0" w:noVBand="0"/>
      </w:tblPr>
      <w:tblGrid>
        <w:gridCol w:w="10188"/>
      </w:tblGrid>
      <w:tr w:rsidR="00F235B6" w:rsidRPr="00A625D3" w:rsidTr="00B2284E">
        <w:tc>
          <w:tcPr>
            <w:tcW w:w="10188" w:type="dxa"/>
            <w:tcBorders>
              <w:top w:val="single" w:sz="4" w:space="0" w:color="auto"/>
              <w:left w:val="single" w:sz="4" w:space="0" w:color="auto"/>
              <w:bottom w:val="single" w:sz="4" w:space="0" w:color="auto"/>
              <w:right w:val="single" w:sz="4" w:space="0" w:color="auto"/>
            </w:tcBorders>
          </w:tcPr>
          <w:p w:rsidR="00F235B6" w:rsidRPr="00A625D3" w:rsidRDefault="00F235B6" w:rsidP="00B2284E">
            <w:pPr>
              <w:jc w:val="both"/>
              <w:rPr>
                <w:sz w:val="24"/>
                <w:szCs w:val="24"/>
              </w:rPr>
            </w:pPr>
            <w:r w:rsidRPr="00A625D3">
              <w:rPr>
                <w:sz w:val="24"/>
                <w:szCs w:val="24"/>
              </w:rPr>
              <w:t xml:space="preserve">Рассмотрение Комитетом заявления и сопутствующих ему документов, подтверждающих право </w:t>
            </w:r>
            <w:r w:rsidR="00D951D9" w:rsidRPr="00A625D3">
              <w:rPr>
                <w:sz w:val="24"/>
                <w:szCs w:val="24"/>
              </w:rPr>
              <w:t>З</w:t>
            </w:r>
            <w:r w:rsidRPr="00A625D3">
              <w:rPr>
                <w:sz w:val="24"/>
                <w:szCs w:val="24"/>
              </w:rPr>
              <w:t>аявителя на участие в приватизации жилого помещения.</w:t>
            </w:r>
          </w:p>
          <w:p w:rsidR="00F235B6" w:rsidRPr="00A625D3" w:rsidRDefault="00F235B6" w:rsidP="00B2284E">
            <w:pPr>
              <w:jc w:val="both"/>
              <w:rPr>
                <w:sz w:val="24"/>
                <w:szCs w:val="24"/>
              </w:rPr>
            </w:pPr>
            <w:r w:rsidRPr="00A625D3">
              <w:rPr>
                <w:sz w:val="24"/>
                <w:szCs w:val="24"/>
              </w:rPr>
              <w:t>Проверка жилого помещения, указанного в заявлении, на предмет принадлежности его к муниципальному или федеральному жилищному фонду       г. Десногорск (до 10 дней)</w:t>
            </w:r>
          </w:p>
        </w:tc>
      </w:tr>
    </w:tbl>
    <w:p w:rsidR="00F235B6" w:rsidRPr="00A625D3" w:rsidRDefault="00F235B6" w:rsidP="00F235B6">
      <w:pPr>
        <w:rPr>
          <w:rFonts w:ascii="Times New Roman" w:hAnsi="Times New Roman" w:cs="Times New Roman"/>
          <w:sz w:val="24"/>
          <w:szCs w:val="24"/>
        </w:rPr>
      </w:pPr>
      <w:r w:rsidRPr="00A625D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113DB6D" wp14:editId="01D5C7A8">
                <wp:simplePos x="0" y="0"/>
                <wp:positionH relativeFrom="column">
                  <wp:posOffset>1384935</wp:posOffset>
                </wp:positionH>
                <wp:positionV relativeFrom="paragraph">
                  <wp:posOffset>-4445</wp:posOffset>
                </wp:positionV>
                <wp:extent cx="0" cy="400050"/>
                <wp:effectExtent l="57150" t="6985" r="57150" b="2159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00050"/>
                        </a:xfrm>
                        <a:custGeom>
                          <a:avLst/>
                          <a:gdLst>
                            <a:gd name="T0" fmla="*/ 0 w 1"/>
                            <a:gd name="T1" fmla="*/ 0 h 630"/>
                            <a:gd name="T2" fmla="*/ 0 w 1"/>
                            <a:gd name="T3" fmla="*/ 630 h 630"/>
                          </a:gdLst>
                          <a:ahLst/>
                          <a:cxnLst>
                            <a:cxn ang="0">
                              <a:pos x="T0" y="T1"/>
                            </a:cxn>
                            <a:cxn ang="0">
                              <a:pos x="T2" y="T3"/>
                            </a:cxn>
                          </a:cxnLst>
                          <a:rect l="0" t="0" r="r" b="b"/>
                          <a:pathLst>
                            <a:path w="1" h="630">
                              <a:moveTo>
                                <a:pt x="0" y="0"/>
                              </a:moveTo>
                              <a:lnTo>
                                <a:pt x="0" y="63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109.05pt;margin-top:-.35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" path="m,l,630e" filled="f">
                <v:stroke endarrow="block"/>
                <v:path arrowok="t" o:connecttype="custom" o:connectlocs="0,0;0,400050" o:connectangles="0,0"/>
              </v:shape>
            </w:pict>
          </mc:Fallback>
        </mc:AlternateContent>
      </w:r>
      <w:r w:rsidRPr="00A625D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1593075" wp14:editId="55A4A35D">
                <wp:simplePos x="0" y="0"/>
                <wp:positionH relativeFrom="column">
                  <wp:posOffset>4775835</wp:posOffset>
                </wp:positionH>
                <wp:positionV relativeFrom="paragraph">
                  <wp:posOffset>-4445</wp:posOffset>
                </wp:positionV>
                <wp:extent cx="0" cy="390525"/>
                <wp:effectExtent l="57150" t="6985" r="57150" b="2159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90525"/>
                        </a:xfrm>
                        <a:custGeom>
                          <a:avLst/>
                          <a:gdLst>
                            <a:gd name="T0" fmla="*/ 0 w 1"/>
                            <a:gd name="T1" fmla="*/ 0 h 615"/>
                            <a:gd name="T2" fmla="*/ 0 w 1"/>
                            <a:gd name="T3" fmla="*/ 615 h 615"/>
                          </a:gdLst>
                          <a:ahLst/>
                          <a:cxnLst>
                            <a:cxn ang="0">
                              <a:pos x="T0" y="T1"/>
                            </a:cxn>
                            <a:cxn ang="0">
                              <a:pos x="T2" y="T3"/>
                            </a:cxn>
                          </a:cxnLst>
                          <a:rect l="0" t="0" r="r" b="b"/>
                          <a:pathLst>
                            <a:path w="1" h="615">
                              <a:moveTo>
                                <a:pt x="0" y="0"/>
                              </a:moveTo>
                              <a:lnTo>
                                <a:pt x="0" y="61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76.05pt;margin-top:-.35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" path="m,l,615e" filled="f">
                <v:stroke endarrow="block"/>
                <v:path arrowok="t" o:connecttype="custom" o:connectlocs="0,0;0,390525" o:connectangles="0,0"/>
              </v:shape>
            </w:pict>
          </mc:Fallback>
        </mc:AlternateContent>
      </w:r>
      <w:r w:rsidRPr="00A625D3">
        <w:rPr>
          <w:rFonts w:ascii="Times New Roman" w:hAnsi="Times New Roman" w:cs="Times New Roman"/>
          <w:sz w:val="24"/>
          <w:szCs w:val="24"/>
        </w:rPr>
        <w:t xml:space="preserve">  </w:t>
      </w:r>
    </w:p>
    <w:p w:rsidR="00F235B6" w:rsidRPr="00A625D3" w:rsidRDefault="00F235B6" w:rsidP="00F235B6">
      <w:pPr>
        <w:rPr>
          <w:rFonts w:ascii="Times New Roman" w:hAnsi="Times New Roman" w:cs="Times New Roman"/>
          <w:sz w:val="24"/>
          <w:szCs w:val="24"/>
        </w:rPr>
      </w:pPr>
      <w:r w:rsidRPr="00A625D3">
        <w:rPr>
          <w:rFonts w:ascii="Times New Roman" w:hAnsi="Times New Roman" w:cs="Times New Roman"/>
          <w:sz w:val="24"/>
          <w:szCs w:val="24"/>
        </w:rPr>
        <w:t xml:space="preserve">                            </w:t>
      </w:r>
    </w:p>
    <w:p w:rsidR="00F235B6" w:rsidRPr="00A625D3" w:rsidRDefault="00F235B6" w:rsidP="00F235B6">
      <w:pPr>
        <w:rPr>
          <w:rFonts w:ascii="Times New Roman" w:hAnsi="Times New Roman" w:cs="Times New Roman"/>
          <w:sz w:val="24"/>
          <w:szCs w:val="24"/>
        </w:rPr>
      </w:pPr>
    </w:p>
    <w:p w:rsidR="00F235B6" w:rsidRPr="00A625D3" w:rsidRDefault="00F235B6" w:rsidP="00F235B6">
      <w:pPr>
        <w:rPr>
          <w:rFonts w:ascii="Times New Roman" w:hAnsi="Times New Roman" w:cs="Times New Roman"/>
          <w:sz w:val="24"/>
          <w:szCs w:val="24"/>
        </w:rPr>
      </w:pPr>
      <w:r w:rsidRPr="00A625D3">
        <w:rPr>
          <w:rFonts w:ascii="Times New Roman" w:hAnsi="Times New Roman" w:cs="Times New Roman"/>
          <w:sz w:val="24"/>
          <w:szCs w:val="24"/>
        </w:rPr>
        <w:t xml:space="preserve">                                                                                                                 </w:t>
      </w:r>
    </w:p>
    <w:tbl>
      <w:tblPr>
        <w:tblStyle w:val="a6"/>
        <w:tblpPr w:leftFromText="180" w:rightFromText="180" w:vertAnchor="text" w:horzAnchor="margin" w:tblpXSpec="center" w:tblpY="426"/>
        <w:tblW w:w="0" w:type="auto"/>
        <w:tblLook w:val="01E0" w:firstRow="1" w:lastRow="1" w:firstColumn="1" w:lastColumn="1" w:noHBand="0" w:noVBand="0"/>
      </w:tblPr>
      <w:tblGrid>
        <w:gridCol w:w="2180"/>
        <w:gridCol w:w="2181"/>
      </w:tblGrid>
      <w:tr w:rsidR="00F235B6" w:rsidRPr="00A625D3" w:rsidTr="00B2284E">
        <w:trPr>
          <w:trHeight w:val="1251"/>
        </w:trPr>
        <w:tc>
          <w:tcPr>
            <w:tcW w:w="2180" w:type="dxa"/>
            <w:tcBorders>
              <w:top w:val="single" w:sz="4" w:space="0" w:color="auto"/>
              <w:left w:val="single" w:sz="4" w:space="0" w:color="auto"/>
              <w:bottom w:val="single" w:sz="4" w:space="0" w:color="auto"/>
              <w:right w:val="single" w:sz="4" w:space="0" w:color="auto"/>
            </w:tcBorders>
          </w:tcPr>
          <w:p w:rsidR="00F235B6" w:rsidRPr="00A625D3" w:rsidRDefault="00F235B6" w:rsidP="00B2284E">
            <w:pPr>
              <w:jc w:val="both"/>
              <w:rPr>
                <w:sz w:val="24"/>
                <w:szCs w:val="24"/>
              </w:rPr>
            </w:pPr>
            <w:r w:rsidRPr="00A625D3">
              <w:rPr>
                <w:sz w:val="24"/>
                <w:szCs w:val="24"/>
              </w:rPr>
              <w:t xml:space="preserve">Прошло </w:t>
            </w:r>
            <w:proofErr w:type="spellStart"/>
            <w:r w:rsidRPr="00A625D3">
              <w:rPr>
                <w:sz w:val="24"/>
                <w:szCs w:val="24"/>
              </w:rPr>
              <w:t>госрегистрацию</w:t>
            </w:r>
            <w:proofErr w:type="spellEnd"/>
          </w:p>
        </w:tc>
        <w:tc>
          <w:tcPr>
            <w:tcW w:w="2181" w:type="dxa"/>
            <w:tcBorders>
              <w:top w:val="single" w:sz="4" w:space="0" w:color="auto"/>
              <w:left w:val="single" w:sz="4" w:space="0" w:color="auto"/>
              <w:bottom w:val="single" w:sz="4" w:space="0" w:color="auto"/>
              <w:right w:val="single" w:sz="4" w:space="0" w:color="auto"/>
            </w:tcBorders>
          </w:tcPr>
          <w:p w:rsidR="00F235B6" w:rsidRPr="00A625D3" w:rsidRDefault="00F235B6" w:rsidP="00B2284E">
            <w:pPr>
              <w:jc w:val="both"/>
              <w:rPr>
                <w:sz w:val="24"/>
                <w:szCs w:val="24"/>
              </w:rPr>
            </w:pPr>
            <w:r w:rsidRPr="00A625D3">
              <w:rPr>
                <w:noProof/>
                <w:sz w:val="24"/>
                <w:szCs w:val="24"/>
              </w:rPr>
              <mc:AlternateContent>
                <mc:Choice Requires="wps">
                  <w:drawing>
                    <wp:anchor distT="0" distB="0" distL="114300" distR="114300" simplePos="0" relativeHeight="251664384" behindDoc="0" locked="0" layoutInCell="1" allowOverlap="1" wp14:anchorId="281C13BA" wp14:editId="582D9159">
                      <wp:simplePos x="0" y="0"/>
                      <wp:positionH relativeFrom="column">
                        <wp:posOffset>558800</wp:posOffset>
                      </wp:positionH>
                      <wp:positionV relativeFrom="paragraph">
                        <wp:posOffset>776605</wp:posOffset>
                      </wp:positionV>
                      <wp:extent cx="0" cy="228600"/>
                      <wp:effectExtent l="53340" t="10160" r="6096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1.15pt" to="44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">
                      <v:stroke endarrow="block"/>
                    </v:line>
                  </w:pict>
                </mc:Fallback>
              </mc:AlternateContent>
            </w:r>
            <w:r w:rsidRPr="00A625D3">
              <w:rPr>
                <w:sz w:val="24"/>
                <w:szCs w:val="24"/>
              </w:rPr>
              <w:t xml:space="preserve">Не прошло </w:t>
            </w:r>
            <w:proofErr w:type="spellStart"/>
            <w:r w:rsidRPr="00A625D3">
              <w:rPr>
                <w:sz w:val="24"/>
                <w:szCs w:val="24"/>
              </w:rPr>
              <w:t>госрегистрацию</w:t>
            </w:r>
            <w:proofErr w:type="spellEnd"/>
          </w:p>
        </w:tc>
      </w:tr>
    </w:tbl>
    <w:p w:rsidR="00F235B6" w:rsidRPr="00A625D3" w:rsidRDefault="00F235B6" w:rsidP="00F235B6">
      <w:pPr>
        <w:jc w:val="right"/>
        <w:rPr>
          <w:rFonts w:ascii="Times New Roman" w:hAnsi="Times New Roman" w:cs="Times New Roman"/>
          <w:sz w:val="24"/>
          <w:szCs w:val="24"/>
        </w:rPr>
      </w:pPr>
      <w:r w:rsidRPr="00A625D3">
        <w:rPr>
          <w:rFonts w:ascii="Times New Roman" w:hAnsi="Times New Roman" w:cs="Times New Roman"/>
          <w:sz w:val="24"/>
          <w:szCs w:val="24"/>
        </w:rPr>
        <w:t xml:space="preserve">                                               </w:t>
      </w:r>
    </w:p>
    <w:p w:rsidR="00F235B6" w:rsidRPr="00A625D3" w:rsidRDefault="00F235B6" w:rsidP="00F235B6">
      <w:pPr>
        <w:pStyle w:val="ConsNormal"/>
        <w:widowControl/>
        <w:ind w:left="-55" w:firstLine="0"/>
        <w:jc w:val="center"/>
        <w:rPr>
          <w:rFonts w:ascii="Times New Roman" w:hAnsi="Times New Roman"/>
          <w:b/>
          <w:sz w:val="24"/>
          <w:szCs w:val="24"/>
        </w:rPr>
      </w:pPr>
    </w:p>
    <w:p w:rsidR="00F235B6" w:rsidRPr="00A625D3" w:rsidRDefault="00F235B6" w:rsidP="00F235B6">
      <w:pPr>
        <w:pStyle w:val="ConsNormal"/>
        <w:widowControl/>
        <w:ind w:left="-55" w:firstLine="0"/>
        <w:jc w:val="center"/>
        <w:rPr>
          <w:rFonts w:ascii="Times New Roman" w:hAnsi="Times New Roman"/>
          <w:b/>
          <w:sz w:val="24"/>
          <w:szCs w:val="24"/>
        </w:rPr>
      </w:pPr>
    </w:p>
    <w:p w:rsidR="00F235B6" w:rsidRPr="00A625D3" w:rsidRDefault="00F235B6" w:rsidP="00F235B6">
      <w:pPr>
        <w:tabs>
          <w:tab w:val="left" w:pos="720"/>
        </w:tabs>
        <w:rPr>
          <w:rFonts w:ascii="Times New Roman" w:hAnsi="Times New Roman" w:cs="Times New Roman"/>
          <w:sz w:val="24"/>
          <w:szCs w:val="24"/>
        </w:rPr>
      </w:pPr>
      <w:r w:rsidRPr="00A625D3">
        <w:rPr>
          <w:rFonts w:ascii="Times New Roman" w:hAnsi="Times New Roman" w:cs="Times New Roman"/>
          <w:sz w:val="24"/>
          <w:szCs w:val="24"/>
        </w:rPr>
        <w:t xml:space="preserve">                              </w:t>
      </w:r>
    </w:p>
    <w:p w:rsidR="00F235B6" w:rsidRPr="00A625D3" w:rsidRDefault="00F235B6" w:rsidP="00F235B6">
      <w:pPr>
        <w:tabs>
          <w:tab w:val="left" w:pos="720"/>
        </w:tabs>
        <w:rPr>
          <w:rFonts w:ascii="Times New Roman" w:hAnsi="Times New Roman" w:cs="Times New Roman"/>
          <w:sz w:val="24"/>
          <w:szCs w:val="24"/>
        </w:rPr>
      </w:pPr>
    </w:p>
    <w:p w:rsidR="00F235B6" w:rsidRPr="00A625D3" w:rsidRDefault="00F235B6" w:rsidP="00F235B6">
      <w:pPr>
        <w:tabs>
          <w:tab w:val="left" w:pos="720"/>
        </w:tabs>
        <w:rPr>
          <w:rFonts w:ascii="Times New Roman" w:hAnsi="Times New Roman" w:cs="Times New Roman"/>
          <w:sz w:val="24"/>
          <w:szCs w:val="24"/>
        </w:rPr>
      </w:pPr>
      <w:r w:rsidRPr="00A625D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2DE7CF" wp14:editId="6722E04A">
                <wp:simplePos x="0" y="0"/>
                <wp:positionH relativeFrom="column">
                  <wp:posOffset>1125220</wp:posOffset>
                </wp:positionH>
                <wp:positionV relativeFrom="paragraph">
                  <wp:posOffset>83820</wp:posOffset>
                </wp:positionV>
                <wp:extent cx="2857500" cy="14859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104E6" w:rsidRPr="00432D7C" w:rsidRDefault="002104E6" w:rsidP="00F235B6">
                            <w:pPr>
                              <w:jc w:val="both"/>
                              <w:rPr>
                                <w:rFonts w:ascii="Times New Roman" w:hAnsi="Times New Roman" w:cs="Times New Roman"/>
                              </w:rPr>
                            </w:pPr>
                            <w:r w:rsidRPr="00432D7C">
                              <w:rPr>
                                <w:rFonts w:ascii="Times New Roman" w:hAnsi="Times New Roman" w:cs="Times New Roman"/>
                              </w:rPr>
                              <w:t>Провести государственную регистрацию права муниципальной собственности на жилое помещение и возвратить оформленный договор в ККП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8.6pt;margin-top:6.6pt;width:2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">
                <v:textbox>
                  <w:txbxContent>
                    <w:p w:rsidR="0044656A" w:rsidRPr="00432D7C" w:rsidRDefault="0044656A" w:rsidP="00F235B6">
                      <w:pPr>
                        <w:jc w:val="both"/>
                        <w:rPr>
                          <w:rFonts w:ascii="Times New Roman" w:hAnsi="Times New Roman" w:cs="Times New Roman"/>
                        </w:rPr>
                      </w:pPr>
                      <w:r w:rsidRPr="00432D7C">
                        <w:rPr>
                          <w:rFonts w:ascii="Times New Roman" w:hAnsi="Times New Roman" w:cs="Times New Roman"/>
                        </w:rPr>
                        <w:t>Провести государственную регистрацию права муниципальной собственности на жилое помещение и возвратить оформленный договор в ККП (20 дней)</w:t>
                      </w:r>
                    </w:p>
                  </w:txbxContent>
                </v:textbox>
              </v:rect>
            </w:pict>
          </mc:Fallback>
        </mc:AlternateContent>
      </w:r>
    </w:p>
    <w:p w:rsidR="00F235B6" w:rsidRPr="00A625D3" w:rsidRDefault="00F235B6" w:rsidP="00F235B6">
      <w:pPr>
        <w:tabs>
          <w:tab w:val="left" w:pos="720"/>
        </w:tabs>
        <w:rPr>
          <w:rFonts w:ascii="Times New Roman" w:hAnsi="Times New Roman" w:cs="Times New Roman"/>
          <w:sz w:val="24"/>
          <w:szCs w:val="24"/>
        </w:rPr>
      </w:pPr>
    </w:p>
    <w:p w:rsidR="00F235B6" w:rsidRPr="00A625D3" w:rsidRDefault="00F235B6" w:rsidP="00F235B6">
      <w:pPr>
        <w:tabs>
          <w:tab w:val="left" w:pos="720"/>
        </w:tabs>
        <w:rPr>
          <w:rFonts w:ascii="Times New Roman" w:hAnsi="Times New Roman" w:cs="Times New Roman"/>
          <w:sz w:val="24"/>
          <w:szCs w:val="24"/>
        </w:rPr>
      </w:pPr>
    </w:p>
    <w:p w:rsidR="00F235B6" w:rsidRPr="00A625D3" w:rsidRDefault="00F235B6" w:rsidP="00F235B6">
      <w:pPr>
        <w:tabs>
          <w:tab w:val="left" w:pos="720"/>
        </w:tabs>
        <w:rPr>
          <w:rFonts w:ascii="Times New Roman" w:hAnsi="Times New Roman" w:cs="Times New Roman"/>
          <w:sz w:val="24"/>
          <w:szCs w:val="24"/>
        </w:rPr>
      </w:pPr>
    </w:p>
    <w:p w:rsidR="00F235B6" w:rsidRPr="00A625D3" w:rsidRDefault="00F235B6" w:rsidP="00FF6092">
      <w:pPr>
        <w:autoSpaceDE w:val="0"/>
        <w:autoSpaceDN w:val="0"/>
        <w:adjustRightInd w:val="0"/>
        <w:spacing w:after="0" w:line="240" w:lineRule="auto"/>
        <w:jc w:val="right"/>
        <w:outlineLvl w:val="1"/>
        <w:rPr>
          <w:rFonts w:ascii="Times New Roman" w:hAnsi="Times New Roman" w:cs="Times New Roman"/>
          <w:color w:val="000000" w:themeColor="text1"/>
        </w:rPr>
      </w:pPr>
    </w:p>
    <w:p w:rsidR="00F235B6" w:rsidRPr="00A625D3" w:rsidRDefault="00F235B6" w:rsidP="00F235B6">
      <w:pPr>
        <w:autoSpaceDE w:val="0"/>
        <w:autoSpaceDN w:val="0"/>
        <w:adjustRightInd w:val="0"/>
        <w:spacing w:after="0" w:line="240" w:lineRule="auto"/>
        <w:outlineLvl w:val="1"/>
        <w:rPr>
          <w:rFonts w:ascii="Times New Roman" w:hAnsi="Times New Roman" w:cs="Times New Roman"/>
          <w:color w:val="000000" w:themeColor="text1"/>
        </w:rPr>
      </w:pPr>
    </w:p>
    <w:p w:rsidR="00FF6092" w:rsidRPr="00A625D3" w:rsidRDefault="00FF6092" w:rsidP="00A625D3">
      <w:pPr>
        <w:autoSpaceDE w:val="0"/>
        <w:autoSpaceDN w:val="0"/>
        <w:adjustRightInd w:val="0"/>
        <w:spacing w:after="0" w:line="240" w:lineRule="auto"/>
        <w:ind w:firstLine="6804"/>
        <w:outlineLvl w:val="1"/>
        <w:rPr>
          <w:rFonts w:ascii="Times New Roman" w:hAnsi="Times New Roman" w:cs="Times New Roman"/>
          <w:color w:val="000000" w:themeColor="text1"/>
        </w:rPr>
      </w:pPr>
      <w:r w:rsidRPr="00A625D3">
        <w:rPr>
          <w:rFonts w:ascii="Times New Roman" w:hAnsi="Times New Roman" w:cs="Times New Roman"/>
          <w:color w:val="000000" w:themeColor="text1"/>
        </w:rPr>
        <w:lastRenderedPageBreak/>
        <w:t xml:space="preserve">Приложение № </w:t>
      </w:r>
      <w:r w:rsidR="00F235B6" w:rsidRPr="00A625D3">
        <w:rPr>
          <w:rFonts w:ascii="Times New Roman" w:hAnsi="Times New Roman" w:cs="Times New Roman"/>
          <w:color w:val="000000" w:themeColor="text1"/>
        </w:rPr>
        <w:t>2</w:t>
      </w:r>
    </w:p>
    <w:p w:rsidR="00FF6092" w:rsidRPr="00A625D3" w:rsidRDefault="00FF6092" w:rsidP="00A625D3">
      <w:pPr>
        <w:autoSpaceDE w:val="0"/>
        <w:autoSpaceDN w:val="0"/>
        <w:adjustRightInd w:val="0"/>
        <w:spacing w:after="0" w:line="240" w:lineRule="auto"/>
        <w:ind w:firstLine="6804"/>
        <w:rPr>
          <w:rFonts w:ascii="Times New Roman" w:hAnsi="Times New Roman" w:cs="Times New Roman"/>
          <w:color w:val="000000" w:themeColor="text1"/>
        </w:rPr>
      </w:pPr>
      <w:r w:rsidRPr="00A625D3">
        <w:rPr>
          <w:rFonts w:ascii="Times New Roman" w:hAnsi="Times New Roman" w:cs="Times New Roman"/>
          <w:color w:val="000000" w:themeColor="text1"/>
        </w:rPr>
        <w:t>к Административному регламенту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7"/>
        <w:gridCol w:w="5856"/>
      </w:tblGrid>
      <w:tr w:rsidR="00FF6092" w:rsidRPr="00A625D3" w:rsidTr="004B597C">
        <w:tc>
          <w:tcPr>
            <w:tcW w:w="4567" w:type="dxa"/>
          </w:tcPr>
          <w:p w:rsidR="00FF6092" w:rsidRPr="00A625D3" w:rsidRDefault="00FF6092" w:rsidP="004B597C">
            <w:pPr>
              <w:rPr>
                <w:color w:val="000000" w:themeColor="text1"/>
              </w:rPr>
            </w:pPr>
            <w:r w:rsidRPr="00A625D3">
              <w:rPr>
                <w:color w:val="000000" w:themeColor="text1"/>
                <w:sz w:val="28"/>
                <w:szCs w:val="28"/>
              </w:rPr>
              <w:t xml:space="preserve">                                                                        </w:t>
            </w:r>
          </w:p>
        </w:tc>
        <w:tc>
          <w:tcPr>
            <w:tcW w:w="5856" w:type="dxa"/>
          </w:tcPr>
          <w:p w:rsidR="00F235B6" w:rsidRPr="00A625D3" w:rsidRDefault="00F235B6" w:rsidP="004B597C">
            <w:pPr>
              <w:rPr>
                <w:color w:val="000000" w:themeColor="text1"/>
                <w:sz w:val="24"/>
                <w:szCs w:val="24"/>
              </w:rPr>
            </w:pPr>
          </w:p>
          <w:p w:rsidR="00FF6092" w:rsidRPr="00A625D3" w:rsidRDefault="00FF6092" w:rsidP="004B597C">
            <w:pPr>
              <w:rPr>
                <w:color w:val="000000" w:themeColor="text1"/>
                <w:sz w:val="24"/>
                <w:szCs w:val="24"/>
              </w:rPr>
            </w:pPr>
            <w:r w:rsidRPr="00A625D3">
              <w:rPr>
                <w:color w:val="000000" w:themeColor="text1"/>
                <w:sz w:val="24"/>
                <w:szCs w:val="24"/>
              </w:rPr>
              <w:t>Главе администрации муниципального образования «город Десногорск» Смоленской области _______________________________________________</w:t>
            </w:r>
          </w:p>
          <w:p w:rsidR="00FF6092" w:rsidRPr="00A625D3" w:rsidRDefault="00FF6092" w:rsidP="004B597C">
            <w:pPr>
              <w:rPr>
                <w:color w:val="000000" w:themeColor="text1"/>
                <w:sz w:val="24"/>
                <w:szCs w:val="24"/>
              </w:rPr>
            </w:pPr>
            <w:r w:rsidRPr="00A625D3">
              <w:rPr>
                <w:color w:val="000000" w:themeColor="text1"/>
                <w:sz w:val="24"/>
                <w:szCs w:val="24"/>
              </w:rPr>
              <w:t>от гр._________________________________________</w:t>
            </w:r>
          </w:p>
          <w:p w:rsidR="00FF6092" w:rsidRPr="00A625D3" w:rsidRDefault="00FF6092" w:rsidP="004B597C">
            <w:pPr>
              <w:rPr>
                <w:color w:val="000000" w:themeColor="text1"/>
                <w:sz w:val="24"/>
                <w:szCs w:val="24"/>
              </w:rPr>
            </w:pPr>
            <w:r w:rsidRPr="00A625D3">
              <w:rPr>
                <w:color w:val="000000" w:themeColor="text1"/>
                <w:sz w:val="24"/>
                <w:szCs w:val="24"/>
              </w:rPr>
              <w:t xml:space="preserve">                                     (Ф.И.О.)</w:t>
            </w:r>
          </w:p>
          <w:p w:rsidR="00FF6092" w:rsidRPr="00A625D3" w:rsidRDefault="00FF6092" w:rsidP="004B597C">
            <w:pPr>
              <w:pBdr>
                <w:bottom w:val="single" w:sz="12" w:space="1" w:color="auto"/>
              </w:pBdr>
              <w:rPr>
                <w:color w:val="000000" w:themeColor="text1"/>
                <w:sz w:val="24"/>
                <w:szCs w:val="24"/>
              </w:rPr>
            </w:pPr>
            <w:r w:rsidRPr="00A625D3">
              <w:rPr>
                <w:color w:val="000000" w:themeColor="text1"/>
                <w:sz w:val="24"/>
                <w:szCs w:val="24"/>
              </w:rPr>
              <w:t>проживающег</w:t>
            </w:r>
            <w:proofErr w:type="gramStart"/>
            <w:r w:rsidRPr="00A625D3">
              <w:rPr>
                <w:color w:val="000000" w:themeColor="text1"/>
                <w:sz w:val="24"/>
                <w:szCs w:val="24"/>
              </w:rPr>
              <w:t>о(</w:t>
            </w:r>
            <w:proofErr w:type="gramEnd"/>
            <w:r w:rsidRPr="00A625D3">
              <w:rPr>
                <w:color w:val="000000" w:themeColor="text1"/>
                <w:sz w:val="24"/>
                <w:szCs w:val="24"/>
              </w:rPr>
              <w:t>ей)______________________________</w:t>
            </w:r>
          </w:p>
          <w:p w:rsidR="00FF6092" w:rsidRPr="00A625D3" w:rsidRDefault="00FF6092" w:rsidP="004B597C">
            <w:pPr>
              <w:pBdr>
                <w:bottom w:val="single" w:sz="12" w:space="1" w:color="auto"/>
              </w:pBdr>
              <w:rPr>
                <w:color w:val="000000" w:themeColor="text1"/>
                <w:sz w:val="24"/>
                <w:szCs w:val="24"/>
              </w:rPr>
            </w:pPr>
            <w:r w:rsidRPr="00A625D3">
              <w:rPr>
                <w:color w:val="000000" w:themeColor="text1"/>
                <w:sz w:val="24"/>
                <w:szCs w:val="24"/>
              </w:rPr>
              <w:t>_______________________________________________</w:t>
            </w:r>
          </w:p>
          <w:p w:rsidR="00FF6092" w:rsidRPr="00A625D3" w:rsidRDefault="00FF6092" w:rsidP="004B597C">
            <w:pPr>
              <w:rPr>
                <w:color w:val="000000" w:themeColor="text1"/>
                <w:sz w:val="24"/>
                <w:szCs w:val="24"/>
              </w:rPr>
            </w:pPr>
            <w:r w:rsidRPr="00A625D3">
              <w:rPr>
                <w:color w:val="000000" w:themeColor="text1"/>
                <w:sz w:val="24"/>
                <w:szCs w:val="24"/>
              </w:rPr>
              <w:t>(почтовый адрес, №  домашнего, рабочего телефонов)</w:t>
            </w:r>
          </w:p>
          <w:p w:rsidR="00FF6092" w:rsidRPr="00A625D3" w:rsidRDefault="00FF6092" w:rsidP="004B597C">
            <w:pPr>
              <w:rPr>
                <w:color w:val="000000" w:themeColor="text1"/>
                <w:sz w:val="24"/>
                <w:szCs w:val="24"/>
              </w:rPr>
            </w:pPr>
          </w:p>
        </w:tc>
      </w:tr>
    </w:tbl>
    <w:p w:rsidR="00FF6092" w:rsidRPr="00A625D3" w:rsidRDefault="00FF6092" w:rsidP="00FF6092">
      <w:pPr>
        <w:rPr>
          <w:rFonts w:ascii="Times New Roman" w:hAnsi="Times New Roman" w:cs="Times New Roman"/>
          <w:color w:val="000000" w:themeColor="text1"/>
        </w:rPr>
      </w:pPr>
    </w:p>
    <w:p w:rsidR="00FF6092" w:rsidRPr="00A625D3" w:rsidRDefault="00FF6092" w:rsidP="00FF6092">
      <w:pPr>
        <w:pStyle w:val="2"/>
        <w:spacing w:line="240" w:lineRule="auto"/>
        <w:jc w:val="center"/>
        <w:rPr>
          <w:rFonts w:ascii="Times New Roman" w:hAnsi="Times New Roman"/>
          <w:i w:val="0"/>
          <w:color w:val="000000" w:themeColor="text1"/>
          <w:sz w:val="24"/>
          <w:szCs w:val="24"/>
        </w:rPr>
      </w:pPr>
      <w:r w:rsidRPr="00A625D3">
        <w:rPr>
          <w:rFonts w:ascii="Times New Roman" w:hAnsi="Times New Roman"/>
          <w:i w:val="0"/>
          <w:color w:val="000000" w:themeColor="text1"/>
          <w:sz w:val="24"/>
          <w:szCs w:val="24"/>
        </w:rPr>
        <w:t>ЗАЯВЛЕНИЕ</w:t>
      </w:r>
    </w:p>
    <w:p w:rsidR="00FF6092" w:rsidRPr="00A625D3" w:rsidRDefault="00FF6092" w:rsidP="00FF6092">
      <w:pPr>
        <w:spacing w:line="240" w:lineRule="auto"/>
        <w:jc w:val="center"/>
        <w:rPr>
          <w:rFonts w:ascii="Times New Roman" w:hAnsi="Times New Roman" w:cs="Times New Roman"/>
          <w:b/>
          <w:color w:val="000000" w:themeColor="text1"/>
          <w:sz w:val="24"/>
          <w:szCs w:val="24"/>
        </w:rPr>
      </w:pPr>
      <w:r w:rsidRPr="00A625D3">
        <w:rPr>
          <w:rFonts w:ascii="Times New Roman" w:hAnsi="Times New Roman" w:cs="Times New Roman"/>
          <w:b/>
          <w:color w:val="000000" w:themeColor="text1"/>
          <w:sz w:val="24"/>
          <w:szCs w:val="24"/>
        </w:rPr>
        <w:t>о приватизации жилого помещения жилищного фонда г. Десногорск Смоленской области</w:t>
      </w:r>
    </w:p>
    <w:p w:rsidR="00FF6092" w:rsidRPr="00A625D3" w:rsidRDefault="00FF6092" w:rsidP="00FF6092">
      <w:pPr>
        <w:tabs>
          <w:tab w:val="left" w:pos="720"/>
        </w:tabs>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w:t>
      </w:r>
    </w:p>
    <w:p w:rsidR="00FF6092" w:rsidRPr="00A625D3" w:rsidRDefault="00FF6092" w:rsidP="00FF6092">
      <w:pPr>
        <w:tabs>
          <w:tab w:val="left" w:pos="720"/>
        </w:tabs>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Прош</w:t>
      </w:r>
      <w:proofErr w:type="gramStart"/>
      <w:r w:rsidRPr="00A625D3">
        <w:rPr>
          <w:rFonts w:ascii="Times New Roman" w:hAnsi="Times New Roman" w:cs="Times New Roman"/>
          <w:color w:val="000000" w:themeColor="text1"/>
          <w:sz w:val="24"/>
          <w:szCs w:val="24"/>
        </w:rPr>
        <w:t>у(</w:t>
      </w:r>
      <w:proofErr w:type="gramEnd"/>
      <w:r w:rsidRPr="00A625D3">
        <w:rPr>
          <w:rFonts w:ascii="Times New Roman" w:hAnsi="Times New Roman" w:cs="Times New Roman"/>
          <w:color w:val="000000" w:themeColor="text1"/>
          <w:sz w:val="24"/>
          <w:szCs w:val="24"/>
        </w:rPr>
        <w:t xml:space="preserve">сим) передать в собственность____________________________ </w:t>
      </w:r>
    </w:p>
    <w:p w:rsidR="00FF6092" w:rsidRPr="00A625D3" w:rsidRDefault="00FF6092" w:rsidP="00FF6092">
      <w:pPr>
        <w:tabs>
          <w:tab w:val="left" w:pos="720"/>
        </w:tabs>
        <w:spacing w:after="0" w:line="240" w:lineRule="auto"/>
        <w:jc w:val="both"/>
        <w:rPr>
          <w:rFonts w:ascii="Times New Roman" w:hAnsi="Times New Roman" w:cs="Times New Roman"/>
          <w:color w:val="000000" w:themeColor="text1"/>
        </w:rPr>
      </w:pPr>
      <w:r w:rsidRPr="00A625D3">
        <w:rPr>
          <w:rFonts w:ascii="Times New Roman" w:hAnsi="Times New Roman" w:cs="Times New Roman"/>
          <w:color w:val="000000" w:themeColor="text1"/>
        </w:rPr>
        <w:t xml:space="preserve">                                                                                    (совместную, долевую)</w:t>
      </w:r>
    </w:p>
    <w:p w:rsidR="00FF6092" w:rsidRPr="00A625D3" w:rsidRDefault="00FF6092" w:rsidP="00FF6092">
      <w:pPr>
        <w:tabs>
          <w:tab w:val="left" w:pos="720"/>
        </w:tabs>
        <w:spacing w:after="0" w:line="240" w:lineRule="auto"/>
        <w:jc w:val="both"/>
        <w:rPr>
          <w:rFonts w:ascii="Times New Roman" w:hAnsi="Times New Roman" w:cs="Times New Roman"/>
          <w:color w:val="000000" w:themeColor="text1"/>
          <w:sz w:val="24"/>
          <w:szCs w:val="24"/>
        </w:rPr>
      </w:pPr>
      <w:proofErr w:type="spellStart"/>
      <w:r w:rsidRPr="00A625D3">
        <w:rPr>
          <w:rFonts w:ascii="Times New Roman" w:hAnsi="Times New Roman" w:cs="Times New Roman"/>
          <w:color w:val="000000" w:themeColor="text1"/>
          <w:sz w:val="24"/>
          <w:szCs w:val="24"/>
        </w:rPr>
        <w:t>Занимаемую_________________квартиру</w:t>
      </w:r>
      <w:proofErr w:type="spellEnd"/>
      <w:r w:rsidRPr="00A625D3">
        <w:rPr>
          <w:rFonts w:ascii="Times New Roman" w:hAnsi="Times New Roman" w:cs="Times New Roman"/>
          <w:color w:val="000000" w:themeColor="text1"/>
          <w:sz w:val="24"/>
          <w:szCs w:val="24"/>
        </w:rPr>
        <w:t xml:space="preserve"> по адресу_______________________</w:t>
      </w:r>
    </w:p>
    <w:p w:rsidR="00FF6092" w:rsidRPr="00A625D3" w:rsidRDefault="00FF6092" w:rsidP="00FF6092">
      <w:pPr>
        <w:pBdr>
          <w:bottom w:val="single" w:sz="12" w:space="1" w:color="auto"/>
        </w:pBdr>
        <w:tabs>
          <w:tab w:val="left" w:pos="720"/>
        </w:tabs>
        <w:spacing w:after="0"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 xml:space="preserve">                         (мною, нами)                                                                                       </w:t>
      </w:r>
    </w:p>
    <w:p w:rsidR="00FF6092" w:rsidRPr="00A625D3" w:rsidRDefault="00FF6092" w:rsidP="00FF6092">
      <w:pPr>
        <w:tabs>
          <w:tab w:val="left" w:pos="720"/>
        </w:tabs>
        <w:spacing w:line="240" w:lineRule="auto"/>
        <w:jc w:val="both"/>
        <w:rPr>
          <w:rFonts w:ascii="Times New Roman" w:hAnsi="Times New Roman" w:cs="Times New Roman"/>
          <w:color w:val="000000" w:themeColor="text1"/>
          <w:sz w:val="24"/>
          <w:szCs w:val="24"/>
        </w:rPr>
      </w:pPr>
    </w:p>
    <w:p w:rsidR="00FF6092" w:rsidRPr="00A625D3" w:rsidRDefault="00FF6092" w:rsidP="00FF6092">
      <w:pPr>
        <w:tabs>
          <w:tab w:val="left" w:pos="720"/>
        </w:tabs>
        <w:spacing w:line="240" w:lineRule="auto"/>
        <w:jc w:val="both"/>
        <w:rPr>
          <w:rFonts w:ascii="Times New Roman" w:hAnsi="Times New Roman" w:cs="Times New Roman"/>
          <w:color w:val="000000" w:themeColor="text1"/>
          <w:sz w:val="24"/>
          <w:szCs w:val="24"/>
        </w:rPr>
      </w:pPr>
    </w:p>
    <w:p w:rsidR="00FF6092" w:rsidRPr="00A625D3" w:rsidRDefault="00FF6092" w:rsidP="00FF6092">
      <w:pPr>
        <w:tabs>
          <w:tab w:val="left" w:pos="720"/>
        </w:tabs>
        <w:spacing w:line="240" w:lineRule="auto"/>
        <w:jc w:val="both"/>
        <w:rPr>
          <w:rFonts w:ascii="Times New Roman" w:hAnsi="Times New Roman" w:cs="Times New Roman"/>
          <w:color w:val="000000" w:themeColor="text1"/>
          <w:sz w:val="24"/>
          <w:szCs w:val="24"/>
        </w:rPr>
      </w:pPr>
      <w:r w:rsidRPr="00A625D3">
        <w:rPr>
          <w:rFonts w:ascii="Times New Roman" w:hAnsi="Times New Roman" w:cs="Times New Roman"/>
          <w:color w:val="000000" w:themeColor="text1"/>
          <w:sz w:val="24"/>
          <w:szCs w:val="24"/>
        </w:rPr>
        <w:t>В указанной квартире прожива</w:t>
      </w:r>
      <w:proofErr w:type="gramStart"/>
      <w:r w:rsidRPr="00A625D3">
        <w:rPr>
          <w:rFonts w:ascii="Times New Roman" w:hAnsi="Times New Roman" w:cs="Times New Roman"/>
          <w:color w:val="000000" w:themeColor="text1"/>
          <w:sz w:val="24"/>
          <w:szCs w:val="24"/>
        </w:rPr>
        <w:t>ю(</w:t>
      </w:r>
      <w:proofErr w:type="gramEnd"/>
      <w:r w:rsidRPr="00A625D3">
        <w:rPr>
          <w:rFonts w:ascii="Times New Roman" w:hAnsi="Times New Roman" w:cs="Times New Roman"/>
          <w:color w:val="000000" w:themeColor="text1"/>
          <w:sz w:val="24"/>
          <w:szCs w:val="24"/>
        </w:rPr>
        <w:t xml:space="preserve">ем) с ________года, один (одна), вместе с семьёй, состоящей </w:t>
      </w:r>
      <w:proofErr w:type="spellStart"/>
      <w:r w:rsidRPr="00A625D3">
        <w:rPr>
          <w:rFonts w:ascii="Times New Roman" w:hAnsi="Times New Roman" w:cs="Times New Roman"/>
          <w:color w:val="000000" w:themeColor="text1"/>
          <w:sz w:val="24"/>
          <w:szCs w:val="24"/>
        </w:rPr>
        <w:t>из__________человек</w:t>
      </w:r>
      <w:proofErr w:type="spellEnd"/>
      <w:r w:rsidRPr="00A625D3">
        <w:rPr>
          <w:rFonts w:ascii="Times New Roman" w:hAnsi="Times New Roman" w:cs="Times New Roman"/>
          <w:color w:val="000000" w:themeColor="text1"/>
          <w:sz w:val="24"/>
          <w:szCs w:val="24"/>
        </w:rPr>
        <w:t>.</w:t>
      </w:r>
    </w:p>
    <w:tbl>
      <w:tblPr>
        <w:tblStyle w:val="a6"/>
        <w:tblW w:w="0" w:type="auto"/>
        <w:tblLook w:val="01E0" w:firstRow="1" w:lastRow="1" w:firstColumn="1" w:lastColumn="1" w:noHBand="0" w:noVBand="0"/>
      </w:tblPr>
      <w:tblGrid>
        <w:gridCol w:w="642"/>
        <w:gridCol w:w="4275"/>
        <w:gridCol w:w="1793"/>
        <w:gridCol w:w="1554"/>
        <w:gridCol w:w="2159"/>
      </w:tblGrid>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w:t>
            </w:r>
          </w:p>
        </w:tc>
        <w:tc>
          <w:tcPr>
            <w:tcW w:w="4320"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 xml:space="preserve">Ф. </w:t>
            </w:r>
            <w:proofErr w:type="spellStart"/>
            <w:r w:rsidRPr="00A625D3">
              <w:rPr>
                <w:color w:val="000000" w:themeColor="text1"/>
                <w:sz w:val="24"/>
                <w:szCs w:val="24"/>
              </w:rPr>
              <w:t>И.О.квартиросъемщика</w:t>
            </w:r>
            <w:proofErr w:type="spellEnd"/>
            <w:r w:rsidRPr="00A625D3">
              <w:rPr>
                <w:color w:val="000000" w:themeColor="text1"/>
                <w:sz w:val="24"/>
                <w:szCs w:val="24"/>
              </w:rPr>
              <w:t xml:space="preserve">, членов его семьи в </w:t>
            </w:r>
            <w:proofErr w:type="spellStart"/>
            <w:r w:rsidRPr="00A625D3">
              <w:rPr>
                <w:color w:val="000000" w:themeColor="text1"/>
                <w:sz w:val="24"/>
                <w:szCs w:val="24"/>
              </w:rPr>
              <w:t>т.ч</w:t>
            </w:r>
            <w:proofErr w:type="spellEnd"/>
            <w:r w:rsidRPr="00A625D3">
              <w:rPr>
                <w:color w:val="000000" w:themeColor="text1"/>
                <w:sz w:val="24"/>
                <w:szCs w:val="24"/>
              </w:rPr>
              <w:t xml:space="preserve">. проходящих </w:t>
            </w:r>
            <w:proofErr w:type="spellStart"/>
            <w:r w:rsidRPr="00A625D3">
              <w:rPr>
                <w:color w:val="000000" w:themeColor="text1"/>
                <w:sz w:val="24"/>
                <w:szCs w:val="24"/>
              </w:rPr>
              <w:t>действит</w:t>
            </w:r>
            <w:proofErr w:type="spellEnd"/>
            <w:r w:rsidRPr="00A625D3">
              <w:rPr>
                <w:color w:val="000000" w:themeColor="text1"/>
                <w:sz w:val="24"/>
                <w:szCs w:val="24"/>
              </w:rPr>
              <w:t xml:space="preserve">. военную службу, </w:t>
            </w:r>
            <w:proofErr w:type="spellStart"/>
            <w:r w:rsidRPr="00A625D3">
              <w:rPr>
                <w:color w:val="000000" w:themeColor="text1"/>
                <w:sz w:val="24"/>
                <w:szCs w:val="24"/>
              </w:rPr>
              <w:t>обучающ</w:t>
            </w:r>
            <w:proofErr w:type="spellEnd"/>
            <w:r w:rsidRPr="00A625D3">
              <w:rPr>
                <w:color w:val="000000" w:themeColor="text1"/>
                <w:sz w:val="24"/>
                <w:szCs w:val="24"/>
              </w:rPr>
              <w:t xml:space="preserve">. в ВУЗах и др. </w:t>
            </w:r>
            <w:proofErr w:type="spellStart"/>
            <w:r w:rsidRPr="00A625D3">
              <w:rPr>
                <w:color w:val="000000" w:themeColor="text1"/>
                <w:sz w:val="24"/>
                <w:szCs w:val="24"/>
              </w:rPr>
              <w:t>учебн</w:t>
            </w:r>
            <w:proofErr w:type="spellEnd"/>
            <w:r w:rsidRPr="00A625D3">
              <w:rPr>
                <w:color w:val="000000" w:themeColor="text1"/>
                <w:sz w:val="24"/>
                <w:szCs w:val="24"/>
              </w:rPr>
              <w:t>. заведениях, находящихся в командировке имеющих бронь</w:t>
            </w:r>
          </w:p>
        </w:tc>
        <w:tc>
          <w:tcPr>
            <w:tcW w:w="1800"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Родственные отношения</w:t>
            </w:r>
          </w:p>
        </w:tc>
        <w:tc>
          <w:tcPr>
            <w:tcW w:w="156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Доля каждого члена семьи (</w:t>
            </w:r>
            <w:proofErr w:type="gramStart"/>
            <w:r w:rsidRPr="00A625D3">
              <w:rPr>
                <w:color w:val="000000" w:themeColor="text1"/>
                <w:sz w:val="24"/>
                <w:szCs w:val="24"/>
              </w:rPr>
              <w:t>при</w:t>
            </w:r>
            <w:proofErr w:type="gramEnd"/>
            <w:r w:rsidRPr="00A625D3">
              <w:rPr>
                <w:color w:val="000000" w:themeColor="text1"/>
                <w:sz w:val="24"/>
                <w:szCs w:val="24"/>
              </w:rPr>
              <w:t xml:space="preserve"> долевой собств.)</w:t>
            </w:r>
          </w:p>
        </w:tc>
        <w:tc>
          <w:tcPr>
            <w:tcW w:w="2085"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Подписи совершеннолетних членов семьи, подтверждающих согласие на приватизацию</w:t>
            </w: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1</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2</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3</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4</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5</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6</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7</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8</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lastRenderedPageBreak/>
              <w:t>9</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r w:rsidR="00FF6092" w:rsidRPr="00A625D3" w:rsidTr="004B597C">
        <w:tc>
          <w:tcPr>
            <w:tcW w:w="648"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10</w:t>
            </w:r>
          </w:p>
        </w:tc>
        <w:tc>
          <w:tcPr>
            <w:tcW w:w="4320" w:type="dxa"/>
          </w:tcPr>
          <w:p w:rsidR="00FF6092" w:rsidRPr="00A625D3" w:rsidRDefault="00FF6092" w:rsidP="004B597C">
            <w:pPr>
              <w:pStyle w:val="a4"/>
              <w:tabs>
                <w:tab w:val="left" w:pos="709"/>
              </w:tabs>
              <w:rPr>
                <w:color w:val="000000" w:themeColor="text1"/>
                <w:sz w:val="24"/>
                <w:szCs w:val="24"/>
              </w:rPr>
            </w:pPr>
          </w:p>
        </w:tc>
        <w:tc>
          <w:tcPr>
            <w:tcW w:w="1800" w:type="dxa"/>
          </w:tcPr>
          <w:p w:rsidR="00FF6092" w:rsidRPr="00A625D3" w:rsidRDefault="00FF6092" w:rsidP="004B597C">
            <w:pPr>
              <w:pStyle w:val="a4"/>
              <w:tabs>
                <w:tab w:val="left" w:pos="709"/>
              </w:tabs>
              <w:rPr>
                <w:color w:val="000000" w:themeColor="text1"/>
                <w:sz w:val="24"/>
                <w:szCs w:val="24"/>
              </w:rPr>
            </w:pPr>
          </w:p>
        </w:tc>
        <w:tc>
          <w:tcPr>
            <w:tcW w:w="1568" w:type="dxa"/>
          </w:tcPr>
          <w:p w:rsidR="00FF6092" w:rsidRPr="00A625D3" w:rsidRDefault="00FF6092" w:rsidP="004B597C">
            <w:pPr>
              <w:pStyle w:val="a4"/>
              <w:tabs>
                <w:tab w:val="left" w:pos="709"/>
              </w:tabs>
              <w:rPr>
                <w:color w:val="000000" w:themeColor="text1"/>
                <w:sz w:val="24"/>
                <w:szCs w:val="24"/>
              </w:rPr>
            </w:pPr>
          </w:p>
        </w:tc>
        <w:tc>
          <w:tcPr>
            <w:tcW w:w="2085" w:type="dxa"/>
          </w:tcPr>
          <w:p w:rsidR="00FF6092" w:rsidRPr="00A625D3" w:rsidRDefault="00FF6092" w:rsidP="004B597C">
            <w:pPr>
              <w:pStyle w:val="a4"/>
              <w:tabs>
                <w:tab w:val="left" w:pos="709"/>
              </w:tabs>
              <w:rPr>
                <w:color w:val="000000" w:themeColor="text1"/>
                <w:sz w:val="24"/>
                <w:szCs w:val="24"/>
              </w:rPr>
            </w:pPr>
          </w:p>
        </w:tc>
      </w:tr>
    </w:tbl>
    <w:p w:rsidR="00FF6092" w:rsidRPr="00A625D3" w:rsidRDefault="00FF6092" w:rsidP="00FF6092">
      <w:pPr>
        <w:pStyle w:val="a4"/>
        <w:tabs>
          <w:tab w:val="left" w:pos="709"/>
        </w:tabs>
        <w:rPr>
          <w:color w:val="000000" w:themeColor="text1"/>
          <w:sz w:val="24"/>
          <w:szCs w:val="24"/>
        </w:rPr>
      </w:pPr>
    </w:p>
    <w:p w:rsidR="00FF6092" w:rsidRPr="00A625D3" w:rsidRDefault="00FF6092" w:rsidP="00FF6092">
      <w:pPr>
        <w:pStyle w:val="a4"/>
        <w:tabs>
          <w:tab w:val="left" w:pos="709"/>
        </w:tabs>
        <w:jc w:val="both"/>
        <w:rPr>
          <w:color w:val="000000" w:themeColor="text1"/>
          <w:sz w:val="24"/>
          <w:szCs w:val="24"/>
        </w:rPr>
      </w:pPr>
      <w:r w:rsidRPr="00A625D3">
        <w:rPr>
          <w:color w:val="000000" w:themeColor="text1"/>
          <w:sz w:val="24"/>
          <w:szCs w:val="24"/>
        </w:rPr>
        <w:t>Подлинность подписей верна______________________________________________</w:t>
      </w:r>
    </w:p>
    <w:p w:rsidR="00FF6092" w:rsidRPr="00A625D3" w:rsidRDefault="00FF6092" w:rsidP="00FF6092">
      <w:pPr>
        <w:pStyle w:val="a4"/>
        <w:tabs>
          <w:tab w:val="left" w:pos="709"/>
        </w:tabs>
        <w:jc w:val="both"/>
        <w:rPr>
          <w:color w:val="000000" w:themeColor="text1"/>
          <w:sz w:val="24"/>
          <w:szCs w:val="24"/>
        </w:rPr>
      </w:pPr>
      <w:r w:rsidRPr="00A625D3">
        <w:rPr>
          <w:color w:val="000000" w:themeColor="text1"/>
          <w:sz w:val="24"/>
          <w:szCs w:val="24"/>
        </w:rPr>
        <w:t xml:space="preserve">                                                    (подпись должностного лица принявшего документы)</w:t>
      </w:r>
    </w:p>
    <w:p w:rsidR="00FF6092" w:rsidRPr="00A625D3" w:rsidRDefault="00FF6092" w:rsidP="00FF6092">
      <w:pPr>
        <w:pStyle w:val="a4"/>
        <w:tabs>
          <w:tab w:val="left" w:pos="709"/>
        </w:tabs>
        <w:rPr>
          <w:color w:val="000000" w:themeColor="text1"/>
          <w:sz w:val="24"/>
          <w:szCs w:val="24"/>
        </w:rPr>
      </w:pPr>
    </w:p>
    <w:p w:rsidR="00FF6092" w:rsidRPr="00A625D3" w:rsidRDefault="00FF6092" w:rsidP="00FF6092">
      <w:pPr>
        <w:pStyle w:val="a4"/>
        <w:tabs>
          <w:tab w:val="left" w:pos="709"/>
        </w:tabs>
        <w:jc w:val="left"/>
        <w:rPr>
          <w:color w:val="000000" w:themeColor="text1"/>
          <w:sz w:val="24"/>
          <w:szCs w:val="24"/>
        </w:rPr>
      </w:pPr>
    </w:p>
    <w:p w:rsidR="00FF6092" w:rsidRPr="00A625D3" w:rsidRDefault="00FF6092" w:rsidP="00FF6092">
      <w:pPr>
        <w:pStyle w:val="a4"/>
        <w:tabs>
          <w:tab w:val="left" w:pos="709"/>
        </w:tabs>
        <w:jc w:val="left"/>
        <w:rPr>
          <w:color w:val="000000" w:themeColor="text1"/>
          <w:sz w:val="24"/>
          <w:szCs w:val="24"/>
        </w:rPr>
      </w:pPr>
      <w:r w:rsidRPr="00A625D3">
        <w:rPr>
          <w:color w:val="000000" w:themeColor="text1"/>
          <w:sz w:val="24"/>
          <w:szCs w:val="24"/>
        </w:rPr>
        <w:t>Состав семьи_____________________ человек</w:t>
      </w:r>
    </w:p>
    <w:p w:rsidR="00FF6092" w:rsidRPr="00A625D3" w:rsidRDefault="00FF6092" w:rsidP="00FF6092">
      <w:pPr>
        <w:pStyle w:val="a4"/>
        <w:tabs>
          <w:tab w:val="left" w:pos="709"/>
        </w:tabs>
        <w:jc w:val="left"/>
        <w:rPr>
          <w:color w:val="000000" w:themeColor="text1"/>
          <w:sz w:val="24"/>
          <w:szCs w:val="24"/>
        </w:rPr>
      </w:pPr>
    </w:p>
    <w:tbl>
      <w:tblPr>
        <w:tblStyle w:val="a6"/>
        <w:tblW w:w="0" w:type="auto"/>
        <w:tblLook w:val="01E0" w:firstRow="1" w:lastRow="1" w:firstColumn="1" w:lastColumn="1" w:noHBand="0" w:noVBand="0"/>
      </w:tblPr>
      <w:tblGrid>
        <w:gridCol w:w="467"/>
        <w:gridCol w:w="2713"/>
        <w:gridCol w:w="1218"/>
        <w:gridCol w:w="1880"/>
        <w:gridCol w:w="1381"/>
        <w:gridCol w:w="1381"/>
        <w:gridCol w:w="1381"/>
      </w:tblGrid>
      <w:tr w:rsidR="00FF6092" w:rsidRPr="00A625D3" w:rsidTr="004B597C">
        <w:trPr>
          <w:trHeight w:val="413"/>
        </w:trPr>
        <w:tc>
          <w:tcPr>
            <w:tcW w:w="467" w:type="dxa"/>
            <w:vMerge w:val="restart"/>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w:t>
            </w:r>
          </w:p>
        </w:tc>
        <w:tc>
          <w:tcPr>
            <w:tcW w:w="2713" w:type="dxa"/>
            <w:vMerge w:val="restart"/>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Ф.И.О.</w:t>
            </w:r>
          </w:p>
        </w:tc>
        <w:tc>
          <w:tcPr>
            <w:tcW w:w="1218" w:type="dxa"/>
            <w:vMerge w:val="restart"/>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Дата рождения</w:t>
            </w:r>
          </w:p>
        </w:tc>
        <w:tc>
          <w:tcPr>
            <w:tcW w:w="1880" w:type="dxa"/>
            <w:vMerge w:val="restart"/>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 xml:space="preserve">Родственные отношения к </w:t>
            </w:r>
            <w:proofErr w:type="spellStart"/>
            <w:r w:rsidRPr="00A625D3">
              <w:rPr>
                <w:color w:val="000000" w:themeColor="text1"/>
                <w:sz w:val="24"/>
                <w:szCs w:val="24"/>
              </w:rPr>
              <w:t>квартиросъемщ</w:t>
            </w:r>
            <w:proofErr w:type="spellEnd"/>
            <w:r w:rsidRPr="00A625D3">
              <w:rPr>
                <w:color w:val="000000" w:themeColor="text1"/>
                <w:sz w:val="24"/>
                <w:szCs w:val="24"/>
              </w:rPr>
              <w:t>.</w:t>
            </w:r>
          </w:p>
        </w:tc>
        <w:tc>
          <w:tcPr>
            <w:tcW w:w="2762" w:type="dxa"/>
            <w:gridSpan w:val="2"/>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Данные паспорта</w:t>
            </w:r>
          </w:p>
        </w:tc>
        <w:tc>
          <w:tcPr>
            <w:tcW w:w="1381" w:type="dxa"/>
            <w:vMerge w:val="restart"/>
          </w:tcPr>
          <w:p w:rsidR="00FF6092" w:rsidRPr="00A625D3" w:rsidRDefault="00FF6092" w:rsidP="004B597C">
            <w:pPr>
              <w:pStyle w:val="a4"/>
              <w:tabs>
                <w:tab w:val="left" w:pos="709"/>
              </w:tabs>
              <w:rPr>
                <w:color w:val="000000" w:themeColor="text1"/>
                <w:sz w:val="24"/>
                <w:szCs w:val="24"/>
              </w:rPr>
            </w:pPr>
          </w:p>
          <w:p w:rsidR="00FF6092" w:rsidRPr="00A625D3" w:rsidRDefault="00FF6092" w:rsidP="004B597C">
            <w:pPr>
              <w:pStyle w:val="a4"/>
              <w:tabs>
                <w:tab w:val="left" w:pos="709"/>
              </w:tabs>
              <w:rPr>
                <w:color w:val="000000" w:themeColor="text1"/>
                <w:sz w:val="24"/>
                <w:szCs w:val="24"/>
              </w:rPr>
            </w:pPr>
          </w:p>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Дата прописки</w:t>
            </w:r>
          </w:p>
        </w:tc>
      </w:tr>
      <w:tr w:rsidR="00FF6092" w:rsidRPr="00A625D3" w:rsidTr="004B597C">
        <w:trPr>
          <w:trHeight w:val="412"/>
        </w:trPr>
        <w:tc>
          <w:tcPr>
            <w:tcW w:w="467" w:type="dxa"/>
            <w:vMerge/>
          </w:tcPr>
          <w:p w:rsidR="00FF6092" w:rsidRPr="00A625D3" w:rsidRDefault="00FF6092" w:rsidP="004B597C">
            <w:pPr>
              <w:pStyle w:val="a4"/>
              <w:tabs>
                <w:tab w:val="left" w:pos="709"/>
              </w:tabs>
              <w:jc w:val="left"/>
              <w:rPr>
                <w:color w:val="000000" w:themeColor="text1"/>
                <w:sz w:val="24"/>
                <w:szCs w:val="24"/>
              </w:rPr>
            </w:pPr>
          </w:p>
        </w:tc>
        <w:tc>
          <w:tcPr>
            <w:tcW w:w="2713" w:type="dxa"/>
            <w:vMerge/>
          </w:tcPr>
          <w:p w:rsidR="00FF6092" w:rsidRPr="00A625D3" w:rsidRDefault="00FF6092" w:rsidP="004B597C">
            <w:pPr>
              <w:pStyle w:val="a4"/>
              <w:tabs>
                <w:tab w:val="left" w:pos="709"/>
              </w:tabs>
              <w:jc w:val="left"/>
              <w:rPr>
                <w:color w:val="000000" w:themeColor="text1"/>
                <w:sz w:val="24"/>
                <w:szCs w:val="24"/>
              </w:rPr>
            </w:pPr>
          </w:p>
        </w:tc>
        <w:tc>
          <w:tcPr>
            <w:tcW w:w="1218" w:type="dxa"/>
            <w:vMerge/>
          </w:tcPr>
          <w:p w:rsidR="00FF6092" w:rsidRPr="00A625D3" w:rsidRDefault="00FF6092" w:rsidP="004B597C">
            <w:pPr>
              <w:pStyle w:val="a4"/>
              <w:tabs>
                <w:tab w:val="left" w:pos="709"/>
              </w:tabs>
              <w:rPr>
                <w:color w:val="000000" w:themeColor="text1"/>
                <w:sz w:val="24"/>
                <w:szCs w:val="24"/>
              </w:rPr>
            </w:pPr>
          </w:p>
        </w:tc>
        <w:tc>
          <w:tcPr>
            <w:tcW w:w="1880" w:type="dxa"/>
            <w:vMerge/>
          </w:tcPr>
          <w:p w:rsidR="00FF6092" w:rsidRPr="00A625D3" w:rsidRDefault="00FF6092" w:rsidP="004B597C">
            <w:pPr>
              <w:pStyle w:val="a4"/>
              <w:tabs>
                <w:tab w:val="left" w:pos="709"/>
              </w:tabs>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серия, №</w:t>
            </w:r>
          </w:p>
        </w:tc>
        <w:tc>
          <w:tcPr>
            <w:tcW w:w="1381" w:type="dxa"/>
          </w:tcPr>
          <w:p w:rsidR="00FF6092" w:rsidRPr="00A625D3" w:rsidRDefault="00FF6092" w:rsidP="004B597C">
            <w:pPr>
              <w:pStyle w:val="a4"/>
              <w:tabs>
                <w:tab w:val="left" w:pos="709"/>
              </w:tabs>
              <w:rPr>
                <w:color w:val="000000" w:themeColor="text1"/>
                <w:sz w:val="24"/>
                <w:szCs w:val="24"/>
              </w:rPr>
            </w:pPr>
            <w:r w:rsidRPr="00A625D3">
              <w:rPr>
                <w:color w:val="000000" w:themeColor="text1"/>
                <w:sz w:val="24"/>
                <w:szCs w:val="24"/>
              </w:rPr>
              <w:t xml:space="preserve">Кем и когда </w:t>
            </w:r>
            <w:proofErr w:type="gramStart"/>
            <w:r w:rsidRPr="00A625D3">
              <w:rPr>
                <w:color w:val="000000" w:themeColor="text1"/>
                <w:sz w:val="24"/>
                <w:szCs w:val="24"/>
              </w:rPr>
              <w:t>выдан</w:t>
            </w:r>
            <w:proofErr w:type="gramEnd"/>
          </w:p>
        </w:tc>
        <w:tc>
          <w:tcPr>
            <w:tcW w:w="1381" w:type="dxa"/>
            <w:vMerge/>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1</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2</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3</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4</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5</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6</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7</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8</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9</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r w:rsidR="00FF6092" w:rsidRPr="00A625D3" w:rsidTr="004B597C">
        <w:tc>
          <w:tcPr>
            <w:tcW w:w="467" w:type="dxa"/>
          </w:tcPr>
          <w:p w:rsidR="00FF6092" w:rsidRPr="00A625D3" w:rsidRDefault="00FF6092" w:rsidP="004B597C">
            <w:pPr>
              <w:pStyle w:val="a4"/>
              <w:tabs>
                <w:tab w:val="left" w:pos="709"/>
              </w:tabs>
              <w:jc w:val="left"/>
              <w:rPr>
                <w:color w:val="000000" w:themeColor="text1"/>
                <w:sz w:val="24"/>
                <w:szCs w:val="24"/>
              </w:rPr>
            </w:pPr>
            <w:r w:rsidRPr="00A625D3">
              <w:rPr>
                <w:color w:val="000000" w:themeColor="text1"/>
                <w:sz w:val="24"/>
                <w:szCs w:val="24"/>
              </w:rPr>
              <w:t>10</w:t>
            </w:r>
          </w:p>
        </w:tc>
        <w:tc>
          <w:tcPr>
            <w:tcW w:w="2713" w:type="dxa"/>
          </w:tcPr>
          <w:p w:rsidR="00FF6092" w:rsidRPr="00A625D3" w:rsidRDefault="00FF6092" w:rsidP="004B597C">
            <w:pPr>
              <w:pStyle w:val="a4"/>
              <w:tabs>
                <w:tab w:val="left" w:pos="709"/>
              </w:tabs>
              <w:jc w:val="left"/>
              <w:rPr>
                <w:color w:val="000000" w:themeColor="text1"/>
                <w:sz w:val="24"/>
                <w:szCs w:val="24"/>
              </w:rPr>
            </w:pPr>
          </w:p>
        </w:tc>
        <w:tc>
          <w:tcPr>
            <w:tcW w:w="1218" w:type="dxa"/>
          </w:tcPr>
          <w:p w:rsidR="00FF6092" w:rsidRPr="00A625D3" w:rsidRDefault="00FF6092" w:rsidP="004B597C">
            <w:pPr>
              <w:pStyle w:val="a4"/>
              <w:tabs>
                <w:tab w:val="left" w:pos="709"/>
              </w:tabs>
              <w:jc w:val="left"/>
              <w:rPr>
                <w:color w:val="000000" w:themeColor="text1"/>
                <w:sz w:val="24"/>
                <w:szCs w:val="24"/>
              </w:rPr>
            </w:pPr>
          </w:p>
        </w:tc>
        <w:tc>
          <w:tcPr>
            <w:tcW w:w="1880"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c>
          <w:tcPr>
            <w:tcW w:w="1381" w:type="dxa"/>
          </w:tcPr>
          <w:p w:rsidR="00FF6092" w:rsidRPr="00A625D3" w:rsidRDefault="00FF6092" w:rsidP="004B597C">
            <w:pPr>
              <w:pStyle w:val="a4"/>
              <w:tabs>
                <w:tab w:val="left" w:pos="709"/>
              </w:tabs>
              <w:jc w:val="left"/>
              <w:rPr>
                <w:color w:val="000000" w:themeColor="text1"/>
                <w:sz w:val="24"/>
                <w:szCs w:val="24"/>
              </w:rPr>
            </w:pPr>
          </w:p>
        </w:tc>
      </w:tr>
    </w:tbl>
    <w:p w:rsidR="00FF6092" w:rsidRPr="00A625D3" w:rsidRDefault="00FF6092" w:rsidP="00FF6092">
      <w:pPr>
        <w:pStyle w:val="a4"/>
        <w:tabs>
          <w:tab w:val="left" w:pos="709"/>
        </w:tabs>
        <w:jc w:val="left"/>
        <w:rPr>
          <w:color w:val="000000" w:themeColor="text1"/>
          <w:sz w:val="24"/>
          <w:szCs w:val="24"/>
        </w:rPr>
      </w:pPr>
    </w:p>
    <w:p w:rsidR="00FF6092" w:rsidRPr="00A625D3" w:rsidRDefault="00FF6092" w:rsidP="00FF6092">
      <w:pPr>
        <w:pStyle w:val="a4"/>
        <w:tabs>
          <w:tab w:val="left" w:pos="709"/>
        </w:tabs>
        <w:jc w:val="left"/>
        <w:rPr>
          <w:color w:val="000000" w:themeColor="text1"/>
          <w:sz w:val="24"/>
          <w:szCs w:val="24"/>
        </w:rPr>
      </w:pPr>
      <w:r w:rsidRPr="00A625D3">
        <w:rPr>
          <w:color w:val="000000" w:themeColor="text1"/>
          <w:sz w:val="24"/>
          <w:szCs w:val="24"/>
        </w:rPr>
        <w:t xml:space="preserve">Общая площадь </w:t>
      </w:r>
      <w:proofErr w:type="spellStart"/>
      <w:r w:rsidRPr="00A625D3">
        <w:rPr>
          <w:color w:val="000000" w:themeColor="text1"/>
          <w:sz w:val="24"/>
          <w:szCs w:val="24"/>
        </w:rPr>
        <w:t>квартиры___________________________кв.м</w:t>
      </w:r>
      <w:proofErr w:type="spellEnd"/>
      <w:r w:rsidRPr="00A625D3">
        <w:rPr>
          <w:color w:val="000000" w:themeColor="text1"/>
          <w:sz w:val="24"/>
          <w:szCs w:val="24"/>
        </w:rPr>
        <w:t>.</w:t>
      </w:r>
    </w:p>
    <w:p w:rsidR="00FF6092" w:rsidRPr="00A625D3" w:rsidRDefault="00FF6092" w:rsidP="00FF6092">
      <w:pPr>
        <w:pStyle w:val="a4"/>
        <w:tabs>
          <w:tab w:val="left" w:pos="709"/>
        </w:tabs>
        <w:jc w:val="left"/>
        <w:rPr>
          <w:color w:val="000000" w:themeColor="text1"/>
          <w:sz w:val="24"/>
          <w:szCs w:val="24"/>
        </w:rPr>
      </w:pPr>
      <w:r w:rsidRPr="00A625D3">
        <w:rPr>
          <w:color w:val="000000" w:themeColor="text1"/>
          <w:sz w:val="24"/>
          <w:szCs w:val="24"/>
        </w:rPr>
        <w:t>Число комнат___________________</w:t>
      </w:r>
    </w:p>
    <w:p w:rsidR="00FF6092" w:rsidRPr="00A625D3" w:rsidRDefault="00FF6092" w:rsidP="00FF6092">
      <w:pPr>
        <w:pStyle w:val="a4"/>
        <w:tabs>
          <w:tab w:val="left" w:pos="709"/>
        </w:tabs>
        <w:jc w:val="left"/>
        <w:rPr>
          <w:color w:val="000000" w:themeColor="text1"/>
          <w:sz w:val="24"/>
          <w:szCs w:val="24"/>
        </w:rPr>
      </w:pPr>
      <w:r w:rsidRPr="00A625D3">
        <w:rPr>
          <w:color w:val="000000" w:themeColor="text1"/>
          <w:sz w:val="24"/>
          <w:szCs w:val="24"/>
        </w:rPr>
        <w:t>Ордер №________________</w:t>
      </w:r>
      <w:proofErr w:type="gramStart"/>
      <w:r w:rsidRPr="00A625D3">
        <w:rPr>
          <w:color w:val="000000" w:themeColor="text1"/>
          <w:sz w:val="24"/>
          <w:szCs w:val="24"/>
        </w:rPr>
        <w:t>от</w:t>
      </w:r>
      <w:proofErr w:type="gramEnd"/>
      <w:r w:rsidRPr="00A625D3">
        <w:rPr>
          <w:color w:val="000000" w:themeColor="text1"/>
          <w:sz w:val="24"/>
          <w:szCs w:val="24"/>
        </w:rPr>
        <w:t>___________________выдан_________________________________</w:t>
      </w:r>
    </w:p>
    <w:p w:rsidR="00FF6092" w:rsidRPr="00A625D3" w:rsidRDefault="00FF6092" w:rsidP="00FF6092">
      <w:pPr>
        <w:pStyle w:val="a4"/>
        <w:tabs>
          <w:tab w:val="left" w:pos="709"/>
        </w:tabs>
        <w:jc w:val="left"/>
        <w:rPr>
          <w:color w:val="000000" w:themeColor="text1"/>
          <w:sz w:val="24"/>
          <w:szCs w:val="24"/>
        </w:rPr>
      </w:pP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1.Служебная площадь, общежитие, коммунальная квартира, квартира в закрытом воен. городке</w:t>
      </w: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 xml:space="preserve">                             (нужное подчеркнуть)</w:t>
      </w: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2.Аварийное состояние, не отвечающее санитарно-гигиеническим и противопожарным нормам, ветхое, подлежит капитальному ремонту  (да,  нет)</w:t>
      </w:r>
    </w:p>
    <w:p w:rsidR="00FF6092" w:rsidRPr="00A625D3" w:rsidRDefault="00FF6092" w:rsidP="00FF6092">
      <w:pPr>
        <w:pStyle w:val="a4"/>
        <w:tabs>
          <w:tab w:val="left" w:pos="709"/>
        </w:tabs>
        <w:ind w:left="360"/>
        <w:jc w:val="left"/>
        <w:rPr>
          <w:color w:val="000000" w:themeColor="text1"/>
          <w:sz w:val="24"/>
          <w:szCs w:val="24"/>
        </w:rPr>
      </w:pP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3.Дом памятник истории и культуры (да, нет)</w:t>
      </w:r>
    </w:p>
    <w:p w:rsidR="00FF6092" w:rsidRPr="00A625D3" w:rsidRDefault="00FF6092" w:rsidP="00FF6092">
      <w:pPr>
        <w:pStyle w:val="a4"/>
        <w:tabs>
          <w:tab w:val="left" w:pos="709"/>
        </w:tabs>
        <w:ind w:left="360"/>
        <w:jc w:val="left"/>
        <w:rPr>
          <w:color w:val="000000" w:themeColor="text1"/>
          <w:sz w:val="24"/>
          <w:szCs w:val="24"/>
        </w:rPr>
      </w:pP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 xml:space="preserve">За указание неправильных сведений </w:t>
      </w:r>
      <w:proofErr w:type="gramStart"/>
      <w:r w:rsidRPr="00A625D3">
        <w:rPr>
          <w:color w:val="000000" w:themeColor="text1"/>
          <w:sz w:val="24"/>
          <w:szCs w:val="24"/>
        </w:rPr>
        <w:t>подписавшие</w:t>
      </w:r>
      <w:proofErr w:type="gramEnd"/>
      <w:r w:rsidRPr="00A625D3">
        <w:rPr>
          <w:color w:val="000000" w:themeColor="text1"/>
          <w:sz w:val="24"/>
          <w:szCs w:val="24"/>
        </w:rPr>
        <w:t xml:space="preserve"> заявление несут ответственность по закону.</w:t>
      </w:r>
    </w:p>
    <w:p w:rsidR="00FF6092" w:rsidRPr="00A625D3" w:rsidRDefault="00FF6092" w:rsidP="00FF6092">
      <w:pPr>
        <w:pStyle w:val="a4"/>
        <w:tabs>
          <w:tab w:val="left" w:pos="709"/>
        </w:tabs>
        <w:ind w:left="360"/>
        <w:jc w:val="left"/>
        <w:rPr>
          <w:color w:val="000000" w:themeColor="text1"/>
          <w:sz w:val="24"/>
          <w:szCs w:val="24"/>
        </w:rPr>
      </w:pP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Перечисленные в таблице №1 граждане ранее не приобретали бесплатно в собственность жилье (справка прилагается)</w:t>
      </w:r>
    </w:p>
    <w:p w:rsidR="00FF6092" w:rsidRPr="00A625D3" w:rsidRDefault="00FF6092" w:rsidP="00FF6092">
      <w:pPr>
        <w:pStyle w:val="a4"/>
        <w:tabs>
          <w:tab w:val="left" w:pos="709"/>
        </w:tabs>
        <w:ind w:left="360"/>
        <w:jc w:val="left"/>
        <w:rPr>
          <w:color w:val="000000" w:themeColor="text1"/>
          <w:sz w:val="24"/>
          <w:szCs w:val="24"/>
        </w:rPr>
      </w:pPr>
    </w:p>
    <w:p w:rsidR="00FF6092" w:rsidRPr="00A625D3" w:rsidRDefault="00FF6092" w:rsidP="00FF6092">
      <w:pPr>
        <w:pStyle w:val="a4"/>
        <w:tabs>
          <w:tab w:val="left" w:pos="709"/>
        </w:tabs>
        <w:ind w:left="360"/>
        <w:jc w:val="left"/>
        <w:rPr>
          <w:color w:val="000000" w:themeColor="text1"/>
          <w:sz w:val="24"/>
          <w:szCs w:val="24"/>
        </w:rPr>
      </w:pPr>
      <w:r w:rsidRPr="00A625D3">
        <w:rPr>
          <w:color w:val="000000" w:themeColor="text1"/>
          <w:sz w:val="24"/>
          <w:szCs w:val="24"/>
        </w:rPr>
        <w:t>Подпись должностного лица принявшего документы____________________________</w:t>
      </w:r>
    </w:p>
    <w:p w:rsidR="00FF6092" w:rsidRPr="00A625D3" w:rsidRDefault="00FF6092" w:rsidP="00FF6092">
      <w:pPr>
        <w:pStyle w:val="a4"/>
        <w:tabs>
          <w:tab w:val="left" w:pos="709"/>
        </w:tabs>
        <w:jc w:val="left"/>
        <w:rPr>
          <w:color w:val="000000" w:themeColor="text1"/>
        </w:rPr>
      </w:pPr>
    </w:p>
    <w:p w:rsidR="00FF6092" w:rsidRPr="00A625D3" w:rsidRDefault="00FF6092" w:rsidP="00FF6092">
      <w:pPr>
        <w:pStyle w:val="a4"/>
        <w:tabs>
          <w:tab w:val="left" w:pos="709"/>
        </w:tabs>
        <w:jc w:val="left"/>
        <w:rPr>
          <w:color w:val="000000" w:themeColor="text1"/>
        </w:rPr>
      </w:pPr>
    </w:p>
    <w:p w:rsidR="00FF6092" w:rsidRPr="00A625D3" w:rsidRDefault="00FF6092" w:rsidP="00FF6092">
      <w:pPr>
        <w:pStyle w:val="a4"/>
        <w:tabs>
          <w:tab w:val="left" w:pos="709"/>
        </w:tabs>
        <w:jc w:val="left"/>
        <w:rPr>
          <w:color w:val="000000" w:themeColor="text1"/>
        </w:rPr>
      </w:pPr>
    </w:p>
    <w:p w:rsidR="00FF6092" w:rsidRPr="00A625D3" w:rsidRDefault="00FF6092" w:rsidP="00FF6092">
      <w:pPr>
        <w:pStyle w:val="a4"/>
        <w:tabs>
          <w:tab w:val="left" w:pos="709"/>
        </w:tabs>
        <w:jc w:val="left"/>
        <w:rPr>
          <w:color w:val="000000" w:themeColor="text1"/>
        </w:rPr>
      </w:pPr>
    </w:p>
    <w:p w:rsidR="00FF6092" w:rsidRPr="00A625D3" w:rsidRDefault="00FF6092" w:rsidP="00FF6092">
      <w:pPr>
        <w:pStyle w:val="a4"/>
        <w:tabs>
          <w:tab w:val="left" w:pos="709"/>
        </w:tabs>
        <w:jc w:val="left"/>
        <w:rPr>
          <w:color w:val="000000" w:themeColor="text1"/>
        </w:rPr>
      </w:pPr>
    </w:p>
    <w:p w:rsidR="00FF6092" w:rsidRPr="00A625D3" w:rsidRDefault="00FF6092" w:rsidP="00FF6092">
      <w:pPr>
        <w:pStyle w:val="a4"/>
        <w:tabs>
          <w:tab w:val="left" w:pos="709"/>
        </w:tabs>
        <w:jc w:val="left"/>
        <w:rPr>
          <w:color w:val="000000" w:themeColor="text1"/>
        </w:rPr>
      </w:pPr>
    </w:p>
    <w:p w:rsidR="00FF6092" w:rsidRPr="00A625D3" w:rsidRDefault="00FF6092" w:rsidP="00FF6092">
      <w:pPr>
        <w:jc w:val="center"/>
        <w:rPr>
          <w:rFonts w:ascii="Times New Roman" w:hAnsi="Times New Roman" w:cs="Times New Roman"/>
          <w:color w:val="000000" w:themeColor="text1"/>
        </w:rPr>
      </w:pPr>
    </w:p>
    <w:sectPr w:rsidR="00FF6092" w:rsidRPr="00A625D3" w:rsidSect="004B597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E6" w:rsidRDefault="002104E6" w:rsidP="00725C0A">
      <w:pPr>
        <w:spacing w:after="0" w:line="240" w:lineRule="auto"/>
      </w:pPr>
      <w:r>
        <w:separator/>
      </w:r>
    </w:p>
  </w:endnote>
  <w:endnote w:type="continuationSeparator" w:id="0">
    <w:p w:rsidR="002104E6" w:rsidRDefault="002104E6" w:rsidP="0072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E6" w:rsidRDefault="002104E6" w:rsidP="00725C0A">
      <w:pPr>
        <w:spacing w:after="0" w:line="240" w:lineRule="auto"/>
      </w:pPr>
      <w:r>
        <w:separator/>
      </w:r>
    </w:p>
  </w:footnote>
  <w:footnote w:type="continuationSeparator" w:id="0">
    <w:p w:rsidR="002104E6" w:rsidRDefault="002104E6" w:rsidP="0072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25723"/>
      <w:docPartObj>
        <w:docPartGallery w:val="Page Numbers (Top of Page)"/>
        <w:docPartUnique/>
      </w:docPartObj>
    </w:sdtPr>
    <w:sdtEndPr>
      <w:rPr>
        <w:rFonts w:ascii="Times New Roman" w:hAnsi="Times New Roman" w:cs="Times New Roman"/>
      </w:rPr>
    </w:sdtEndPr>
    <w:sdtContent>
      <w:p w:rsidR="002104E6" w:rsidRDefault="002104E6">
        <w:pPr>
          <w:pStyle w:val="a7"/>
          <w:jc w:val="center"/>
        </w:pPr>
      </w:p>
      <w:p w:rsidR="002104E6" w:rsidRDefault="002104E6">
        <w:pPr>
          <w:pStyle w:val="a7"/>
          <w:jc w:val="center"/>
        </w:pPr>
      </w:p>
      <w:p w:rsidR="002104E6" w:rsidRPr="00A625D3" w:rsidRDefault="002104E6">
        <w:pPr>
          <w:pStyle w:val="a7"/>
          <w:jc w:val="center"/>
          <w:rPr>
            <w:rFonts w:ascii="Times New Roman" w:hAnsi="Times New Roman" w:cs="Times New Roman"/>
          </w:rPr>
        </w:pPr>
        <w:r w:rsidRPr="00A625D3">
          <w:rPr>
            <w:rFonts w:ascii="Times New Roman" w:hAnsi="Times New Roman" w:cs="Times New Roman"/>
          </w:rPr>
          <w:fldChar w:fldCharType="begin"/>
        </w:r>
        <w:r w:rsidRPr="00A625D3">
          <w:rPr>
            <w:rFonts w:ascii="Times New Roman" w:hAnsi="Times New Roman" w:cs="Times New Roman"/>
          </w:rPr>
          <w:instrText>PAGE   \* MERGEFORMAT</w:instrText>
        </w:r>
        <w:r w:rsidRPr="00A625D3">
          <w:rPr>
            <w:rFonts w:ascii="Times New Roman" w:hAnsi="Times New Roman" w:cs="Times New Roman"/>
          </w:rPr>
          <w:fldChar w:fldCharType="separate"/>
        </w:r>
        <w:r w:rsidR="00BA73D9">
          <w:rPr>
            <w:rFonts w:ascii="Times New Roman" w:hAnsi="Times New Roman" w:cs="Times New Roman"/>
            <w:noProof/>
          </w:rPr>
          <w:t>18</w:t>
        </w:r>
        <w:r w:rsidRPr="00A625D3">
          <w:rPr>
            <w:rFonts w:ascii="Times New Roman" w:hAnsi="Times New Roman" w:cs="Times New Roman"/>
          </w:rPr>
          <w:fldChar w:fldCharType="end"/>
        </w:r>
      </w:p>
    </w:sdtContent>
  </w:sdt>
  <w:p w:rsidR="002104E6" w:rsidRPr="00A625D3" w:rsidRDefault="002104E6">
    <w:pPr>
      <w:pStyle w:val="a7"/>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C" w:rsidRDefault="002B673C" w:rsidP="002B673C">
    <w:pPr>
      <w:pStyle w:val="a7"/>
      <w:jc w:val="center"/>
      <w:rPr>
        <w:rFonts w:ascii="Times New Roman" w:hAnsi="Times New Roman" w:cs="Times New Roman"/>
      </w:rPr>
    </w:pPr>
  </w:p>
  <w:p w:rsidR="002B673C" w:rsidRDefault="002B673C" w:rsidP="002B673C">
    <w:pPr>
      <w:pStyle w:val="a7"/>
      <w:jc w:val="center"/>
      <w:rPr>
        <w:rFonts w:ascii="Times New Roman" w:hAnsi="Times New Roman" w:cs="Times New Roman"/>
      </w:rPr>
    </w:pPr>
  </w:p>
  <w:p w:rsidR="002B673C" w:rsidRPr="002B673C" w:rsidRDefault="002B673C" w:rsidP="002B673C">
    <w:pPr>
      <w:pStyle w:val="a7"/>
      <w:jc w:val="center"/>
      <w:rPr>
        <w:rFonts w:ascii="Times New Roman" w:hAnsi="Times New Roman" w:cs="Times New Roman"/>
      </w:rPr>
    </w:pPr>
    <w:r w:rsidRPr="002B673C">
      <w:rPr>
        <w:rFonts w:ascii="Times New Roman" w:hAnsi="Times New Roman" w:cs="Times New Roma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D"/>
    <w:rsid w:val="00040738"/>
    <w:rsid w:val="000B2377"/>
    <w:rsid w:val="000C7F73"/>
    <w:rsid w:val="002104E6"/>
    <w:rsid w:val="002B673C"/>
    <w:rsid w:val="002D3872"/>
    <w:rsid w:val="003B0422"/>
    <w:rsid w:val="004274A2"/>
    <w:rsid w:val="0044656A"/>
    <w:rsid w:val="004B597C"/>
    <w:rsid w:val="00562BA3"/>
    <w:rsid w:val="006412C7"/>
    <w:rsid w:val="006E739D"/>
    <w:rsid w:val="00725C0A"/>
    <w:rsid w:val="007A55A0"/>
    <w:rsid w:val="007E5D85"/>
    <w:rsid w:val="0085371C"/>
    <w:rsid w:val="00A625D3"/>
    <w:rsid w:val="00B2284E"/>
    <w:rsid w:val="00B819B7"/>
    <w:rsid w:val="00BA73D9"/>
    <w:rsid w:val="00C3047A"/>
    <w:rsid w:val="00CD01F2"/>
    <w:rsid w:val="00CF4A8C"/>
    <w:rsid w:val="00D73D80"/>
    <w:rsid w:val="00D951D9"/>
    <w:rsid w:val="00EA0392"/>
    <w:rsid w:val="00EF1598"/>
    <w:rsid w:val="00F23443"/>
    <w:rsid w:val="00F235B6"/>
    <w:rsid w:val="00F25565"/>
    <w:rsid w:val="00F766BE"/>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92"/>
    <w:pPr>
      <w:spacing w:after="200" w:line="276" w:lineRule="auto"/>
      <w:ind w:firstLine="0"/>
      <w:jc w:val="left"/>
    </w:pPr>
  </w:style>
  <w:style w:type="paragraph" w:styleId="2">
    <w:name w:val="heading 2"/>
    <w:basedOn w:val="a"/>
    <w:next w:val="a"/>
    <w:link w:val="20"/>
    <w:uiPriority w:val="9"/>
    <w:qFormat/>
    <w:rsid w:val="00FF609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6092"/>
    <w:rPr>
      <w:rFonts w:ascii="Cambria" w:eastAsia="Times New Roman" w:hAnsi="Cambria" w:cs="Times New Roman"/>
      <w:b/>
      <w:bCs/>
      <w:i/>
      <w:iCs/>
      <w:sz w:val="28"/>
      <w:szCs w:val="28"/>
    </w:rPr>
  </w:style>
  <w:style w:type="paragraph" w:customStyle="1" w:styleId="ConsPlusNormal">
    <w:name w:val="ConsPlusNormal"/>
    <w:rsid w:val="00FF6092"/>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F6092"/>
    <w:pPr>
      <w:widowControl w:val="0"/>
      <w:autoSpaceDE w:val="0"/>
      <w:autoSpaceDN w:val="0"/>
      <w:ind w:firstLine="0"/>
      <w:jc w:val="left"/>
    </w:pPr>
    <w:rPr>
      <w:rFonts w:ascii="Calibri" w:eastAsia="Times New Roman" w:hAnsi="Calibri" w:cs="Calibri"/>
      <w:b/>
      <w:szCs w:val="20"/>
      <w:lang w:eastAsia="ru-RU"/>
    </w:rPr>
  </w:style>
  <w:style w:type="character" w:styleId="a3">
    <w:name w:val="Hyperlink"/>
    <w:basedOn w:val="a0"/>
    <w:uiPriority w:val="99"/>
    <w:unhideWhenUsed/>
    <w:rsid w:val="00FF6092"/>
    <w:rPr>
      <w:color w:val="0000FF" w:themeColor="hyperlink"/>
      <w:u w:val="single"/>
    </w:rPr>
  </w:style>
  <w:style w:type="paragraph" w:customStyle="1" w:styleId="ConsNormal">
    <w:name w:val="ConsNormal"/>
    <w:rsid w:val="00FF6092"/>
    <w:pPr>
      <w:widowControl w:val="0"/>
      <w:snapToGrid w:val="0"/>
      <w:ind w:firstLine="720"/>
      <w:jc w:val="left"/>
    </w:pPr>
    <w:rPr>
      <w:rFonts w:ascii="Arial" w:eastAsia="Times New Roman" w:hAnsi="Arial" w:cs="Times New Roman"/>
      <w:sz w:val="20"/>
      <w:szCs w:val="20"/>
      <w:lang w:eastAsia="ru-RU"/>
    </w:rPr>
  </w:style>
  <w:style w:type="paragraph" w:styleId="a4">
    <w:name w:val="Body Text"/>
    <w:basedOn w:val="a"/>
    <w:link w:val="a5"/>
    <w:rsid w:val="00FF609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F6092"/>
    <w:rPr>
      <w:rFonts w:ascii="Times New Roman" w:eastAsia="Times New Roman" w:hAnsi="Times New Roman" w:cs="Times New Roman"/>
      <w:sz w:val="28"/>
      <w:szCs w:val="20"/>
      <w:lang w:eastAsia="ru-RU"/>
    </w:rPr>
  </w:style>
  <w:style w:type="table" w:styleId="a6">
    <w:name w:val="Table Grid"/>
    <w:basedOn w:val="a1"/>
    <w:rsid w:val="00FF6092"/>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25C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5C0A"/>
  </w:style>
  <w:style w:type="paragraph" w:styleId="a9">
    <w:name w:val="footer"/>
    <w:basedOn w:val="a"/>
    <w:link w:val="aa"/>
    <w:uiPriority w:val="99"/>
    <w:unhideWhenUsed/>
    <w:rsid w:val="00725C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5C0A"/>
  </w:style>
  <w:style w:type="paragraph" w:styleId="ab">
    <w:name w:val="Balloon Text"/>
    <w:basedOn w:val="a"/>
    <w:link w:val="ac"/>
    <w:uiPriority w:val="99"/>
    <w:semiHidden/>
    <w:unhideWhenUsed/>
    <w:rsid w:val="00725C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92"/>
    <w:pPr>
      <w:spacing w:after="200" w:line="276" w:lineRule="auto"/>
      <w:ind w:firstLine="0"/>
      <w:jc w:val="left"/>
    </w:pPr>
  </w:style>
  <w:style w:type="paragraph" w:styleId="2">
    <w:name w:val="heading 2"/>
    <w:basedOn w:val="a"/>
    <w:next w:val="a"/>
    <w:link w:val="20"/>
    <w:uiPriority w:val="9"/>
    <w:qFormat/>
    <w:rsid w:val="00FF609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6092"/>
    <w:rPr>
      <w:rFonts w:ascii="Cambria" w:eastAsia="Times New Roman" w:hAnsi="Cambria" w:cs="Times New Roman"/>
      <w:b/>
      <w:bCs/>
      <w:i/>
      <w:iCs/>
      <w:sz w:val="28"/>
      <w:szCs w:val="28"/>
    </w:rPr>
  </w:style>
  <w:style w:type="paragraph" w:customStyle="1" w:styleId="ConsPlusNormal">
    <w:name w:val="ConsPlusNormal"/>
    <w:rsid w:val="00FF6092"/>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F6092"/>
    <w:pPr>
      <w:widowControl w:val="0"/>
      <w:autoSpaceDE w:val="0"/>
      <w:autoSpaceDN w:val="0"/>
      <w:ind w:firstLine="0"/>
      <w:jc w:val="left"/>
    </w:pPr>
    <w:rPr>
      <w:rFonts w:ascii="Calibri" w:eastAsia="Times New Roman" w:hAnsi="Calibri" w:cs="Calibri"/>
      <w:b/>
      <w:szCs w:val="20"/>
      <w:lang w:eastAsia="ru-RU"/>
    </w:rPr>
  </w:style>
  <w:style w:type="character" w:styleId="a3">
    <w:name w:val="Hyperlink"/>
    <w:basedOn w:val="a0"/>
    <w:uiPriority w:val="99"/>
    <w:unhideWhenUsed/>
    <w:rsid w:val="00FF6092"/>
    <w:rPr>
      <w:color w:val="0000FF" w:themeColor="hyperlink"/>
      <w:u w:val="single"/>
    </w:rPr>
  </w:style>
  <w:style w:type="paragraph" w:customStyle="1" w:styleId="ConsNormal">
    <w:name w:val="ConsNormal"/>
    <w:rsid w:val="00FF6092"/>
    <w:pPr>
      <w:widowControl w:val="0"/>
      <w:snapToGrid w:val="0"/>
      <w:ind w:firstLine="720"/>
      <w:jc w:val="left"/>
    </w:pPr>
    <w:rPr>
      <w:rFonts w:ascii="Arial" w:eastAsia="Times New Roman" w:hAnsi="Arial" w:cs="Times New Roman"/>
      <w:sz w:val="20"/>
      <w:szCs w:val="20"/>
      <w:lang w:eastAsia="ru-RU"/>
    </w:rPr>
  </w:style>
  <w:style w:type="paragraph" w:styleId="a4">
    <w:name w:val="Body Text"/>
    <w:basedOn w:val="a"/>
    <w:link w:val="a5"/>
    <w:rsid w:val="00FF609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F6092"/>
    <w:rPr>
      <w:rFonts w:ascii="Times New Roman" w:eastAsia="Times New Roman" w:hAnsi="Times New Roman" w:cs="Times New Roman"/>
      <w:sz w:val="28"/>
      <w:szCs w:val="20"/>
      <w:lang w:eastAsia="ru-RU"/>
    </w:rPr>
  </w:style>
  <w:style w:type="table" w:styleId="a6">
    <w:name w:val="Table Grid"/>
    <w:basedOn w:val="a1"/>
    <w:rsid w:val="00FF6092"/>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25C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5C0A"/>
  </w:style>
  <w:style w:type="paragraph" w:styleId="a9">
    <w:name w:val="footer"/>
    <w:basedOn w:val="a"/>
    <w:link w:val="aa"/>
    <w:uiPriority w:val="99"/>
    <w:unhideWhenUsed/>
    <w:rsid w:val="00725C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5C0A"/>
  </w:style>
  <w:style w:type="paragraph" w:styleId="ab">
    <w:name w:val="Balloon Text"/>
    <w:basedOn w:val="a"/>
    <w:link w:val="ac"/>
    <w:uiPriority w:val="99"/>
    <w:semiHidden/>
    <w:unhideWhenUsed/>
    <w:rsid w:val="00725C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izo@admin-smolensk.ru" TargetMode="External"/><Relationship Id="rId13" Type="http://schemas.openxmlformats.org/officeDocument/2006/relationships/hyperlink" Target="http://67.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desnogorsk@admin.smolens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snogorsk.admin-smolensk.ru/strukturnye-podrazdeleniya-administracii/imuschestvennye-otnosheniya/administrativnye-reglamenty/" TargetMode="External"/><Relationship Id="rId4" Type="http://schemas.openxmlformats.org/officeDocument/2006/relationships/settings" Target="settings.xml"/><Relationship Id="rId9" Type="http://schemas.openxmlformats.org/officeDocument/2006/relationships/hyperlink" Target="mailto:%20mup_kkp@mail.ru" TargetMode="External"/><Relationship Id="rId14" Type="http://schemas.openxmlformats.org/officeDocument/2006/relationships/hyperlink" Target="consultantplus://offline/ref=C47DBABF5BBA09E77E7F884B6B73E93EC3642BB0F7CE878EC1B050E088A41E7EE043FD68602D09D45EA3FAj4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009F-12A6-4641-8023-81F2754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16</Pages>
  <Words>6619</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222-2</dc:creator>
  <cp:keywords/>
  <dc:description/>
  <cp:lastModifiedBy>222-2</cp:lastModifiedBy>
  <cp:revision>16</cp:revision>
  <cp:lastPrinted>2023-01-23T10:10:00Z</cp:lastPrinted>
  <dcterms:created xsi:type="dcterms:W3CDTF">2022-12-26T12:41:00Z</dcterms:created>
  <dcterms:modified xsi:type="dcterms:W3CDTF">2023-01-24T13:05:00Z</dcterms:modified>
</cp:coreProperties>
</file>