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C87191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w:pict>
          <v:rect id="Rectangle 2" o:spid="_x0000_s1026" style="position:absolute;left:0;text-align:left;margin-left:-1.5pt;margin-top:1.8pt;width:443.7pt;height:5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<v:textbox inset="1pt,1pt,1pt,1pt">
              <w:txbxContent>
                <w:p w:rsidR="00304F2C" w:rsidRDefault="00304F2C" w:rsidP="004834D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304F2C" w:rsidRDefault="00304F2C" w:rsidP="004834D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04F2C" w:rsidRDefault="00304F2C" w:rsidP="004834D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04F2C" w:rsidRDefault="00304F2C" w:rsidP="004834DC">
                  <w:pPr>
                    <w:pStyle w:val="3"/>
                    <w:rPr>
                      <w:sz w:val="44"/>
                    </w:rPr>
                  </w:pPr>
                </w:p>
                <w:p w:rsidR="00304F2C" w:rsidRDefault="00304F2C" w:rsidP="004834DC">
                  <w:pPr>
                    <w:rPr>
                      <w:sz w:val="12"/>
                    </w:rPr>
                  </w:pPr>
                </w:p>
                <w:p w:rsidR="00304F2C" w:rsidRDefault="00304F2C" w:rsidP="004834D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04F2C" w:rsidRDefault="00304F2C" w:rsidP="004834D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04F2C" w:rsidRDefault="00304F2C" w:rsidP="004834DC"/>
              </w:txbxContent>
            </v:textbox>
          </v:rect>
        </w:pic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2C0ECD" w:rsidRPr="003239BB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755250">
        <w:rPr>
          <w:rFonts w:ascii="Times New Roman" w:hAnsi="Times New Roman"/>
          <w:sz w:val="24"/>
          <w:szCs w:val="24"/>
        </w:rPr>
        <w:t>___</w:t>
      </w:r>
      <w:r w:rsidR="00992544" w:rsidRPr="00992544">
        <w:rPr>
          <w:rFonts w:ascii="Times New Roman" w:hAnsi="Times New Roman"/>
          <w:sz w:val="24"/>
          <w:szCs w:val="24"/>
          <w:u w:val="single"/>
        </w:rPr>
        <w:t>22.04.2022</w:t>
      </w:r>
      <w:r w:rsidR="00992544">
        <w:rPr>
          <w:rFonts w:ascii="Times New Roman" w:hAnsi="Times New Roman"/>
          <w:sz w:val="24"/>
          <w:szCs w:val="24"/>
        </w:rPr>
        <w:t>___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755250">
        <w:rPr>
          <w:rFonts w:ascii="Times New Roman" w:hAnsi="Times New Roman"/>
          <w:sz w:val="24"/>
          <w:szCs w:val="24"/>
        </w:rPr>
        <w:t>____</w:t>
      </w:r>
      <w:r w:rsidR="00992544" w:rsidRPr="00992544">
        <w:rPr>
          <w:rFonts w:ascii="Times New Roman" w:hAnsi="Times New Roman"/>
          <w:sz w:val="24"/>
          <w:szCs w:val="24"/>
          <w:u w:val="single"/>
        </w:rPr>
        <w:t>281</w:t>
      </w:r>
      <w:r w:rsidR="00992544">
        <w:rPr>
          <w:rFonts w:ascii="Times New Roman" w:hAnsi="Times New Roman"/>
          <w:sz w:val="24"/>
          <w:szCs w:val="24"/>
        </w:rPr>
        <w:t xml:space="preserve">________ </w:t>
      </w:r>
    </w:p>
    <w:p w:rsidR="004834D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250" w:rsidRDefault="00755250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3B539D" w:rsidTr="00D06367">
        <w:tc>
          <w:tcPr>
            <w:tcW w:w="4928" w:type="dxa"/>
            <w:shd w:val="clear" w:color="auto" w:fill="auto"/>
          </w:tcPr>
          <w:p w:rsidR="003B539D" w:rsidRPr="003B539D" w:rsidRDefault="00732087" w:rsidP="003B5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муниципального образования «город Десногорск» Смоленской области от 06.04.2020 № 312 «Об утверждении Правил персонифицированного финансирования дополнительного образования детей в муниципальном образовании «город Десногорск» Смоленской области»</w:t>
            </w:r>
          </w:p>
        </w:tc>
      </w:tr>
    </w:tbl>
    <w:p w:rsidR="003B539D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3B539D" w:rsidRDefault="003B539D" w:rsidP="003B539D">
      <w:pPr>
        <w:spacing w:after="0"/>
        <w:rPr>
          <w:rFonts w:ascii="Times New Roman" w:hAnsi="Times New Roman"/>
          <w:sz w:val="24"/>
          <w:szCs w:val="24"/>
        </w:rPr>
      </w:pPr>
    </w:p>
    <w:p w:rsidR="00EB5158" w:rsidRPr="003B539D" w:rsidRDefault="00EB5158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="00732087">
        <w:rPr>
          <w:rFonts w:ascii="Times New Roman" w:hAnsi="Times New Roman"/>
          <w:color w:val="000000"/>
          <w:sz w:val="24"/>
          <w:szCs w:val="24"/>
        </w:rPr>
        <w:t>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1492, на основании приказа  Департамента Смоленской области по образованию и науке от 07.12.2021 № 1</w:t>
      </w:r>
      <w:r w:rsidR="00E84361">
        <w:rPr>
          <w:rFonts w:ascii="Times New Roman" w:hAnsi="Times New Roman"/>
          <w:color w:val="000000"/>
          <w:sz w:val="24"/>
          <w:szCs w:val="24"/>
        </w:rPr>
        <w:t xml:space="preserve">073-ОД «О внесении </w:t>
      </w:r>
      <w:r w:rsidR="00732087">
        <w:rPr>
          <w:rFonts w:ascii="Times New Roman" w:hAnsi="Times New Roman"/>
          <w:color w:val="000000"/>
          <w:sz w:val="24"/>
          <w:szCs w:val="24"/>
        </w:rPr>
        <w:t xml:space="preserve">изменений в приказ </w:t>
      </w:r>
      <w:r w:rsidR="003B539D">
        <w:rPr>
          <w:rFonts w:ascii="Times New Roman" w:hAnsi="Times New Roman"/>
          <w:color w:val="000000"/>
          <w:sz w:val="24"/>
          <w:szCs w:val="24"/>
        </w:rPr>
        <w:t>Департамента Смоленской области по образованию и науке от</w:t>
      </w:r>
      <w:r w:rsidR="00732087">
        <w:rPr>
          <w:rFonts w:ascii="Times New Roman" w:hAnsi="Times New Roman"/>
          <w:color w:val="000000"/>
          <w:sz w:val="24"/>
          <w:szCs w:val="24"/>
        </w:rPr>
        <w:t xml:space="preserve"> 31.03.2020 № 261-ОД </w:t>
      </w:r>
      <w:r w:rsidRPr="00EB5158">
        <w:rPr>
          <w:rFonts w:ascii="Times New Roman" w:hAnsi="Times New Roman"/>
          <w:color w:val="000000"/>
          <w:sz w:val="24"/>
          <w:szCs w:val="24"/>
        </w:rPr>
        <w:t>«Об утверждении Правил персонифицированного финансирования дополнительного образован</w:t>
      </w:r>
      <w:r w:rsidR="00732087">
        <w:rPr>
          <w:rFonts w:ascii="Times New Roman" w:hAnsi="Times New Roman"/>
          <w:color w:val="000000"/>
          <w:sz w:val="24"/>
          <w:szCs w:val="24"/>
        </w:rPr>
        <w:t>ия детей в Смоленской области»</w:t>
      </w:r>
    </w:p>
    <w:p w:rsidR="002C0ECD" w:rsidRDefault="002C0ECD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158" w:rsidRDefault="003B539D" w:rsidP="003B5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32087">
        <w:rPr>
          <w:rFonts w:ascii="Times New Roman" w:hAnsi="Times New Roman"/>
          <w:color w:val="000000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</w:t>
      </w:r>
      <w:r w:rsidR="00732087" w:rsidRPr="00732087">
        <w:rPr>
          <w:rFonts w:ascii="Times New Roman" w:hAnsi="Times New Roman"/>
          <w:b/>
          <w:sz w:val="24"/>
          <w:szCs w:val="24"/>
        </w:rPr>
        <w:t xml:space="preserve"> </w:t>
      </w:r>
      <w:r w:rsidR="00732087" w:rsidRPr="00732087">
        <w:rPr>
          <w:rFonts w:ascii="Times New Roman" w:hAnsi="Times New Roman"/>
          <w:sz w:val="24"/>
          <w:szCs w:val="24"/>
        </w:rPr>
        <w:t>от 06.04.2020 № 312 «Об утверждении Правил персонифицированного финансирования дополнительного образования детей в муниципальном образовании «город Десногорск» Смоленской области»</w:t>
      </w:r>
      <w:r w:rsidR="00732087">
        <w:rPr>
          <w:rFonts w:ascii="Times New Roman" w:hAnsi="Times New Roman"/>
          <w:sz w:val="24"/>
          <w:szCs w:val="24"/>
        </w:rPr>
        <w:t xml:space="preserve"> </w:t>
      </w:r>
      <w:r w:rsidR="00AA5F56" w:rsidRPr="00AA5F56">
        <w:rPr>
          <w:rFonts w:ascii="Times New Roman" w:hAnsi="Times New Roman"/>
          <w:sz w:val="24"/>
          <w:szCs w:val="24"/>
        </w:rPr>
        <w:t>(</w:t>
      </w:r>
      <w:r w:rsidR="00AA5F56">
        <w:rPr>
          <w:rFonts w:ascii="Times New Roman" w:hAnsi="Times New Roman"/>
          <w:sz w:val="24"/>
          <w:szCs w:val="24"/>
        </w:rPr>
        <w:t>в ред. от 25.05.2020 № 407</w:t>
      </w:r>
      <w:r w:rsidR="00122795">
        <w:rPr>
          <w:rFonts w:ascii="Times New Roman" w:hAnsi="Times New Roman"/>
          <w:sz w:val="24"/>
          <w:szCs w:val="24"/>
        </w:rPr>
        <w:t>,                   от 30.11.2020 № 839, от 27.04.2021 № 373</w:t>
      </w:r>
      <w:r w:rsidR="00AA5F56">
        <w:rPr>
          <w:rFonts w:ascii="Times New Roman" w:hAnsi="Times New Roman"/>
          <w:sz w:val="24"/>
          <w:szCs w:val="24"/>
        </w:rPr>
        <w:t xml:space="preserve">) </w:t>
      </w:r>
      <w:r w:rsidR="00732087">
        <w:rPr>
          <w:rFonts w:ascii="Times New Roman" w:hAnsi="Times New Roman"/>
          <w:sz w:val="24"/>
          <w:szCs w:val="24"/>
        </w:rPr>
        <w:t>следующие изменения:</w:t>
      </w:r>
    </w:p>
    <w:p w:rsidR="00EB5158" w:rsidRPr="00EB5158" w:rsidRDefault="002A6788" w:rsidP="002A678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1) приложение </w:t>
      </w:r>
      <w:r w:rsidR="00AA5F56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1 «Правила персонифицированного финансирования дополнительного образования детей в муниципальном образовании «город Десногорск» Смоленской области изложить в новой редакции (приложение </w:t>
      </w:r>
      <w:r w:rsidR="00AA5F56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1);</w:t>
      </w:r>
    </w:p>
    <w:p w:rsidR="00AA5F56" w:rsidRDefault="002A6788" w:rsidP="00CB3F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AA5F56">
        <w:rPr>
          <w:rFonts w:ascii="Times New Roman" w:hAnsi="Times New Roman"/>
          <w:sz w:val="24"/>
          <w:szCs w:val="24"/>
        </w:rPr>
        <w:t xml:space="preserve">название приложения № 2 «Порядок предоставления грантов в форме субсидии частным образовательным организациям, </w:t>
      </w:r>
      <w:r w:rsidR="00FF0A29" w:rsidRPr="00617EE1">
        <w:rPr>
          <w:rFonts w:ascii="Times New Roman" w:hAnsi="Times New Roman"/>
          <w:sz w:val="24"/>
          <w:szCs w:val="24"/>
        </w:rPr>
        <w:t>организациям,</w:t>
      </w:r>
      <w:r w:rsidR="00FF0A29">
        <w:rPr>
          <w:rFonts w:ascii="Times New Roman" w:hAnsi="Times New Roman"/>
          <w:sz w:val="24"/>
          <w:szCs w:val="24"/>
        </w:rPr>
        <w:t xml:space="preserve"> </w:t>
      </w:r>
      <w:r w:rsidR="00AA5F56">
        <w:rPr>
          <w:rFonts w:ascii="Times New Roman" w:hAnsi="Times New Roman"/>
          <w:sz w:val="24"/>
          <w:szCs w:val="24"/>
        </w:rPr>
        <w:t xml:space="preserve"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«город Десногорск» Смоленской области не осуществляются функции и полномочия учредителя, включенными в реестр поставщиков </w:t>
      </w:r>
      <w:r w:rsidR="00AA5F56">
        <w:rPr>
          <w:rFonts w:ascii="Times New Roman" w:hAnsi="Times New Roman"/>
          <w:sz w:val="24"/>
          <w:szCs w:val="24"/>
        </w:rPr>
        <w:lastRenderedPageBreak/>
        <w:t>образовательных услуг в рамках системы персонифицированного финансирования, в связи с оказанием услуг по реализации</w:t>
      </w:r>
      <w:proofErr w:type="gramEnd"/>
      <w:r w:rsidR="00AA5F56">
        <w:rPr>
          <w:rFonts w:ascii="Times New Roman" w:hAnsi="Times New Roman"/>
          <w:sz w:val="24"/>
          <w:szCs w:val="24"/>
        </w:rPr>
        <w:t xml:space="preserve"> дополнительных общеобразовательных программ в рамках системы персонифицированного </w:t>
      </w:r>
      <w:r w:rsidR="002264F9">
        <w:rPr>
          <w:rFonts w:ascii="Times New Roman" w:hAnsi="Times New Roman"/>
          <w:sz w:val="24"/>
          <w:szCs w:val="24"/>
        </w:rPr>
        <w:t>фин</w:t>
      </w:r>
      <w:r w:rsidR="00AA5F56">
        <w:rPr>
          <w:rFonts w:ascii="Times New Roman" w:hAnsi="Times New Roman"/>
          <w:sz w:val="24"/>
          <w:szCs w:val="24"/>
        </w:rPr>
        <w:t xml:space="preserve">ансирования» изложить в следующей редакции: </w:t>
      </w:r>
      <w:proofErr w:type="gramStart"/>
      <w:r w:rsidR="00AA5F56">
        <w:rPr>
          <w:rFonts w:ascii="Times New Roman" w:hAnsi="Times New Roman"/>
          <w:sz w:val="24"/>
          <w:szCs w:val="24"/>
        </w:rPr>
        <w:t>«</w:t>
      </w:r>
      <w:r w:rsidR="00AA5F56" w:rsidRPr="00693ACE">
        <w:rPr>
          <w:rFonts w:ascii="Times New Roman" w:hAnsi="Times New Roman"/>
          <w:sz w:val="24"/>
          <w:szCs w:val="24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r w:rsidR="00AA5F56"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="00AA5F56" w:rsidRPr="00693ACE">
        <w:rPr>
          <w:rFonts w:ascii="Times New Roman" w:hAnsi="Times New Roman"/>
          <w:sz w:val="24"/>
          <w:szCs w:val="24"/>
        </w:rPr>
        <w:t xml:space="preserve">не осуществляются функции и полномочия учредителя, включенными в реестр </w:t>
      </w:r>
      <w:r w:rsidR="00AA5F56">
        <w:rPr>
          <w:rFonts w:ascii="Times New Roman" w:hAnsi="Times New Roman"/>
          <w:sz w:val="24"/>
          <w:szCs w:val="24"/>
        </w:rPr>
        <w:t xml:space="preserve">исполнителей </w:t>
      </w:r>
      <w:r w:rsidR="00AA5F56" w:rsidRPr="00693ACE">
        <w:rPr>
          <w:rFonts w:ascii="Times New Roman" w:hAnsi="Times New Roman"/>
          <w:sz w:val="24"/>
          <w:szCs w:val="24"/>
        </w:rPr>
        <w:t>образовательных услуг в рамках системы персонифицированного финансирования</w:t>
      </w:r>
      <w:r w:rsidR="009951EA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 w:rsidR="00AA5F56" w:rsidRPr="00693ACE">
        <w:rPr>
          <w:rFonts w:ascii="Times New Roman" w:hAnsi="Times New Roman"/>
          <w:sz w:val="24"/>
          <w:szCs w:val="24"/>
        </w:rPr>
        <w:t>, в связи с оказанием услуг по</w:t>
      </w:r>
      <w:r w:rsidR="00AA5F56">
        <w:rPr>
          <w:rFonts w:ascii="Times New Roman" w:hAnsi="Times New Roman"/>
          <w:sz w:val="24"/>
          <w:szCs w:val="24"/>
        </w:rPr>
        <w:t xml:space="preserve"> </w:t>
      </w:r>
      <w:r w:rsidR="00AA5F56" w:rsidRPr="00693ACE">
        <w:rPr>
          <w:rFonts w:ascii="Times New Roman" w:hAnsi="Times New Roman"/>
          <w:sz w:val="24"/>
          <w:szCs w:val="24"/>
        </w:rPr>
        <w:t>реализации дополнительных</w:t>
      </w:r>
      <w:proofErr w:type="gramEnd"/>
      <w:r w:rsidR="00AA5F56" w:rsidRPr="00693ACE">
        <w:rPr>
          <w:rFonts w:ascii="Times New Roman" w:hAnsi="Times New Roman"/>
          <w:sz w:val="24"/>
          <w:szCs w:val="24"/>
        </w:rPr>
        <w:t xml:space="preserve"> обще</w:t>
      </w:r>
      <w:r w:rsidR="00286D27">
        <w:rPr>
          <w:rFonts w:ascii="Times New Roman" w:hAnsi="Times New Roman"/>
          <w:sz w:val="24"/>
          <w:szCs w:val="24"/>
        </w:rPr>
        <w:t>развивающих</w:t>
      </w:r>
      <w:r w:rsidR="00AA5F56" w:rsidRPr="00693ACE">
        <w:rPr>
          <w:rFonts w:ascii="Times New Roman" w:hAnsi="Times New Roman"/>
          <w:sz w:val="24"/>
          <w:szCs w:val="24"/>
        </w:rPr>
        <w:t xml:space="preserve"> программ в рамках системы персонифицированного фи</w:t>
      </w:r>
      <w:r w:rsidR="00AA5F56">
        <w:rPr>
          <w:rFonts w:ascii="Times New Roman" w:hAnsi="Times New Roman"/>
          <w:sz w:val="24"/>
          <w:szCs w:val="24"/>
        </w:rPr>
        <w:t>нансирования</w:t>
      </w:r>
      <w:r w:rsidR="009951EA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 w:rsidR="00AA5F56">
        <w:rPr>
          <w:rFonts w:ascii="Times New Roman" w:hAnsi="Times New Roman"/>
          <w:sz w:val="24"/>
          <w:szCs w:val="24"/>
        </w:rPr>
        <w:t>»;</w:t>
      </w:r>
    </w:p>
    <w:p w:rsidR="00EB5158" w:rsidRPr="00693ACE" w:rsidRDefault="00AA5F56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</w:t>
      </w:r>
      <w:r w:rsidR="002A67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A6788">
        <w:rPr>
          <w:rFonts w:ascii="Times New Roman" w:hAnsi="Times New Roman"/>
          <w:sz w:val="24"/>
          <w:szCs w:val="24"/>
        </w:rPr>
        <w:t>2</w:t>
      </w:r>
      <w:r w:rsidR="00EB5158" w:rsidRPr="00693ACE">
        <w:rPr>
          <w:rFonts w:ascii="Times New Roman" w:hAnsi="Times New Roman"/>
          <w:sz w:val="24"/>
          <w:szCs w:val="24"/>
        </w:rPr>
        <w:t xml:space="preserve"> </w:t>
      </w:r>
      <w:r w:rsidR="002A6788">
        <w:rPr>
          <w:rFonts w:ascii="Times New Roman" w:hAnsi="Times New Roman"/>
          <w:sz w:val="24"/>
          <w:szCs w:val="24"/>
        </w:rPr>
        <w:t>«</w:t>
      </w:r>
      <w:r w:rsidR="00EB5158" w:rsidRPr="00693ACE">
        <w:rPr>
          <w:rFonts w:ascii="Times New Roman" w:hAnsi="Times New Roman"/>
          <w:sz w:val="24"/>
          <w:szCs w:val="24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r w:rsidR="002A6788"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="00EB5158" w:rsidRPr="00693ACE">
        <w:rPr>
          <w:rFonts w:ascii="Times New Roman" w:hAnsi="Times New Roman"/>
          <w:sz w:val="24"/>
          <w:szCs w:val="24"/>
        </w:rPr>
        <w:t xml:space="preserve">не осуществляются функции и полномочия учредителя, включенными в реестр </w:t>
      </w:r>
      <w:r w:rsidR="002A6788">
        <w:rPr>
          <w:rFonts w:ascii="Times New Roman" w:hAnsi="Times New Roman"/>
          <w:sz w:val="24"/>
          <w:szCs w:val="24"/>
        </w:rPr>
        <w:t xml:space="preserve">исполнителей </w:t>
      </w:r>
      <w:r w:rsidR="00EB5158" w:rsidRPr="00693ACE">
        <w:rPr>
          <w:rFonts w:ascii="Times New Roman" w:hAnsi="Times New Roman"/>
          <w:sz w:val="24"/>
          <w:szCs w:val="24"/>
        </w:rPr>
        <w:t>образовательных услуг в рамках системы персонифицированного финансирования</w:t>
      </w:r>
      <w:r w:rsidR="00286809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 w:rsidR="00EB5158" w:rsidRPr="00693ACE">
        <w:rPr>
          <w:rFonts w:ascii="Times New Roman" w:hAnsi="Times New Roman"/>
          <w:sz w:val="24"/>
          <w:szCs w:val="24"/>
        </w:rPr>
        <w:t>, в связи с оказанием услуг</w:t>
      </w:r>
      <w:proofErr w:type="gramEnd"/>
      <w:r w:rsidR="00EB5158" w:rsidRPr="00693ACE">
        <w:rPr>
          <w:rFonts w:ascii="Times New Roman" w:hAnsi="Times New Roman"/>
          <w:sz w:val="24"/>
          <w:szCs w:val="24"/>
        </w:rPr>
        <w:t xml:space="preserve"> по</w:t>
      </w:r>
      <w:r w:rsidR="0038555F">
        <w:rPr>
          <w:rFonts w:ascii="Times New Roman" w:hAnsi="Times New Roman"/>
          <w:sz w:val="24"/>
          <w:szCs w:val="24"/>
        </w:rPr>
        <w:t xml:space="preserve"> </w:t>
      </w:r>
      <w:r w:rsidR="00EB5158" w:rsidRPr="00693ACE">
        <w:rPr>
          <w:rFonts w:ascii="Times New Roman" w:hAnsi="Times New Roman"/>
          <w:sz w:val="24"/>
          <w:szCs w:val="24"/>
        </w:rPr>
        <w:t>реализации дополнительных обще</w:t>
      </w:r>
      <w:r w:rsidR="00D41B1F">
        <w:rPr>
          <w:rFonts w:ascii="Times New Roman" w:hAnsi="Times New Roman"/>
          <w:sz w:val="24"/>
          <w:szCs w:val="24"/>
        </w:rPr>
        <w:t>развивающих</w:t>
      </w:r>
      <w:r w:rsidR="00EB5158" w:rsidRPr="00693ACE">
        <w:rPr>
          <w:rFonts w:ascii="Times New Roman" w:hAnsi="Times New Roman"/>
          <w:sz w:val="24"/>
          <w:szCs w:val="24"/>
        </w:rPr>
        <w:t xml:space="preserve"> программ в рамках системы персонифицированного фи</w:t>
      </w:r>
      <w:r w:rsidR="0039731D">
        <w:rPr>
          <w:rFonts w:ascii="Times New Roman" w:hAnsi="Times New Roman"/>
          <w:sz w:val="24"/>
          <w:szCs w:val="24"/>
        </w:rPr>
        <w:t>нансирования</w:t>
      </w:r>
      <w:r w:rsidR="00D41B1F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 w:rsidR="002A6788">
        <w:rPr>
          <w:rFonts w:ascii="Times New Roman" w:hAnsi="Times New Roman"/>
          <w:sz w:val="24"/>
          <w:szCs w:val="24"/>
        </w:rPr>
        <w:t>»</w:t>
      </w:r>
      <w:r w:rsidR="0039731D">
        <w:rPr>
          <w:rFonts w:ascii="Times New Roman" w:hAnsi="Times New Roman"/>
          <w:sz w:val="24"/>
          <w:szCs w:val="24"/>
        </w:rPr>
        <w:t xml:space="preserve"> </w:t>
      </w:r>
      <w:r w:rsidR="002A6788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D41B1F">
        <w:rPr>
          <w:rFonts w:ascii="Times New Roman" w:hAnsi="Times New Roman"/>
          <w:sz w:val="24"/>
          <w:szCs w:val="24"/>
        </w:rPr>
        <w:t xml:space="preserve">№ </w:t>
      </w:r>
      <w:r w:rsidR="002A6788">
        <w:rPr>
          <w:rFonts w:ascii="Times New Roman" w:hAnsi="Times New Roman"/>
          <w:sz w:val="24"/>
          <w:szCs w:val="24"/>
        </w:rPr>
        <w:t>2).</w:t>
      </w:r>
    </w:p>
    <w:p w:rsidR="00EB5158" w:rsidRPr="00EB5158" w:rsidRDefault="002A6788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B53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>Отделу информационных технологий и связи с общественностью (</w:t>
      </w:r>
      <w:r>
        <w:rPr>
          <w:rFonts w:ascii="Times New Roman" w:hAnsi="Times New Roman"/>
          <w:color w:val="000000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Хасько</w:t>
      </w:r>
      <w:proofErr w:type="spell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EB5158" w:rsidRPr="00EB5158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сайте Администрации муниципального образования «город Десногорск» Смоленской области. </w:t>
      </w:r>
    </w:p>
    <w:p w:rsidR="00EB5158" w:rsidRPr="00EB5158" w:rsidRDefault="002A6788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539D">
        <w:rPr>
          <w:rFonts w:ascii="Times New Roman" w:hAnsi="Times New Roman"/>
          <w:sz w:val="24"/>
          <w:szCs w:val="24"/>
        </w:rPr>
        <w:t>. Контроль исполнения</w:t>
      </w:r>
      <w:r w:rsidR="00EB5158" w:rsidRPr="00EB5158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Г</w:t>
      </w:r>
      <w:r w:rsidR="00FC4212">
        <w:rPr>
          <w:rFonts w:ascii="Times New Roman" w:hAnsi="Times New Roman"/>
          <w:sz w:val="24"/>
          <w:szCs w:val="24"/>
        </w:rPr>
        <w:t>лавы муниципального образования</w:t>
      </w:r>
      <w:r w:rsidR="00EB5158" w:rsidRPr="00EB5158">
        <w:rPr>
          <w:rFonts w:ascii="Times New Roman" w:hAnsi="Times New Roman"/>
          <w:sz w:val="24"/>
          <w:szCs w:val="24"/>
        </w:rPr>
        <w:t xml:space="preserve"> по социальным вопросам</w:t>
      </w:r>
      <w:r w:rsidR="008B4D13">
        <w:rPr>
          <w:rFonts w:ascii="Times New Roman" w:hAnsi="Times New Roman"/>
          <w:sz w:val="24"/>
          <w:szCs w:val="24"/>
        </w:rPr>
        <w:t xml:space="preserve"> З.В. </w:t>
      </w:r>
      <w:proofErr w:type="spellStart"/>
      <w:r w:rsidR="008B4D13"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EB5158" w:rsidRPr="00EB5158">
        <w:rPr>
          <w:rFonts w:ascii="Times New Roman" w:hAnsi="Times New Roman"/>
          <w:sz w:val="24"/>
          <w:szCs w:val="24"/>
        </w:rPr>
        <w:t xml:space="preserve">. </w:t>
      </w:r>
    </w:p>
    <w:p w:rsidR="00EB5158" w:rsidRPr="00EB5158" w:rsidRDefault="00EB5158" w:rsidP="003B53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D9C" w:rsidRDefault="009A3D9C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A14" w:rsidRPr="002A6788" w:rsidRDefault="000060BD" w:rsidP="002A67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84DF6" w:rsidRPr="003B539D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39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6375" w:rsidRDefault="00D84DF6" w:rsidP="003B539D">
      <w:pPr>
        <w:spacing w:after="0" w:line="240" w:lineRule="auto"/>
        <w:rPr>
          <w:sz w:val="24"/>
          <w:szCs w:val="24"/>
        </w:rPr>
      </w:pPr>
      <w:r w:rsidRPr="003B539D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F81F3C">
        <w:rPr>
          <w:rFonts w:ascii="Times New Roman" w:hAnsi="Times New Roman"/>
          <w:sz w:val="28"/>
          <w:szCs w:val="28"/>
        </w:rPr>
        <w:t xml:space="preserve">          </w:t>
      </w:r>
      <w:r w:rsidR="00F81F3C">
        <w:rPr>
          <w:rFonts w:ascii="Times New Roman" w:hAnsi="Times New Roman"/>
          <w:b/>
          <w:sz w:val="28"/>
          <w:szCs w:val="28"/>
        </w:rPr>
        <w:t>А.А. Новиков</w:t>
      </w:r>
      <w:r w:rsidR="004834DC" w:rsidRPr="00625889">
        <w:rPr>
          <w:rFonts w:ascii="Times New Roman" w:hAnsi="Times New Roman"/>
          <w:sz w:val="24"/>
          <w:szCs w:val="24"/>
        </w:rPr>
        <w:tab/>
      </w:r>
      <w:r w:rsidR="000C56DE" w:rsidRPr="001F3D28">
        <w:rPr>
          <w:sz w:val="24"/>
          <w:szCs w:val="24"/>
        </w:rPr>
        <w:t xml:space="preserve">     </w:t>
      </w: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2A6788" w:rsidRDefault="002A6788" w:rsidP="00D41B1F">
      <w:pPr>
        <w:tabs>
          <w:tab w:val="left" w:pos="851"/>
          <w:tab w:val="left" w:pos="5103"/>
          <w:tab w:val="left" w:pos="5670"/>
        </w:tabs>
        <w:spacing w:after="0" w:line="240" w:lineRule="auto"/>
        <w:rPr>
          <w:sz w:val="24"/>
          <w:szCs w:val="24"/>
        </w:rPr>
      </w:pPr>
    </w:p>
    <w:p w:rsidR="00D41B1F" w:rsidRDefault="00D41B1F" w:rsidP="00D41B1F">
      <w:pPr>
        <w:tabs>
          <w:tab w:val="left" w:pos="851"/>
          <w:tab w:val="left" w:pos="5103"/>
          <w:tab w:val="left" w:pos="5670"/>
        </w:tabs>
        <w:spacing w:after="0" w:line="240" w:lineRule="auto"/>
        <w:rPr>
          <w:sz w:val="24"/>
          <w:szCs w:val="24"/>
        </w:rPr>
      </w:pPr>
    </w:p>
    <w:p w:rsidR="00122795" w:rsidRDefault="00122795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39731D" w:rsidRDefault="002A6788" w:rsidP="00122795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A49E5">
        <w:rPr>
          <w:rFonts w:ascii="Times New Roman" w:hAnsi="Times New Roman"/>
          <w:sz w:val="24"/>
          <w:szCs w:val="24"/>
        </w:rPr>
        <w:t xml:space="preserve">                                </w:t>
      </w:r>
      <w:r w:rsidR="00EB5158" w:rsidRPr="00EB5158">
        <w:rPr>
          <w:rFonts w:ascii="Times New Roman" w:hAnsi="Times New Roman"/>
          <w:sz w:val="24"/>
          <w:szCs w:val="24"/>
        </w:rPr>
        <w:t xml:space="preserve">Приложение </w:t>
      </w:r>
      <w:r w:rsidR="0039731D">
        <w:rPr>
          <w:rFonts w:ascii="Times New Roman" w:hAnsi="Times New Roman"/>
          <w:sz w:val="24"/>
          <w:szCs w:val="24"/>
        </w:rPr>
        <w:t>№</w:t>
      </w:r>
      <w:r w:rsidR="00BC163D">
        <w:rPr>
          <w:rFonts w:ascii="Times New Roman" w:hAnsi="Times New Roman"/>
          <w:sz w:val="24"/>
          <w:szCs w:val="24"/>
        </w:rPr>
        <w:t xml:space="preserve"> </w:t>
      </w:r>
      <w:r w:rsidR="0039731D">
        <w:rPr>
          <w:rFonts w:ascii="Times New Roman" w:hAnsi="Times New Roman"/>
          <w:sz w:val="24"/>
          <w:szCs w:val="24"/>
        </w:rPr>
        <w:t>1</w:t>
      </w:r>
    </w:p>
    <w:p w:rsidR="00EB5158" w:rsidRPr="00EB5158" w:rsidRDefault="0039731D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BA49E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к </w:t>
      </w:r>
      <w:r w:rsidR="003B539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r w:rsidR="00EB5158" w:rsidRPr="00EB5158">
        <w:rPr>
          <w:rFonts w:ascii="Times New Roman" w:hAnsi="Times New Roman"/>
          <w:sz w:val="24"/>
          <w:szCs w:val="24"/>
        </w:rPr>
        <w:t>Администрации</w:t>
      </w:r>
    </w:p>
    <w:p w:rsidR="00EB5158" w:rsidRPr="00EB5158" w:rsidRDefault="003B539D" w:rsidP="003B539D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A49E5">
        <w:rPr>
          <w:rFonts w:ascii="Times New Roman" w:hAnsi="Times New Roman"/>
          <w:sz w:val="24"/>
          <w:szCs w:val="24"/>
        </w:rPr>
        <w:t xml:space="preserve">                            </w:t>
      </w:r>
      <w:r w:rsidR="00EB5158" w:rsidRPr="00EB515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B5158" w:rsidRPr="00EB5158" w:rsidRDefault="00EB5158" w:rsidP="002A6788">
      <w:pPr>
        <w:tabs>
          <w:tab w:val="left" w:pos="851"/>
          <w:tab w:val="left" w:pos="4962"/>
          <w:tab w:val="left" w:pos="567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EB5158" w:rsidRPr="00EB5158" w:rsidRDefault="003B539D" w:rsidP="003B539D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2A6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5158" w:rsidRPr="00EB5158">
        <w:rPr>
          <w:rFonts w:ascii="Times New Roman" w:hAnsi="Times New Roman"/>
          <w:sz w:val="24"/>
          <w:szCs w:val="24"/>
        </w:rPr>
        <w:t>от __</w:t>
      </w:r>
      <w:r w:rsidR="00992544" w:rsidRPr="00992544">
        <w:rPr>
          <w:rFonts w:ascii="Times New Roman" w:hAnsi="Times New Roman"/>
          <w:sz w:val="24"/>
          <w:szCs w:val="24"/>
          <w:u w:val="single"/>
        </w:rPr>
        <w:t>22.04.2022</w:t>
      </w:r>
      <w:r w:rsidR="00EB5158" w:rsidRPr="00EB5158">
        <w:rPr>
          <w:rFonts w:ascii="Times New Roman" w:hAnsi="Times New Roman"/>
          <w:sz w:val="24"/>
          <w:szCs w:val="24"/>
        </w:rPr>
        <w:t>___</w:t>
      </w:r>
      <w:r w:rsidR="0099254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B5158" w:rsidRPr="00EB5158">
        <w:rPr>
          <w:rFonts w:ascii="Times New Roman" w:hAnsi="Times New Roman"/>
          <w:sz w:val="24"/>
          <w:szCs w:val="24"/>
        </w:rPr>
        <w:t xml:space="preserve"> №__</w:t>
      </w:r>
      <w:r w:rsidR="00992544" w:rsidRPr="00992544">
        <w:rPr>
          <w:rFonts w:ascii="Times New Roman" w:hAnsi="Times New Roman"/>
          <w:sz w:val="24"/>
          <w:szCs w:val="24"/>
          <w:u w:val="single"/>
        </w:rPr>
        <w:t>281</w:t>
      </w:r>
      <w:r w:rsidR="00EB5158" w:rsidRPr="00EB515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EB5158" w:rsidRPr="00EB5158" w:rsidRDefault="00EB5158" w:rsidP="003B539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539D" w:rsidRDefault="00EB5158" w:rsidP="003B53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5158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3B539D" w:rsidRDefault="00EB5158" w:rsidP="003B53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5158">
        <w:rPr>
          <w:rFonts w:ascii="Times New Roman" w:hAnsi="Times New Roman"/>
          <w:b/>
          <w:sz w:val="24"/>
          <w:szCs w:val="24"/>
        </w:rPr>
        <w:t xml:space="preserve">персонифицированного финансирования дополнительного образования детей </w:t>
      </w:r>
    </w:p>
    <w:p w:rsidR="00EB5158" w:rsidRPr="00EB5158" w:rsidRDefault="00EB5158" w:rsidP="003B53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5158">
        <w:rPr>
          <w:rFonts w:ascii="Times New Roman" w:hAnsi="Times New Roman"/>
          <w:b/>
          <w:sz w:val="24"/>
          <w:szCs w:val="24"/>
        </w:rPr>
        <w:t xml:space="preserve">в </w:t>
      </w:r>
      <w:r w:rsidRPr="00EB5158">
        <w:rPr>
          <w:rFonts w:ascii="Times New Roman" w:hAnsi="Times New Roman"/>
          <w:b/>
          <w:color w:val="000000"/>
          <w:sz w:val="24"/>
          <w:szCs w:val="24"/>
        </w:rPr>
        <w:t>муниципальном образовании «город Десногорск» Смоленской области</w:t>
      </w:r>
    </w:p>
    <w:p w:rsidR="00EB5158" w:rsidRPr="00EB5158" w:rsidRDefault="00EB5158" w:rsidP="003B53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5158" w:rsidRPr="00EB5158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Правила персонифицированного финансирования дополнительного образования детей в 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муниципальном образовании «город Десногорск» Смоленской области </w:t>
      </w:r>
      <w:r w:rsidRPr="00EB5158">
        <w:rPr>
          <w:rFonts w:ascii="Times New Roman" w:hAnsi="Times New Roman"/>
          <w:sz w:val="24"/>
          <w:szCs w:val="24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 w:rsidRPr="00EB5158">
        <w:rPr>
          <w:rFonts w:ascii="Times New Roman" w:hAnsi="Times New Roman"/>
          <w:color w:val="000000"/>
          <w:sz w:val="24"/>
          <w:szCs w:val="24"/>
        </w:rPr>
        <w:t>муниципальном образовании «город Десногорск» Смоленской области</w:t>
      </w:r>
      <w:r w:rsidRPr="00EB5158">
        <w:rPr>
          <w:rFonts w:ascii="Times New Roman" w:hAnsi="Times New Roman"/>
          <w:sz w:val="24"/>
          <w:szCs w:val="24"/>
        </w:rPr>
        <w:t xml:space="preserve"> с целью реализации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31D">
        <w:rPr>
          <w:rFonts w:ascii="Times New Roman" w:hAnsi="Times New Roman"/>
          <w:color w:val="000000"/>
          <w:sz w:val="24"/>
          <w:szCs w:val="24"/>
        </w:rPr>
        <w:t>р</w:t>
      </w:r>
      <w:r w:rsidR="008B7B5A">
        <w:rPr>
          <w:rFonts w:ascii="Times New Roman" w:hAnsi="Times New Roman"/>
          <w:color w:val="000000"/>
          <w:sz w:val="24"/>
          <w:szCs w:val="24"/>
        </w:rPr>
        <w:t>аспоряжения Админис</w:t>
      </w:r>
      <w:r w:rsidR="003D14D3">
        <w:rPr>
          <w:rFonts w:ascii="Times New Roman" w:hAnsi="Times New Roman"/>
          <w:color w:val="000000"/>
          <w:sz w:val="24"/>
          <w:szCs w:val="24"/>
        </w:rPr>
        <w:t>трации Смоленской области от 31.03.2020 № 542-р/</w:t>
      </w:r>
      <w:proofErr w:type="spellStart"/>
      <w:proofErr w:type="gramStart"/>
      <w:r w:rsidR="003D14D3">
        <w:rPr>
          <w:rFonts w:ascii="Times New Roman" w:hAnsi="Times New Roman"/>
          <w:color w:val="000000"/>
          <w:sz w:val="24"/>
          <w:szCs w:val="24"/>
        </w:rPr>
        <w:t>адм</w:t>
      </w:r>
      <w:proofErr w:type="spellEnd"/>
      <w:proofErr w:type="gramEnd"/>
      <w:r w:rsidR="008B7B5A">
        <w:rPr>
          <w:rFonts w:ascii="Times New Roman" w:hAnsi="Times New Roman"/>
          <w:color w:val="000000"/>
          <w:sz w:val="24"/>
          <w:szCs w:val="24"/>
        </w:rPr>
        <w:t xml:space="preserve"> «О внедрении модели персонифицированного финансирования дополнительного образования детей в Смоленской области», </w:t>
      </w:r>
      <w:r w:rsidR="003B539D">
        <w:rPr>
          <w:rFonts w:ascii="Times New Roman" w:hAnsi="Times New Roman"/>
          <w:color w:val="000000"/>
          <w:sz w:val="24"/>
          <w:szCs w:val="24"/>
        </w:rPr>
        <w:t>п</w:t>
      </w:r>
      <w:r w:rsidRPr="003B539D">
        <w:rPr>
          <w:rFonts w:ascii="Times New Roman" w:hAnsi="Times New Roman"/>
          <w:color w:val="000000"/>
          <w:sz w:val="24"/>
          <w:szCs w:val="24"/>
        </w:rPr>
        <w:t xml:space="preserve">риказа </w:t>
      </w:r>
      <w:r w:rsidR="003B539D">
        <w:rPr>
          <w:rFonts w:ascii="Times New Roman" w:hAnsi="Times New Roman"/>
          <w:color w:val="000000"/>
          <w:sz w:val="24"/>
          <w:szCs w:val="24"/>
        </w:rPr>
        <w:t>Департамента Смоленской обла</w:t>
      </w:r>
      <w:r w:rsidR="003D14D3">
        <w:rPr>
          <w:rFonts w:ascii="Times New Roman" w:hAnsi="Times New Roman"/>
          <w:color w:val="000000"/>
          <w:sz w:val="24"/>
          <w:szCs w:val="24"/>
        </w:rPr>
        <w:t>сти по образованию и науке от 31.03.2020 № 261-ОД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</w:t>
      </w:r>
      <w:r w:rsidR="003B539D">
        <w:rPr>
          <w:rFonts w:ascii="Times New Roman" w:hAnsi="Times New Roman"/>
          <w:color w:val="000000"/>
          <w:sz w:val="24"/>
          <w:szCs w:val="24"/>
        </w:rPr>
        <w:t>Смоленской области</w:t>
      </w:r>
      <w:r w:rsidRPr="00EB5158">
        <w:rPr>
          <w:rFonts w:ascii="Times New Roman" w:hAnsi="Times New Roman"/>
          <w:color w:val="000000"/>
          <w:sz w:val="24"/>
          <w:szCs w:val="24"/>
        </w:rPr>
        <w:t>»</w:t>
      </w:r>
      <w:r w:rsidR="00EA6F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(далее – региональные Правила). </w:t>
      </w:r>
    </w:p>
    <w:p w:rsidR="00EA6FFA" w:rsidRPr="00EA6FFA" w:rsidRDefault="00EA6FFA" w:rsidP="00EA6FF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6FFA">
        <w:rPr>
          <w:rFonts w:ascii="Times New Roman" w:hAnsi="Times New Roman"/>
          <w:sz w:val="24"/>
          <w:szCs w:val="24"/>
        </w:rPr>
        <w:t>Система персонифицированного финансирования вводится с целью предоставления детям в возрасте от 5 до 18 лет, проживающим на территории Смоленской области, права получать востребованное, качественное дополнительное образование в организациях, осуществляющих образовательную деятельность (обучение) по дополнительным обще</w:t>
      </w:r>
      <w:r w:rsidR="00534114">
        <w:rPr>
          <w:rFonts w:ascii="Times New Roman" w:hAnsi="Times New Roman"/>
          <w:sz w:val="24"/>
          <w:szCs w:val="24"/>
        </w:rPr>
        <w:t xml:space="preserve">развивающим </w:t>
      </w:r>
      <w:r w:rsidRPr="00EA6FFA">
        <w:rPr>
          <w:rFonts w:ascii="Times New Roman" w:hAnsi="Times New Roman"/>
          <w:sz w:val="24"/>
          <w:szCs w:val="24"/>
        </w:rPr>
        <w:t>программам независимо от их организационно-правовой формы, а также у индивидуальных предпринимателей, реализующих дополнительные обще</w:t>
      </w:r>
      <w:r w:rsidR="00534114">
        <w:rPr>
          <w:rFonts w:ascii="Times New Roman" w:hAnsi="Times New Roman"/>
          <w:sz w:val="24"/>
          <w:szCs w:val="24"/>
        </w:rPr>
        <w:t xml:space="preserve">развивающие </w:t>
      </w:r>
      <w:r w:rsidRPr="00EA6FFA">
        <w:rPr>
          <w:rFonts w:ascii="Times New Roman" w:hAnsi="Times New Roman"/>
          <w:sz w:val="24"/>
          <w:szCs w:val="24"/>
        </w:rPr>
        <w:t>программы, посредством предоставления сертификата дополнительного образования (далее – сертификат) (за исключением образовательных</w:t>
      </w:r>
      <w:proofErr w:type="gramEnd"/>
      <w:r w:rsidRPr="00EA6FFA">
        <w:rPr>
          <w:rFonts w:ascii="Times New Roman" w:hAnsi="Times New Roman"/>
          <w:sz w:val="24"/>
          <w:szCs w:val="24"/>
        </w:rPr>
        <w:t xml:space="preserve"> организаций дополнительного образования детей со специальными наименованиями «детская школа искусств», «детская музыкальная школа», «детская художественная школа», далее – детские школы искусств) потребителям, проживающим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EA6FFA">
        <w:rPr>
          <w:rFonts w:ascii="Times New Roman" w:hAnsi="Times New Roman"/>
          <w:sz w:val="24"/>
          <w:szCs w:val="24"/>
        </w:rPr>
        <w:t xml:space="preserve"> на законных основаниях и имеющим право на получение образовательной услуги. Настоящие Правила используют понятия, предусмотренные региональными Правилами.</w:t>
      </w:r>
    </w:p>
    <w:p w:rsidR="00EA6FFA" w:rsidRDefault="00EA6FFA" w:rsidP="00EA6FF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FFA">
        <w:rPr>
          <w:rFonts w:ascii="Times New Roman" w:hAnsi="Times New Roman"/>
          <w:sz w:val="24"/>
          <w:szCs w:val="24"/>
        </w:rPr>
        <w:t xml:space="preserve">Финансовое обеспечение обязательств, возникающих при использовании потребителями сертификатов,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EA6FFA">
        <w:rPr>
          <w:rFonts w:ascii="Times New Roman" w:hAnsi="Times New Roman"/>
          <w:sz w:val="24"/>
          <w:szCs w:val="24"/>
        </w:rPr>
        <w:t>. Норматив обеспечения сертификата устанавливается в соответствии с разделом 2 региональных Правил.</w:t>
      </w:r>
    </w:p>
    <w:p w:rsidR="00EA6FFA" w:rsidRPr="00EA6FFA" w:rsidRDefault="00EA6FFA" w:rsidP="00EA6FF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FFA">
        <w:rPr>
          <w:rFonts w:ascii="Times New Roman" w:hAnsi="Times New Roman"/>
          <w:sz w:val="24"/>
          <w:szCs w:val="24"/>
        </w:rPr>
        <w:t xml:space="preserve">Реализация системы персонифицированного финансирования в </w:t>
      </w:r>
      <w:r>
        <w:rPr>
          <w:rFonts w:ascii="Times New Roman" w:hAnsi="Times New Roman"/>
          <w:sz w:val="24"/>
          <w:szCs w:val="24"/>
        </w:rPr>
        <w:t>муниципальном образовании «город Десногорск» Смоленской области</w:t>
      </w:r>
      <w:r w:rsidRPr="00EA6FFA">
        <w:rPr>
          <w:rFonts w:ascii="Times New Roman" w:hAnsi="Times New Roman"/>
          <w:sz w:val="24"/>
          <w:szCs w:val="24"/>
        </w:rPr>
        <w:t xml:space="preserve"> предусматривает персонифицированный учет детей, занимающихся по дополнительным обще</w:t>
      </w:r>
      <w:r w:rsidR="00534114">
        <w:rPr>
          <w:rFonts w:ascii="Times New Roman" w:hAnsi="Times New Roman"/>
          <w:sz w:val="24"/>
          <w:szCs w:val="24"/>
        </w:rPr>
        <w:t>развивающим</w:t>
      </w:r>
      <w:r w:rsidRPr="00EA6FFA">
        <w:rPr>
          <w:rFonts w:ascii="Times New Roman" w:hAnsi="Times New Roman"/>
          <w:sz w:val="24"/>
          <w:szCs w:val="24"/>
        </w:rPr>
        <w:t xml:space="preserve"> программам, для осуществления которого используется автоматизированная информационная система «Навигатор дополнительного образования Смоленской области» (далее – информационная система).</w:t>
      </w:r>
    </w:p>
    <w:p w:rsidR="00EA6FFA" w:rsidRPr="00313B9E" w:rsidRDefault="00313B9E" w:rsidP="00EA6FF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13B9E">
        <w:rPr>
          <w:rFonts w:ascii="Times New Roman" w:hAnsi="Times New Roman"/>
          <w:sz w:val="24"/>
          <w:szCs w:val="24"/>
        </w:rPr>
        <w:t xml:space="preserve">Детские школы искусств не подлежат персонифицированному учету; при этом формируют реестр </w:t>
      </w:r>
      <w:r w:rsidRPr="00924E6B">
        <w:rPr>
          <w:rFonts w:ascii="Times New Roman" w:hAnsi="Times New Roman"/>
          <w:sz w:val="24"/>
          <w:szCs w:val="24"/>
        </w:rPr>
        <w:t>исполнителей</w:t>
      </w:r>
      <w:r w:rsidRPr="00534114">
        <w:rPr>
          <w:rFonts w:ascii="Times New Roman" w:hAnsi="Times New Roman"/>
          <w:b/>
          <w:sz w:val="24"/>
          <w:szCs w:val="24"/>
        </w:rPr>
        <w:t xml:space="preserve"> </w:t>
      </w:r>
      <w:r w:rsidRPr="00313B9E">
        <w:rPr>
          <w:rFonts w:ascii="Times New Roman" w:hAnsi="Times New Roman"/>
          <w:sz w:val="24"/>
          <w:szCs w:val="24"/>
        </w:rPr>
        <w:t xml:space="preserve">образовательных услуг и реестр образовательных программ в целях обеспечения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313B9E">
        <w:rPr>
          <w:rFonts w:ascii="Times New Roman" w:hAnsi="Times New Roman"/>
          <w:sz w:val="24"/>
          <w:szCs w:val="24"/>
        </w:rPr>
        <w:t xml:space="preserve"> услуги «Запись на </w:t>
      </w:r>
      <w:proofErr w:type="gramStart"/>
      <w:r w:rsidRPr="00313B9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13B9E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через информационную систему.</w:t>
      </w:r>
    </w:p>
    <w:p w:rsidR="00313B9E" w:rsidRPr="00924E6B" w:rsidRDefault="00EB5158" w:rsidP="00313B9E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B9E">
        <w:rPr>
          <w:rFonts w:ascii="Times New Roman" w:hAnsi="Times New Roman"/>
          <w:sz w:val="24"/>
          <w:szCs w:val="24"/>
        </w:rPr>
        <w:lastRenderedPageBreak/>
        <w:t>Комитет по образованию</w:t>
      </w:r>
      <w:r w:rsidRPr="00313B9E"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«город Десногорск» Смоленской области  </w:t>
      </w:r>
      <w:r w:rsidRPr="00313B9E">
        <w:rPr>
          <w:rFonts w:ascii="Times New Roman" w:hAnsi="Times New Roman"/>
          <w:sz w:val="24"/>
          <w:szCs w:val="24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313B9E" w:rsidRPr="00313B9E">
        <w:rPr>
          <w:rFonts w:ascii="Times New Roman" w:hAnsi="Times New Roman"/>
          <w:sz w:val="24"/>
          <w:szCs w:val="24"/>
        </w:rPr>
        <w:t xml:space="preserve">дополнительных </w:t>
      </w:r>
      <w:r w:rsidRPr="00313B9E">
        <w:rPr>
          <w:rFonts w:ascii="Times New Roman" w:hAnsi="Times New Roman"/>
          <w:sz w:val="24"/>
          <w:szCs w:val="24"/>
        </w:rPr>
        <w:t>обще</w:t>
      </w:r>
      <w:r w:rsidR="00313B9E" w:rsidRPr="00313B9E">
        <w:rPr>
          <w:rFonts w:ascii="Times New Roman" w:hAnsi="Times New Roman"/>
          <w:sz w:val="24"/>
          <w:szCs w:val="24"/>
        </w:rPr>
        <w:t>развивающих</w:t>
      </w:r>
      <w:r w:rsidRPr="00313B9E">
        <w:rPr>
          <w:rFonts w:ascii="Times New Roman" w:hAnsi="Times New Roman"/>
          <w:sz w:val="24"/>
          <w:szCs w:val="24"/>
        </w:rPr>
        <w:t xml:space="preserve"> программ, утверждает программу персонифицированного финансирования</w:t>
      </w:r>
      <w:r w:rsidR="00313B9E" w:rsidRPr="00313B9E">
        <w:rPr>
          <w:rFonts w:ascii="Times New Roman" w:hAnsi="Times New Roman"/>
          <w:sz w:val="24"/>
          <w:szCs w:val="24"/>
        </w:rPr>
        <w:t xml:space="preserve"> дополнительного образования детей (далее – программа персонифицированного финансирования)</w:t>
      </w:r>
      <w:r w:rsidRPr="00313B9E">
        <w:rPr>
          <w:rFonts w:ascii="Times New Roman" w:hAnsi="Times New Roman"/>
          <w:sz w:val="24"/>
          <w:szCs w:val="24"/>
        </w:rPr>
        <w:t xml:space="preserve">, </w:t>
      </w:r>
      <w:r w:rsidR="00313B9E" w:rsidRPr="00313B9E">
        <w:rPr>
          <w:rFonts w:ascii="Times New Roman" w:hAnsi="Times New Roman"/>
          <w:sz w:val="24"/>
          <w:szCs w:val="24"/>
        </w:rPr>
        <w:t xml:space="preserve">в которой устанавливает </w:t>
      </w:r>
      <w:r w:rsidR="00313B9E" w:rsidRPr="00924E6B">
        <w:rPr>
          <w:rFonts w:ascii="Times New Roman" w:hAnsi="Times New Roman"/>
          <w:sz w:val="24"/>
          <w:szCs w:val="24"/>
        </w:rPr>
        <w:t>нормативы обеспечения сертификатов, число действующих сертификатов, в том числе в разрезе отдельных категорий детей, перечень направленностей дополнительного образования, оплачиваемых за</w:t>
      </w:r>
      <w:proofErr w:type="gramEnd"/>
      <w:r w:rsidR="00313B9E" w:rsidRPr="00924E6B">
        <w:rPr>
          <w:rFonts w:ascii="Times New Roman" w:hAnsi="Times New Roman"/>
          <w:sz w:val="24"/>
          <w:szCs w:val="24"/>
        </w:rPr>
        <w:t xml:space="preserve"> счет норматив</w:t>
      </w:r>
      <w:r w:rsidR="00924E6B" w:rsidRPr="00924E6B">
        <w:rPr>
          <w:rFonts w:ascii="Times New Roman" w:hAnsi="Times New Roman"/>
          <w:sz w:val="24"/>
          <w:szCs w:val="24"/>
        </w:rPr>
        <w:t>а</w:t>
      </w:r>
      <w:r w:rsidR="00313B9E" w:rsidRPr="00924E6B">
        <w:rPr>
          <w:rFonts w:ascii="Times New Roman" w:hAnsi="Times New Roman"/>
          <w:sz w:val="24"/>
          <w:szCs w:val="24"/>
        </w:rPr>
        <w:t xml:space="preserve"> обеспечения сертификатов, </w:t>
      </w:r>
      <w:r w:rsidR="00313B9E" w:rsidRPr="00924E6B">
        <w:rPr>
          <w:rFonts w:ascii="Times New Roman" w:eastAsia="Calibri" w:hAnsi="Times New Roman"/>
          <w:color w:val="000000"/>
          <w:sz w:val="24"/>
          <w:szCs w:val="24"/>
          <w:lang w:bidi="ru-RU"/>
        </w:rPr>
        <w:t>объем обеспечения сертификатов</w:t>
      </w:r>
      <w:r w:rsidR="00313B9E" w:rsidRPr="00924E6B">
        <w:rPr>
          <w:rFonts w:ascii="Times New Roman" w:hAnsi="Times New Roman"/>
          <w:sz w:val="24"/>
          <w:szCs w:val="24"/>
        </w:rPr>
        <w:t>,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предоставляет данные сведения региональному оператору персонифицированного финансирования для фиксации в информационной системе.</w:t>
      </w:r>
    </w:p>
    <w:p w:rsidR="00EB5158" w:rsidRPr="00313B9E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13B9E">
        <w:rPr>
          <w:rFonts w:ascii="Times New Roman" w:hAnsi="Times New Roman"/>
          <w:sz w:val="24"/>
          <w:szCs w:val="24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Pr="00313B9E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313B9E">
        <w:rPr>
          <w:rFonts w:ascii="Times New Roman" w:hAnsi="Times New Roman"/>
          <w:sz w:val="24"/>
          <w:szCs w:val="24"/>
        </w:rPr>
        <w:t xml:space="preserve">руководствуются региональными Правилами. </w:t>
      </w:r>
    </w:p>
    <w:p w:rsidR="00313B9E" w:rsidRPr="00313B9E" w:rsidRDefault="00313B9E" w:rsidP="00313B9E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B9E">
        <w:rPr>
          <w:rFonts w:ascii="Times New Roman" w:hAnsi="Times New Roman"/>
          <w:sz w:val="24"/>
          <w:szCs w:val="24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</w:t>
      </w:r>
      <w:r w:rsidRPr="00924E6B">
        <w:rPr>
          <w:rFonts w:ascii="Times New Roman" w:hAnsi="Times New Roman"/>
          <w:sz w:val="24"/>
          <w:szCs w:val="24"/>
        </w:rPr>
        <w:t>исполнителей</w:t>
      </w:r>
      <w:r w:rsidRPr="00534114">
        <w:rPr>
          <w:rFonts w:ascii="Times New Roman" w:hAnsi="Times New Roman"/>
          <w:b/>
          <w:sz w:val="24"/>
          <w:szCs w:val="24"/>
        </w:rPr>
        <w:t xml:space="preserve"> </w:t>
      </w:r>
      <w:r w:rsidRPr="00313B9E">
        <w:rPr>
          <w:rFonts w:ascii="Times New Roman" w:hAnsi="Times New Roman"/>
          <w:sz w:val="24"/>
          <w:szCs w:val="24"/>
        </w:rPr>
        <w:t xml:space="preserve">образовательных услуг, в рамках системы персонифицированного финансирования,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313B9E">
        <w:rPr>
          <w:rFonts w:ascii="Times New Roman" w:hAnsi="Times New Roman"/>
          <w:sz w:val="24"/>
          <w:szCs w:val="24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  <w:proofErr w:type="gramEnd"/>
    </w:p>
    <w:p w:rsidR="00EB5158" w:rsidRPr="00852ECA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158">
        <w:rPr>
          <w:rFonts w:ascii="Times New Roman" w:hAnsi="Times New Roman"/>
          <w:sz w:val="24"/>
          <w:szCs w:val="24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313B9E">
        <w:rPr>
          <w:rFonts w:ascii="Times New Roman" w:hAnsi="Times New Roman"/>
          <w:sz w:val="24"/>
          <w:szCs w:val="24"/>
        </w:rPr>
        <w:t>исполнителей</w:t>
      </w:r>
      <w:r w:rsidRPr="00EB5158">
        <w:rPr>
          <w:rFonts w:ascii="Times New Roman" w:hAnsi="Times New Roman"/>
          <w:sz w:val="24"/>
          <w:szCs w:val="24"/>
        </w:rPr>
        <w:t xml:space="preserve"> образовательных услуг, в рамках системы персонифицированного финансирования, определяется как размер нормативных затрат, установленных Комитетом по образованию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«город Десногорск» Смоленской области</w:t>
      </w:r>
      <w:r w:rsidRPr="00EB5158">
        <w:rPr>
          <w:rFonts w:ascii="Times New Roman" w:hAnsi="Times New Roman"/>
          <w:sz w:val="24"/>
          <w:szCs w:val="24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  <w:r w:rsidR="003350C3">
        <w:rPr>
          <w:rFonts w:ascii="Times New Roman" w:hAnsi="Times New Roman"/>
          <w:sz w:val="24"/>
          <w:szCs w:val="24"/>
        </w:rPr>
        <w:t xml:space="preserve"> </w:t>
      </w:r>
      <w:r w:rsidR="003350C3" w:rsidRPr="00852ECA">
        <w:rPr>
          <w:rFonts w:ascii="Times New Roman" w:hAnsi="Times New Roman"/>
          <w:color w:val="000000"/>
          <w:sz w:val="24"/>
          <w:szCs w:val="24"/>
        </w:rPr>
        <w:t>М</w:t>
      </w:r>
      <w:r w:rsidR="003350C3" w:rsidRPr="00852ECA">
        <w:rPr>
          <w:rFonts w:ascii="Times New Roman" w:hAnsi="Times New Roman"/>
          <w:sz w:val="24"/>
          <w:szCs w:val="24"/>
        </w:rPr>
        <w:t xml:space="preserve">етодика определения нормативных затрат на оказание муниципальных услуг по реализации дополнительных общеразвивающих программ утверждена Постановлением Администрации муниципального образования </w:t>
      </w:r>
      <w:r w:rsidR="00852ECA"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="003350C3" w:rsidRPr="00852ECA">
        <w:rPr>
          <w:rFonts w:ascii="Times New Roman" w:hAnsi="Times New Roman"/>
          <w:sz w:val="24"/>
          <w:szCs w:val="24"/>
        </w:rPr>
        <w:t xml:space="preserve">от </w:t>
      </w:r>
      <w:r w:rsidR="00852ECA" w:rsidRPr="00852ECA">
        <w:rPr>
          <w:rFonts w:ascii="Times New Roman" w:hAnsi="Times New Roman"/>
          <w:sz w:val="24"/>
          <w:szCs w:val="24"/>
        </w:rPr>
        <w:t>03.02.2022</w:t>
      </w:r>
      <w:r w:rsidR="003350C3" w:rsidRPr="00852ECA">
        <w:rPr>
          <w:rFonts w:ascii="Times New Roman" w:hAnsi="Times New Roman"/>
          <w:sz w:val="24"/>
          <w:szCs w:val="24"/>
        </w:rPr>
        <w:t xml:space="preserve"> №</w:t>
      </w:r>
      <w:r w:rsidR="00852ECA" w:rsidRPr="00852ECA">
        <w:rPr>
          <w:rFonts w:ascii="Times New Roman" w:hAnsi="Times New Roman"/>
          <w:sz w:val="24"/>
          <w:szCs w:val="24"/>
        </w:rPr>
        <w:t xml:space="preserve"> 64</w:t>
      </w:r>
      <w:r w:rsidR="003350C3" w:rsidRPr="00852ECA">
        <w:rPr>
          <w:rFonts w:ascii="Times New Roman" w:hAnsi="Times New Roman"/>
          <w:sz w:val="24"/>
          <w:szCs w:val="24"/>
        </w:rPr>
        <w:t>.</w:t>
      </w:r>
    </w:p>
    <w:p w:rsidR="00EE2833" w:rsidRPr="00EE2833" w:rsidRDefault="00EE2833" w:rsidP="00EE2833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833">
        <w:rPr>
          <w:rFonts w:ascii="Times New Roman" w:hAnsi="Times New Roman"/>
          <w:sz w:val="24"/>
          <w:szCs w:val="24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</w:t>
      </w:r>
      <w:r w:rsidR="002E1D9D">
        <w:rPr>
          <w:rFonts w:ascii="Times New Roman" w:hAnsi="Times New Roman"/>
          <w:sz w:val="24"/>
          <w:szCs w:val="24"/>
        </w:rPr>
        <w:t>ом нормативно-правовыми актами Ад</w:t>
      </w:r>
      <w:r w:rsidRPr="00EE2833">
        <w:rPr>
          <w:rFonts w:ascii="Times New Roman" w:hAnsi="Times New Roman"/>
          <w:sz w:val="24"/>
          <w:szCs w:val="24"/>
        </w:rPr>
        <w:t xml:space="preserve">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EE283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E2833" w:rsidRPr="00EE2833" w:rsidRDefault="00EE2833" w:rsidP="00EE2833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833">
        <w:rPr>
          <w:rFonts w:ascii="Times New Roman" w:hAnsi="Times New Roman"/>
          <w:sz w:val="24"/>
          <w:szCs w:val="24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EE2833">
        <w:rPr>
          <w:rFonts w:ascii="Times New Roman" w:hAnsi="Times New Roman"/>
          <w:sz w:val="24"/>
          <w:szCs w:val="24"/>
        </w:rPr>
        <w:t xml:space="preserve"> не осуществляются функции и полномочия учредителя, включенными в реестр </w:t>
      </w:r>
      <w:r w:rsidRPr="00924E6B">
        <w:rPr>
          <w:rFonts w:ascii="Times New Roman" w:hAnsi="Times New Roman"/>
          <w:sz w:val="24"/>
          <w:szCs w:val="24"/>
        </w:rPr>
        <w:t xml:space="preserve">исполнителей </w:t>
      </w:r>
      <w:r w:rsidRPr="00EE2833">
        <w:rPr>
          <w:rFonts w:ascii="Times New Roman" w:hAnsi="Times New Roman"/>
          <w:sz w:val="24"/>
          <w:szCs w:val="24"/>
        </w:rPr>
        <w:t xml:space="preserve">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«город Десногорск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Смоленской области</w:t>
      </w:r>
      <w:r w:rsidRPr="00EE2833">
        <w:rPr>
          <w:rFonts w:ascii="Times New Roman" w:hAnsi="Times New Roman"/>
          <w:sz w:val="24"/>
          <w:szCs w:val="24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общеразвивающих программ в рамках системы персонифицированного финансирования             </w:t>
      </w:r>
      <w:r w:rsidRPr="00EE2833">
        <w:rPr>
          <w:rFonts w:ascii="Times New Roman" w:hAnsi="Times New Roman"/>
          <w:sz w:val="24"/>
          <w:szCs w:val="24"/>
        </w:rPr>
        <w:lastRenderedPageBreak/>
        <w:t xml:space="preserve">в порядке, установленном органами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EE2833">
        <w:rPr>
          <w:rFonts w:ascii="Times New Roman" w:hAnsi="Times New Roman"/>
          <w:sz w:val="24"/>
          <w:szCs w:val="24"/>
        </w:rPr>
        <w:t>.</w:t>
      </w:r>
      <w:proofErr w:type="gramEnd"/>
    </w:p>
    <w:p w:rsidR="00EE2833" w:rsidRPr="00EE2833" w:rsidRDefault="00EE2833" w:rsidP="00EE2833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E2833">
        <w:rPr>
          <w:rFonts w:ascii="Times New Roman" w:hAnsi="Times New Roman"/>
          <w:sz w:val="24"/>
          <w:szCs w:val="24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>
        <w:rPr>
          <w:rFonts w:ascii="Times New Roman" w:hAnsi="Times New Roman"/>
          <w:sz w:val="24"/>
          <w:szCs w:val="24"/>
        </w:rPr>
        <w:t>Комитетом по образованию Администрации муниципального образования «город Десногорск» Смоленской области</w:t>
      </w:r>
      <w:r w:rsidRPr="00EE2833">
        <w:rPr>
          <w:rFonts w:ascii="Times New Roman" w:hAnsi="Times New Roman"/>
          <w:color w:val="000000"/>
          <w:sz w:val="24"/>
          <w:szCs w:val="24"/>
        </w:rPr>
        <w:t>,</w:t>
      </w:r>
      <w:r w:rsidRPr="00EE2833">
        <w:rPr>
          <w:rFonts w:ascii="Times New Roman" w:hAnsi="Times New Roman"/>
          <w:sz w:val="24"/>
          <w:szCs w:val="24"/>
        </w:rPr>
        <w:t xml:space="preserve"> умноженных                    на фактический (прогнозный) объем ок</w:t>
      </w:r>
      <w:r>
        <w:rPr>
          <w:rFonts w:ascii="Times New Roman" w:hAnsi="Times New Roman"/>
          <w:sz w:val="24"/>
          <w:szCs w:val="24"/>
        </w:rPr>
        <w:t>азываемых образовательных услуг</w:t>
      </w:r>
      <w:r w:rsidRPr="00EE2833">
        <w:rPr>
          <w:rFonts w:ascii="Times New Roman" w:hAnsi="Times New Roman"/>
          <w:sz w:val="24"/>
          <w:szCs w:val="24"/>
        </w:rPr>
        <w:t xml:space="preserve"> в рамках системы персонифицированного финансирования, выраженный в человеко-часах.</w:t>
      </w:r>
    </w:p>
    <w:p w:rsidR="00EB5158" w:rsidRPr="00EE2833" w:rsidRDefault="00EB5158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39D" w:rsidRPr="00EE2833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Pr="00EE2833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Pr="00EE2833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31D" w:rsidRDefault="003B539D" w:rsidP="003B539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9731D" w:rsidRDefault="0039731D" w:rsidP="003B539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731D" w:rsidRDefault="0039731D" w:rsidP="003B539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731D" w:rsidRDefault="0039731D" w:rsidP="003B539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731D" w:rsidRDefault="0039731D" w:rsidP="003B539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39731D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4B05" w:rsidRDefault="004D4B05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4B05" w:rsidRDefault="004D4B05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2833" w:rsidRDefault="00EE2833" w:rsidP="00397F57">
      <w:pPr>
        <w:tabs>
          <w:tab w:val="left" w:pos="851"/>
          <w:tab w:val="left" w:pos="5103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39D" w:rsidRPr="00EB5158" w:rsidRDefault="00EE2833" w:rsidP="00617EE1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617EE1">
        <w:rPr>
          <w:rFonts w:ascii="Times New Roman" w:hAnsi="Times New Roman"/>
          <w:sz w:val="24"/>
          <w:szCs w:val="24"/>
        </w:rPr>
        <w:t xml:space="preserve">                             </w:t>
      </w:r>
      <w:r w:rsidR="0039731D">
        <w:rPr>
          <w:rFonts w:ascii="Times New Roman" w:hAnsi="Times New Roman"/>
          <w:sz w:val="24"/>
          <w:szCs w:val="24"/>
        </w:rPr>
        <w:t>Приложение №</w:t>
      </w:r>
      <w:r w:rsidR="00BC163D">
        <w:rPr>
          <w:rFonts w:ascii="Times New Roman" w:hAnsi="Times New Roman"/>
          <w:sz w:val="24"/>
          <w:szCs w:val="24"/>
        </w:rPr>
        <w:t xml:space="preserve"> </w:t>
      </w:r>
      <w:r w:rsidR="0039731D">
        <w:rPr>
          <w:rFonts w:ascii="Times New Roman" w:hAnsi="Times New Roman"/>
          <w:sz w:val="24"/>
          <w:szCs w:val="24"/>
        </w:rPr>
        <w:t>2</w:t>
      </w:r>
    </w:p>
    <w:p w:rsidR="003B539D" w:rsidRPr="00EB5158" w:rsidRDefault="003B539D" w:rsidP="003B539D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17EE1">
        <w:rPr>
          <w:rFonts w:ascii="Times New Roman" w:hAnsi="Times New Roman"/>
          <w:sz w:val="24"/>
          <w:szCs w:val="24"/>
        </w:rPr>
        <w:t xml:space="preserve">                              </w:t>
      </w:r>
      <w:r w:rsidR="0039731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п</w:t>
      </w:r>
      <w:r w:rsidR="0039731D">
        <w:rPr>
          <w:rFonts w:ascii="Times New Roman" w:hAnsi="Times New Roman"/>
          <w:sz w:val="24"/>
          <w:szCs w:val="24"/>
        </w:rPr>
        <w:t>остановлению</w:t>
      </w:r>
      <w:r w:rsidRPr="00EB515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B539D" w:rsidRPr="00EB5158" w:rsidRDefault="003B539D" w:rsidP="003B539D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17EE1">
        <w:rPr>
          <w:rFonts w:ascii="Times New Roman" w:hAnsi="Times New Roman"/>
          <w:sz w:val="24"/>
          <w:szCs w:val="24"/>
        </w:rPr>
        <w:t xml:space="preserve">                            </w:t>
      </w:r>
      <w:r w:rsidRPr="00EB515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B539D" w:rsidRPr="00EB5158" w:rsidRDefault="003B539D" w:rsidP="003B539D">
      <w:pPr>
        <w:tabs>
          <w:tab w:val="left" w:pos="851"/>
          <w:tab w:val="left" w:pos="4962"/>
          <w:tab w:val="left" w:pos="567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    </w:t>
      </w:r>
      <w:r w:rsidR="00617EE1">
        <w:rPr>
          <w:rFonts w:ascii="Times New Roman" w:hAnsi="Times New Roman"/>
          <w:sz w:val="24"/>
          <w:szCs w:val="24"/>
        </w:rPr>
        <w:t xml:space="preserve"> </w:t>
      </w:r>
      <w:r w:rsidRPr="00EB5158">
        <w:rPr>
          <w:rFonts w:ascii="Times New Roman" w:hAnsi="Times New Roman"/>
          <w:sz w:val="24"/>
          <w:szCs w:val="24"/>
        </w:rPr>
        <w:t xml:space="preserve"> </w:t>
      </w:r>
      <w:r w:rsidR="00617EE1">
        <w:rPr>
          <w:rFonts w:ascii="Times New Roman" w:hAnsi="Times New Roman"/>
          <w:sz w:val="24"/>
          <w:szCs w:val="24"/>
        </w:rPr>
        <w:t xml:space="preserve">      </w:t>
      </w:r>
      <w:r w:rsidRPr="00EB5158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3B539D" w:rsidRPr="00EB5158" w:rsidRDefault="003B539D" w:rsidP="003B539D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EB5158">
        <w:rPr>
          <w:rFonts w:ascii="Times New Roman" w:hAnsi="Times New Roman"/>
          <w:sz w:val="24"/>
          <w:szCs w:val="24"/>
        </w:rPr>
        <w:t>от __</w:t>
      </w:r>
      <w:r w:rsidR="00992544" w:rsidRPr="00992544">
        <w:rPr>
          <w:rFonts w:ascii="Times New Roman" w:hAnsi="Times New Roman"/>
          <w:sz w:val="24"/>
          <w:szCs w:val="24"/>
          <w:u w:val="single"/>
        </w:rPr>
        <w:t>22.04.2022</w:t>
      </w:r>
      <w:r w:rsidRPr="00EB5158">
        <w:rPr>
          <w:rFonts w:ascii="Times New Roman" w:hAnsi="Times New Roman"/>
          <w:sz w:val="24"/>
          <w:szCs w:val="24"/>
        </w:rPr>
        <w:t>___</w:t>
      </w:r>
      <w:r w:rsidR="0099254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158">
        <w:rPr>
          <w:rFonts w:ascii="Times New Roman" w:hAnsi="Times New Roman"/>
          <w:sz w:val="24"/>
          <w:szCs w:val="24"/>
        </w:rPr>
        <w:t xml:space="preserve"> №__</w:t>
      </w:r>
      <w:r w:rsidR="00992544" w:rsidRPr="00992544">
        <w:rPr>
          <w:rFonts w:ascii="Times New Roman" w:hAnsi="Times New Roman"/>
          <w:sz w:val="24"/>
          <w:szCs w:val="24"/>
          <w:u w:val="single"/>
        </w:rPr>
        <w:t>281</w:t>
      </w:r>
      <w:r w:rsidRPr="00EB515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EB5158">
        <w:rPr>
          <w:rFonts w:ascii="Times New Roman" w:hAnsi="Times New Roman"/>
          <w:sz w:val="24"/>
          <w:szCs w:val="24"/>
        </w:rPr>
        <w:t>_</w:t>
      </w:r>
    </w:p>
    <w:p w:rsidR="003B539D" w:rsidRPr="00EB5158" w:rsidRDefault="003B539D" w:rsidP="003B539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7B5A" w:rsidRPr="008B7B5A" w:rsidRDefault="008B7B5A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7B5A" w:rsidRPr="008B7B5A" w:rsidRDefault="008B7B5A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39D" w:rsidRDefault="008B7B5A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B5A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8B7B5A" w:rsidRPr="008B7B5A" w:rsidRDefault="008B7B5A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B7B5A">
        <w:rPr>
          <w:rFonts w:ascii="Times New Roman" w:hAnsi="Times New Roman"/>
          <w:b/>
          <w:bCs/>
          <w:sz w:val="24"/>
          <w:szCs w:val="24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BB0813">
        <w:rPr>
          <w:rFonts w:ascii="Times New Roman" w:hAnsi="Times New Roman"/>
          <w:b/>
          <w:bCs/>
          <w:sz w:val="24"/>
          <w:szCs w:val="24"/>
        </w:rPr>
        <w:t xml:space="preserve"> «город Десногорск» Смоленской области</w:t>
      </w:r>
      <w:r w:rsidRPr="008B7B5A">
        <w:rPr>
          <w:rFonts w:ascii="Times New Roman" w:hAnsi="Times New Roman"/>
          <w:b/>
          <w:bCs/>
          <w:sz w:val="24"/>
          <w:szCs w:val="24"/>
        </w:rPr>
        <w:t xml:space="preserve"> не осуществляются функции и полномочия учредителя, включенными в реестр </w:t>
      </w:r>
      <w:r w:rsidR="00EE2833" w:rsidRPr="00924E6B">
        <w:rPr>
          <w:rFonts w:ascii="Times New Roman" w:hAnsi="Times New Roman"/>
          <w:b/>
          <w:bCs/>
          <w:sz w:val="24"/>
          <w:szCs w:val="24"/>
        </w:rPr>
        <w:t>исполнителей</w:t>
      </w:r>
      <w:r w:rsidR="00EE28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B5A">
        <w:rPr>
          <w:rFonts w:ascii="Times New Roman" w:hAnsi="Times New Roman"/>
          <w:b/>
          <w:bCs/>
          <w:sz w:val="24"/>
          <w:szCs w:val="24"/>
        </w:rPr>
        <w:t>образовательных услуг в рамках системы персонифицированного финансирования</w:t>
      </w:r>
      <w:r w:rsidR="00EE2833">
        <w:rPr>
          <w:rFonts w:ascii="Times New Roman" w:hAnsi="Times New Roman"/>
          <w:b/>
          <w:bCs/>
          <w:sz w:val="24"/>
          <w:szCs w:val="24"/>
        </w:rPr>
        <w:t xml:space="preserve"> дополнительного образования детей</w:t>
      </w:r>
      <w:r w:rsidRPr="008B7B5A">
        <w:rPr>
          <w:rFonts w:ascii="Times New Roman" w:hAnsi="Times New Roman"/>
          <w:b/>
          <w:bCs/>
          <w:sz w:val="24"/>
          <w:szCs w:val="24"/>
        </w:rPr>
        <w:t xml:space="preserve">, в связи с оказанием услуг по реализации дополнительных </w:t>
      </w:r>
      <w:r w:rsidR="00EE2833">
        <w:rPr>
          <w:rFonts w:ascii="Times New Roman" w:hAnsi="Times New Roman"/>
          <w:b/>
          <w:bCs/>
          <w:sz w:val="24"/>
          <w:szCs w:val="24"/>
        </w:rPr>
        <w:t>общеразвивающих</w:t>
      </w:r>
      <w:proofErr w:type="gramEnd"/>
      <w:r w:rsidRPr="008B7B5A">
        <w:rPr>
          <w:rFonts w:ascii="Times New Roman" w:hAnsi="Times New Roman"/>
          <w:b/>
          <w:bCs/>
          <w:sz w:val="24"/>
          <w:szCs w:val="24"/>
        </w:rPr>
        <w:t xml:space="preserve"> программ в рамках системы персонифицированного финансирования</w:t>
      </w:r>
      <w:r w:rsidR="00EE2833">
        <w:rPr>
          <w:rFonts w:ascii="Times New Roman" w:hAnsi="Times New Roman"/>
          <w:b/>
          <w:bCs/>
          <w:sz w:val="24"/>
          <w:szCs w:val="24"/>
        </w:rPr>
        <w:t xml:space="preserve"> дополнительного образования детей</w:t>
      </w:r>
    </w:p>
    <w:p w:rsidR="008B7B5A" w:rsidRPr="008B7B5A" w:rsidRDefault="008B7B5A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B5A" w:rsidRDefault="002964D6" w:rsidP="003B53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5E79A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0A49A0">
        <w:rPr>
          <w:rFonts w:ascii="Times New Roman" w:hAnsi="Times New Roman"/>
          <w:b/>
          <w:bCs/>
          <w:sz w:val="24"/>
          <w:szCs w:val="24"/>
        </w:rPr>
        <w:t>.</w:t>
      </w:r>
      <w:r w:rsidR="008B7B5A" w:rsidRPr="008B7B5A">
        <w:rPr>
          <w:rFonts w:ascii="Times New Roman" w:hAnsi="Times New Roman"/>
          <w:b/>
          <w:bCs/>
          <w:sz w:val="24"/>
          <w:szCs w:val="24"/>
        </w:rPr>
        <w:t xml:space="preserve"> Общие положения</w:t>
      </w:r>
    </w:p>
    <w:p w:rsidR="003B539D" w:rsidRPr="008B7B5A" w:rsidRDefault="003B539D" w:rsidP="003B53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B5A" w:rsidRPr="005E79A5" w:rsidRDefault="008B7B5A" w:rsidP="005E79A5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9A5">
        <w:rPr>
          <w:rFonts w:ascii="Times New Roman" w:hAnsi="Times New Roman"/>
          <w:sz w:val="24"/>
          <w:szCs w:val="24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BB0813" w:rsidRPr="005E79A5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Pr="005E79A5">
        <w:rPr>
          <w:rFonts w:ascii="Times New Roman" w:hAnsi="Times New Roman"/>
          <w:sz w:val="24"/>
          <w:szCs w:val="24"/>
        </w:rPr>
        <w:t xml:space="preserve"> не осуществляются функции и полномочия учредителя, включенными в реестр </w:t>
      </w:r>
      <w:r w:rsidR="00EE2833" w:rsidRPr="004130B6">
        <w:rPr>
          <w:rFonts w:ascii="Times New Roman" w:hAnsi="Times New Roman"/>
          <w:sz w:val="24"/>
          <w:szCs w:val="24"/>
        </w:rPr>
        <w:t>исполнителей</w:t>
      </w:r>
      <w:r w:rsidRPr="005E79A5">
        <w:rPr>
          <w:rFonts w:ascii="Times New Roman" w:hAnsi="Times New Roman"/>
          <w:sz w:val="24"/>
          <w:szCs w:val="24"/>
        </w:rPr>
        <w:t xml:space="preserve"> образовательных услуг в рамках системы персонифицированного финансирования</w:t>
      </w:r>
      <w:r w:rsidR="00EE2833" w:rsidRPr="005E79A5">
        <w:rPr>
          <w:rFonts w:ascii="Times New Roman" w:hAnsi="Times New Roman"/>
          <w:sz w:val="24"/>
          <w:szCs w:val="24"/>
        </w:rPr>
        <w:t xml:space="preserve"> дополнительного образования детей (далее – система персонифицированного финансирования)</w:t>
      </w:r>
      <w:r w:rsidRPr="005E79A5">
        <w:rPr>
          <w:rFonts w:ascii="Times New Roman" w:hAnsi="Times New Roman"/>
          <w:sz w:val="24"/>
          <w:szCs w:val="24"/>
        </w:rPr>
        <w:t>, в связи с</w:t>
      </w:r>
      <w:proofErr w:type="gramEnd"/>
      <w:r w:rsidRPr="005E7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79A5">
        <w:rPr>
          <w:rFonts w:ascii="Times New Roman" w:hAnsi="Times New Roman"/>
          <w:sz w:val="24"/>
          <w:szCs w:val="24"/>
        </w:rPr>
        <w:t xml:space="preserve">оказанием услуг по реализации дополнительных </w:t>
      </w:r>
      <w:r w:rsidR="00EE2833" w:rsidRPr="005E79A5">
        <w:rPr>
          <w:rFonts w:ascii="Times New Roman" w:hAnsi="Times New Roman"/>
          <w:sz w:val="24"/>
          <w:szCs w:val="24"/>
        </w:rPr>
        <w:t>общеразвивающих</w:t>
      </w:r>
      <w:r w:rsidRPr="005E79A5">
        <w:rPr>
          <w:rFonts w:ascii="Times New Roman" w:hAnsi="Times New Roman"/>
          <w:sz w:val="24"/>
          <w:szCs w:val="24"/>
        </w:rPr>
        <w:t xml:space="preserve"> программ в рамках системы персонифицированного финансирования (далее − порядок) устанавливает цели, условия и порядок предоставления грантов в форме субсидий исполнителям </w:t>
      </w:r>
      <w:r w:rsidR="00EE2833" w:rsidRPr="005E79A5">
        <w:rPr>
          <w:rFonts w:ascii="Times New Roman" w:hAnsi="Times New Roman"/>
          <w:sz w:val="24"/>
          <w:szCs w:val="24"/>
        </w:rPr>
        <w:t xml:space="preserve">образовательных </w:t>
      </w:r>
      <w:r w:rsidRPr="005E79A5">
        <w:rPr>
          <w:rFonts w:ascii="Times New Roman" w:hAnsi="Times New Roman"/>
          <w:sz w:val="24"/>
          <w:szCs w:val="24"/>
        </w:rPr>
        <w:t xml:space="preserve">услуг </w:t>
      </w:r>
      <w:r w:rsidR="00BB0813" w:rsidRPr="005E79A5">
        <w:rPr>
          <w:rFonts w:ascii="Times New Roman" w:hAnsi="Times New Roman"/>
          <w:sz w:val="24"/>
          <w:szCs w:val="24"/>
        </w:rPr>
        <w:t>Комитетом по образованию</w:t>
      </w:r>
      <w:r w:rsidRPr="005E79A5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Pr="005E79A5">
        <w:rPr>
          <w:rFonts w:ascii="Times New Roman" w:hAnsi="Times New Roman"/>
          <w:sz w:val="24"/>
          <w:szCs w:val="24"/>
        </w:rPr>
        <w:t>муниципального образования</w:t>
      </w:r>
      <w:r w:rsidR="00BB0813" w:rsidRPr="005E79A5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Pr="005E79A5">
        <w:rPr>
          <w:rFonts w:ascii="Times New Roman" w:hAnsi="Times New Roman"/>
          <w:sz w:val="24"/>
          <w:szCs w:val="24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</w:t>
      </w:r>
      <w:r w:rsidR="00F311BB" w:rsidRPr="005E79A5">
        <w:rPr>
          <w:rFonts w:ascii="Times New Roman" w:hAnsi="Times New Roman"/>
          <w:sz w:val="24"/>
          <w:szCs w:val="24"/>
        </w:rPr>
        <w:t xml:space="preserve">образовательных </w:t>
      </w:r>
      <w:r w:rsidRPr="005E79A5">
        <w:rPr>
          <w:rFonts w:ascii="Times New Roman" w:hAnsi="Times New Roman"/>
          <w:sz w:val="24"/>
          <w:szCs w:val="24"/>
        </w:rPr>
        <w:t>услуг и ответственности</w:t>
      </w:r>
      <w:proofErr w:type="gramEnd"/>
      <w:r w:rsidRPr="005E79A5">
        <w:rPr>
          <w:rFonts w:ascii="Times New Roman" w:hAnsi="Times New Roman"/>
          <w:sz w:val="24"/>
          <w:szCs w:val="24"/>
        </w:rPr>
        <w:t xml:space="preserve"> за их нарушение.</w:t>
      </w:r>
    </w:p>
    <w:p w:rsidR="008B7B5A" w:rsidRPr="005E79A5" w:rsidRDefault="008B7B5A" w:rsidP="00397F57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9A5">
        <w:rPr>
          <w:rFonts w:ascii="Times New Roman" w:hAnsi="Times New Roman"/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</w:t>
      </w:r>
      <w:r w:rsidR="00F311BB" w:rsidRPr="005E79A5">
        <w:rPr>
          <w:rFonts w:ascii="Times New Roman" w:hAnsi="Times New Roman"/>
          <w:sz w:val="24"/>
          <w:szCs w:val="24"/>
        </w:rPr>
        <w:t>.</w:t>
      </w:r>
    </w:p>
    <w:p w:rsidR="008B7B5A" w:rsidRPr="005E79A5" w:rsidRDefault="003B539D" w:rsidP="005E79A5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9A5">
        <w:rPr>
          <w:rFonts w:ascii="Times New Roman" w:hAnsi="Times New Roman"/>
          <w:sz w:val="24"/>
          <w:szCs w:val="24"/>
        </w:rPr>
        <w:t xml:space="preserve"> </w:t>
      </w:r>
      <w:r w:rsidR="008B7B5A" w:rsidRPr="005E79A5">
        <w:rPr>
          <w:rFonts w:ascii="Times New Roman" w:hAnsi="Times New Roman"/>
          <w:sz w:val="24"/>
          <w:szCs w:val="24"/>
        </w:rPr>
        <w:t>Основные понятия, используемые в настоящем порядке:</w:t>
      </w:r>
    </w:p>
    <w:p w:rsidR="008B7B5A" w:rsidRPr="003B539D" w:rsidRDefault="002964D6" w:rsidP="003B539D">
      <w:pPr>
        <w:pStyle w:val="a3"/>
        <w:tabs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B7B5A" w:rsidRPr="003B539D">
        <w:rPr>
          <w:rFonts w:ascii="Times New Roman" w:hAnsi="Times New Roman"/>
          <w:sz w:val="24"/>
          <w:szCs w:val="24"/>
        </w:rPr>
        <w:t>образовательная услуга –</w:t>
      </w:r>
      <w:r w:rsidR="00F311BB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 xml:space="preserve">услуга по реализации дополнительной </w:t>
      </w:r>
      <w:r w:rsidR="00F311BB">
        <w:rPr>
          <w:rFonts w:ascii="Times New Roman" w:hAnsi="Times New Roman"/>
          <w:sz w:val="24"/>
          <w:szCs w:val="24"/>
        </w:rPr>
        <w:t>общеобразовательной</w:t>
      </w:r>
      <w:r w:rsidR="008B7B5A" w:rsidRPr="003B539D">
        <w:rPr>
          <w:rFonts w:ascii="Times New Roman" w:hAnsi="Times New Roman"/>
          <w:sz w:val="24"/>
          <w:szCs w:val="24"/>
        </w:rPr>
        <w:t xml:space="preserve"> программы</w:t>
      </w:r>
      <w:r w:rsidR="00F311BB">
        <w:rPr>
          <w:rFonts w:ascii="Times New Roman" w:hAnsi="Times New Roman"/>
          <w:sz w:val="24"/>
          <w:szCs w:val="24"/>
        </w:rPr>
        <w:t>, оказываемая в рамках реализации модели персонифицированного финансирования</w:t>
      </w:r>
      <w:r w:rsidR="008B7B5A" w:rsidRPr="003B539D">
        <w:rPr>
          <w:rFonts w:ascii="Times New Roman" w:hAnsi="Times New Roman"/>
          <w:sz w:val="24"/>
          <w:szCs w:val="24"/>
        </w:rPr>
        <w:t>;</w:t>
      </w:r>
    </w:p>
    <w:p w:rsidR="00F311BB" w:rsidRPr="00F311BB" w:rsidRDefault="002964D6" w:rsidP="003B539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 xml:space="preserve">потребитель – </w:t>
      </w:r>
      <w:r w:rsidR="00F311BB" w:rsidRPr="00F311BB">
        <w:rPr>
          <w:rFonts w:ascii="Times New Roman" w:hAnsi="Times New Roman"/>
          <w:sz w:val="24"/>
          <w:szCs w:val="24"/>
        </w:rPr>
        <w:t>физическое лицо в возрасте от 5 до 18 лет, проживающее на территории Смоленской области на законных основаниях (постоянное место жительства, временная регистрация) и имеющее право на получение образовательной услуги, включенное в реестр потребителей;</w:t>
      </w:r>
    </w:p>
    <w:p w:rsidR="00F311BB" w:rsidRPr="00F311BB" w:rsidRDefault="002964D6" w:rsidP="0085121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 xml:space="preserve">исполнитель услуг – </w:t>
      </w:r>
      <w:r w:rsidR="00F311BB" w:rsidRPr="00F311BB">
        <w:rPr>
          <w:rFonts w:ascii="Times New Roman" w:hAnsi="Times New Roman"/>
          <w:sz w:val="24"/>
          <w:szCs w:val="24"/>
        </w:rPr>
        <w:t xml:space="preserve">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F311BB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F311BB" w:rsidRPr="00F311BB">
        <w:rPr>
          <w:rFonts w:ascii="Times New Roman" w:hAnsi="Times New Roman"/>
          <w:sz w:val="24"/>
          <w:szCs w:val="24"/>
        </w:rPr>
        <w:t xml:space="preserve"> не </w:t>
      </w:r>
      <w:r w:rsidR="00F311BB" w:rsidRPr="00F311BB">
        <w:rPr>
          <w:rFonts w:ascii="Times New Roman" w:hAnsi="Times New Roman"/>
          <w:sz w:val="24"/>
          <w:szCs w:val="24"/>
        </w:rPr>
        <w:lastRenderedPageBreak/>
        <w:t xml:space="preserve">осуществляются функции и полномочия учредителя, включенный в реестр </w:t>
      </w:r>
      <w:r w:rsidR="00F311BB" w:rsidRPr="00671BDD">
        <w:rPr>
          <w:rFonts w:ascii="Times New Roman" w:hAnsi="Times New Roman"/>
          <w:sz w:val="24"/>
          <w:szCs w:val="24"/>
        </w:rPr>
        <w:t xml:space="preserve">исполнителей </w:t>
      </w:r>
      <w:r w:rsidR="00F311BB" w:rsidRPr="00F311BB">
        <w:rPr>
          <w:rFonts w:ascii="Times New Roman" w:hAnsi="Times New Roman"/>
          <w:sz w:val="24"/>
          <w:szCs w:val="24"/>
        </w:rPr>
        <w:t>образовательных услуг в рамках системы персонифицированного финансирования;</w:t>
      </w:r>
      <w:proofErr w:type="gramEnd"/>
    </w:p>
    <w:p w:rsidR="008B7B5A" w:rsidRPr="003B539D" w:rsidRDefault="002964D6" w:rsidP="003B539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 xml:space="preserve">гранты в форме субсидии − средства, предоставляемые исполнителям </w:t>
      </w:r>
      <w:r w:rsidR="00F311BB">
        <w:rPr>
          <w:rFonts w:ascii="Times New Roman" w:hAnsi="Times New Roman"/>
          <w:sz w:val="24"/>
          <w:szCs w:val="24"/>
        </w:rPr>
        <w:t xml:space="preserve">образовательных </w:t>
      </w:r>
      <w:r w:rsidR="008B7B5A" w:rsidRPr="003B539D">
        <w:rPr>
          <w:rFonts w:ascii="Times New Roman" w:hAnsi="Times New Roman"/>
          <w:sz w:val="24"/>
          <w:szCs w:val="24"/>
        </w:rPr>
        <w:t xml:space="preserve">услуг </w:t>
      </w:r>
      <w:r w:rsidR="00BB0813" w:rsidRPr="003B539D">
        <w:rPr>
          <w:rFonts w:ascii="Times New Roman" w:hAnsi="Times New Roman"/>
          <w:sz w:val="24"/>
          <w:szCs w:val="24"/>
        </w:rPr>
        <w:t>Комитетом по образованию</w:t>
      </w:r>
      <w:r w:rsidR="008B7B5A" w:rsidRPr="003B539D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8B7B5A" w:rsidRPr="003B539D">
        <w:rPr>
          <w:rFonts w:ascii="Times New Roman" w:hAnsi="Times New Roman"/>
          <w:sz w:val="24"/>
          <w:szCs w:val="24"/>
        </w:rPr>
        <w:t>муниципального образования</w:t>
      </w:r>
      <w:r w:rsidR="00BB0813" w:rsidRPr="003B539D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="00F311BB">
        <w:rPr>
          <w:rFonts w:ascii="Times New Roman" w:hAnsi="Times New Roman"/>
          <w:sz w:val="24"/>
          <w:szCs w:val="24"/>
        </w:rPr>
        <w:t>,</w:t>
      </w:r>
      <w:r w:rsidR="008B7B5A" w:rsidRPr="003B539D">
        <w:rPr>
          <w:rFonts w:ascii="Times New Roman" w:hAnsi="Times New Roman"/>
          <w:sz w:val="24"/>
          <w:szCs w:val="24"/>
        </w:rPr>
        <w:t xml:space="preserve"> на безвозмездной и безвозвратной основе </w:t>
      </w:r>
      <w:r w:rsidR="00F311BB">
        <w:rPr>
          <w:rFonts w:ascii="Times New Roman" w:hAnsi="Times New Roman"/>
          <w:sz w:val="24"/>
          <w:szCs w:val="24"/>
        </w:rPr>
        <w:t>по результатам отбора в связи с оказанием образовательных услуг в</w:t>
      </w:r>
      <w:r w:rsidR="008B7B5A" w:rsidRPr="003B539D">
        <w:rPr>
          <w:rFonts w:ascii="Times New Roman" w:hAnsi="Times New Roman"/>
          <w:sz w:val="24"/>
          <w:szCs w:val="24"/>
        </w:rPr>
        <w:t xml:space="preserve"> рамках системы персонифицированного финансирования;</w:t>
      </w:r>
    </w:p>
    <w:p w:rsidR="008B7B5A" w:rsidRPr="003B539D" w:rsidRDefault="002964D6" w:rsidP="003B539D">
      <w:pPr>
        <w:pStyle w:val="a3"/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 xml:space="preserve">отбор исполнителей </w:t>
      </w:r>
      <w:r w:rsidR="00F311BB">
        <w:rPr>
          <w:rFonts w:ascii="Times New Roman" w:hAnsi="Times New Roman"/>
          <w:sz w:val="24"/>
          <w:szCs w:val="24"/>
        </w:rPr>
        <w:t xml:space="preserve">образовательных </w:t>
      </w:r>
      <w:r w:rsidR="008B7B5A" w:rsidRPr="003B539D">
        <w:rPr>
          <w:rFonts w:ascii="Times New Roman" w:hAnsi="Times New Roman"/>
          <w:sz w:val="24"/>
          <w:szCs w:val="24"/>
        </w:rPr>
        <w:t>услуг – совокупность действий, которые осуществляются потребителями с целью выбора образовательной услуги в соответствии с требованиями, установленными региональными Правилами;</w:t>
      </w:r>
    </w:p>
    <w:p w:rsidR="008B7B5A" w:rsidRPr="00851217" w:rsidRDefault="002964D6" w:rsidP="0085121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 xml:space="preserve">уполномоченный орган – </w:t>
      </w:r>
      <w:r w:rsidR="00126705">
        <w:rPr>
          <w:rFonts w:ascii="Times New Roman" w:hAnsi="Times New Roman"/>
          <w:sz w:val="24"/>
          <w:szCs w:val="24"/>
        </w:rPr>
        <w:t>Комитет по образованию Администрации муниципального образования «город Десногорск» Смоленской области</w:t>
      </w:r>
      <w:r w:rsidR="008B7B5A" w:rsidRPr="003B539D">
        <w:rPr>
          <w:rFonts w:ascii="Times New Roman" w:hAnsi="Times New Roman"/>
          <w:sz w:val="24"/>
          <w:szCs w:val="24"/>
        </w:rPr>
        <w:t xml:space="preserve">, </w:t>
      </w:r>
      <w:r w:rsidR="00851217" w:rsidRPr="00851217">
        <w:rPr>
          <w:rFonts w:ascii="Times New Roman" w:hAnsi="Times New Roman"/>
          <w:sz w:val="24"/>
          <w:szCs w:val="24"/>
        </w:rPr>
        <w:t>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</w:t>
      </w:r>
      <w:r w:rsidR="00851217">
        <w:rPr>
          <w:rFonts w:ascii="Times New Roman" w:hAnsi="Times New Roman"/>
          <w:sz w:val="24"/>
          <w:szCs w:val="24"/>
        </w:rPr>
        <w:t xml:space="preserve">оставление грантов </w:t>
      </w:r>
      <w:r w:rsidR="00851217" w:rsidRPr="00851217">
        <w:rPr>
          <w:rFonts w:ascii="Times New Roman" w:hAnsi="Times New Roman"/>
          <w:sz w:val="24"/>
          <w:szCs w:val="24"/>
        </w:rPr>
        <w:t>в форме субсидии на соответствующий финансовый год и плановый период, уполномоченный на проведение отбора и предоставление гранта</w:t>
      </w:r>
      <w:proofErr w:type="gramEnd"/>
      <w:r w:rsidR="00851217" w:rsidRPr="00851217">
        <w:rPr>
          <w:rFonts w:ascii="Times New Roman" w:hAnsi="Times New Roman"/>
          <w:sz w:val="24"/>
          <w:szCs w:val="24"/>
        </w:rPr>
        <w:t xml:space="preserve"> в форме субсидии;</w:t>
      </w:r>
    </w:p>
    <w:p w:rsidR="008B7B5A" w:rsidRPr="003B539D" w:rsidRDefault="002964D6" w:rsidP="003B539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 w:rsidR="00397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color w:val="000000"/>
          <w:sz w:val="24"/>
          <w:szCs w:val="24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BB0813" w:rsidRPr="003B539D">
        <w:rPr>
          <w:rFonts w:ascii="Times New Roman" w:hAnsi="Times New Roman"/>
          <w:color w:val="000000"/>
          <w:sz w:val="24"/>
          <w:szCs w:val="24"/>
        </w:rPr>
        <w:t>Смоленской области</w:t>
      </w:r>
      <w:r w:rsidR="008B7B5A" w:rsidRPr="003B539D">
        <w:rPr>
          <w:rFonts w:ascii="Times New Roman" w:hAnsi="Times New Roman"/>
          <w:color w:val="000000"/>
          <w:sz w:val="24"/>
          <w:szCs w:val="24"/>
        </w:rPr>
        <w:t xml:space="preserve">, утвержденные </w:t>
      </w:r>
      <w:r w:rsidR="003B539D">
        <w:rPr>
          <w:rFonts w:ascii="Times New Roman" w:hAnsi="Times New Roman"/>
          <w:color w:val="000000"/>
          <w:sz w:val="24"/>
          <w:szCs w:val="24"/>
        </w:rPr>
        <w:t>приказом Департамента Смоленской области по образованию и науке от</w:t>
      </w:r>
      <w:r w:rsidR="00851217">
        <w:rPr>
          <w:rFonts w:ascii="Times New Roman" w:hAnsi="Times New Roman"/>
          <w:color w:val="000000"/>
          <w:sz w:val="24"/>
          <w:szCs w:val="24"/>
        </w:rPr>
        <w:t xml:space="preserve"> 31.03.2020 </w:t>
      </w:r>
      <w:r w:rsidR="003B539D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851217">
        <w:rPr>
          <w:rFonts w:ascii="Times New Roman" w:hAnsi="Times New Roman"/>
          <w:color w:val="000000"/>
          <w:sz w:val="24"/>
          <w:szCs w:val="24"/>
        </w:rPr>
        <w:t xml:space="preserve">261-ОД </w:t>
      </w:r>
      <w:r w:rsidR="00397F57">
        <w:rPr>
          <w:rFonts w:ascii="Times New Roman" w:hAnsi="Times New Roman"/>
          <w:color w:val="000000"/>
          <w:sz w:val="24"/>
          <w:szCs w:val="24"/>
        </w:rPr>
        <w:t>«Об утверждении Правил персонифицированного финансирования дополнительного образования детей в Смоленской области».</w:t>
      </w:r>
    </w:p>
    <w:p w:rsidR="008B7B5A" w:rsidRPr="008B7B5A" w:rsidRDefault="008B7B5A" w:rsidP="003B5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B5A">
        <w:rPr>
          <w:rFonts w:ascii="Times New Roman" w:hAnsi="Times New Roman"/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8B7B5A" w:rsidRPr="005E79A5" w:rsidRDefault="008B7B5A" w:rsidP="005E79A5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9A5">
        <w:rPr>
          <w:rFonts w:ascii="Times New Roman" w:hAnsi="Times New Roman"/>
          <w:sz w:val="24"/>
          <w:szCs w:val="24"/>
        </w:rPr>
        <w:t xml:space="preserve">Уполномоченный орган осуществляет предоставление грантов в форме субсидии из бюджета муниципального образования </w:t>
      </w:r>
      <w:r w:rsidR="00BB0813" w:rsidRPr="005E79A5"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Pr="005E79A5"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proofErr w:type="spellStart"/>
      <w:r w:rsidR="000A49A0" w:rsidRPr="005E79A5">
        <w:rPr>
          <w:rFonts w:ascii="Times New Roman" w:hAnsi="Times New Roman"/>
          <w:sz w:val="24"/>
          <w:szCs w:val="24"/>
        </w:rPr>
        <w:t>Десногорского</w:t>
      </w:r>
      <w:proofErr w:type="spellEnd"/>
      <w:r w:rsidR="000A49A0" w:rsidRPr="005E79A5">
        <w:rPr>
          <w:rFonts w:ascii="Times New Roman" w:hAnsi="Times New Roman"/>
          <w:sz w:val="24"/>
          <w:szCs w:val="24"/>
        </w:rPr>
        <w:t xml:space="preserve"> городского Совета</w:t>
      </w:r>
      <w:r w:rsidRPr="005E79A5">
        <w:rPr>
          <w:rFonts w:ascii="Times New Roman" w:hAnsi="Times New Roman"/>
          <w:sz w:val="24"/>
          <w:szCs w:val="24"/>
        </w:rPr>
        <w:t xml:space="preserve"> о бюджете муниципального образования</w:t>
      </w:r>
      <w:r w:rsidR="00693ACE" w:rsidRPr="005E79A5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Pr="005E79A5">
        <w:rPr>
          <w:rFonts w:ascii="Times New Roman" w:hAnsi="Times New Roman"/>
          <w:sz w:val="24"/>
          <w:szCs w:val="24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</w:t>
      </w:r>
      <w:r w:rsidR="00693ACE" w:rsidRPr="005E79A5">
        <w:rPr>
          <w:rFonts w:ascii="Times New Roman" w:hAnsi="Times New Roman"/>
          <w:sz w:val="24"/>
          <w:szCs w:val="24"/>
        </w:rPr>
        <w:t>в муниципальном образовании «город Десногорск» Смоленск</w:t>
      </w:r>
      <w:r w:rsidR="000A49A0" w:rsidRPr="005E79A5">
        <w:rPr>
          <w:rFonts w:ascii="Times New Roman" w:hAnsi="Times New Roman"/>
          <w:sz w:val="24"/>
          <w:szCs w:val="24"/>
        </w:rPr>
        <w:t>ой области</w:t>
      </w:r>
      <w:r w:rsidRPr="005E79A5">
        <w:rPr>
          <w:rFonts w:ascii="Times New Roman" w:hAnsi="Times New Roman"/>
          <w:sz w:val="24"/>
          <w:szCs w:val="24"/>
        </w:rPr>
        <w:t>».</w:t>
      </w:r>
      <w:proofErr w:type="gramEnd"/>
    </w:p>
    <w:p w:rsidR="008B7B5A" w:rsidRPr="002E0C2A" w:rsidRDefault="008B7B5A" w:rsidP="005E79A5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C2A">
        <w:rPr>
          <w:rFonts w:ascii="Times New Roman" w:hAnsi="Times New Roman"/>
          <w:sz w:val="24"/>
          <w:szCs w:val="24"/>
        </w:rPr>
        <w:t>Гранты в форме субсидии предоставляются в рамках мероприятия «</w:t>
      </w:r>
      <w:r w:rsidR="0038555F" w:rsidRPr="002E0C2A">
        <w:rPr>
          <w:rFonts w:ascii="Times New Roman" w:hAnsi="Times New Roman"/>
          <w:sz w:val="24"/>
          <w:szCs w:val="24"/>
        </w:rPr>
        <w:t>О</w:t>
      </w:r>
      <w:r w:rsidR="0077658B" w:rsidRPr="002E0C2A">
        <w:rPr>
          <w:rFonts w:ascii="Times New Roman" w:hAnsi="Times New Roman"/>
          <w:sz w:val="24"/>
          <w:szCs w:val="24"/>
        </w:rPr>
        <w:t>беспечение функционирования системы персонифицированного финансирования дополнительного образования детей</w:t>
      </w:r>
      <w:r w:rsidRPr="002E0C2A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r w:rsidR="00693ACE" w:rsidRPr="002E0C2A">
        <w:rPr>
          <w:rFonts w:ascii="Times New Roman" w:hAnsi="Times New Roman"/>
          <w:sz w:val="24"/>
          <w:szCs w:val="24"/>
        </w:rPr>
        <w:t>«Развитие образования в муниципальном образовании «город Десногорск» Смоленской облас</w:t>
      </w:r>
      <w:r w:rsidR="000A49A0" w:rsidRPr="002E0C2A">
        <w:rPr>
          <w:rFonts w:ascii="Times New Roman" w:hAnsi="Times New Roman"/>
          <w:sz w:val="24"/>
          <w:szCs w:val="24"/>
        </w:rPr>
        <w:t>ти»</w:t>
      </w:r>
      <w:r w:rsidR="00851217" w:rsidRPr="002E0C2A">
        <w:rPr>
          <w:rFonts w:ascii="Times New Roman" w:hAnsi="Times New Roman"/>
          <w:sz w:val="24"/>
          <w:szCs w:val="24"/>
        </w:rPr>
        <w:t xml:space="preserve">. </w:t>
      </w:r>
      <w:r w:rsidRPr="002E0C2A">
        <w:rPr>
          <w:rFonts w:ascii="Times New Roman" w:hAnsi="Times New Roman"/>
          <w:sz w:val="24"/>
          <w:szCs w:val="24"/>
        </w:rPr>
        <w:t>Действие настоящего порядка не распространяется на осуществление финансовой (</w:t>
      </w:r>
      <w:proofErr w:type="spellStart"/>
      <w:r w:rsidRPr="002E0C2A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2E0C2A">
        <w:rPr>
          <w:rFonts w:ascii="Times New Roman" w:hAnsi="Times New Roman"/>
          <w:sz w:val="24"/>
          <w:szCs w:val="24"/>
        </w:rPr>
        <w:t>) поддержки в рамках иных муниципальных программ (подпрограмм) муниципального образования</w:t>
      </w:r>
      <w:r w:rsidR="00BB0813" w:rsidRPr="002E0C2A">
        <w:rPr>
          <w:rFonts w:ascii="Times New Roman" w:hAnsi="Times New Roman"/>
          <w:sz w:val="24"/>
          <w:szCs w:val="24"/>
        </w:rPr>
        <w:t xml:space="preserve"> «город Десногорск» Смоленской области.</w:t>
      </w:r>
    </w:p>
    <w:p w:rsidR="00D10986" w:rsidRPr="005E79A5" w:rsidRDefault="00D10986" w:rsidP="005E79A5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9A5">
        <w:rPr>
          <w:rFonts w:ascii="Times New Roman" w:hAnsi="Times New Roman"/>
          <w:sz w:val="24"/>
          <w:szCs w:val="24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Комитетом по образованию Администрации муниципального образования «город Десногорск» Смоленской области не осуществляются функции и полномочия учредителя, включенные в реестр </w:t>
      </w:r>
      <w:r w:rsidRPr="00671BDD">
        <w:rPr>
          <w:rFonts w:ascii="Times New Roman" w:hAnsi="Times New Roman"/>
          <w:sz w:val="24"/>
          <w:szCs w:val="24"/>
        </w:rPr>
        <w:t>исполнителей</w:t>
      </w:r>
      <w:r w:rsidRPr="005E79A5">
        <w:rPr>
          <w:rFonts w:ascii="Times New Roman" w:hAnsi="Times New Roman"/>
          <w:sz w:val="24"/>
          <w:szCs w:val="24"/>
        </w:rPr>
        <w:t xml:space="preserve">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:rsidR="00D10986" w:rsidRPr="002E0C2A" w:rsidRDefault="00D10986" w:rsidP="005E79A5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C2A">
        <w:rPr>
          <w:rFonts w:ascii="Times New Roman" w:hAnsi="Times New Roman"/>
          <w:sz w:val="24"/>
          <w:szCs w:val="24"/>
          <w:shd w:val="clear" w:color="auto" w:fill="FFFFFF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B7B5A" w:rsidRDefault="008B7B5A" w:rsidP="003B53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BDD" w:rsidRDefault="00671BDD" w:rsidP="003B53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7B5A" w:rsidRDefault="002964D6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="00CB478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8B7B5A" w:rsidRPr="008B7B5A">
        <w:rPr>
          <w:rFonts w:ascii="Times New Roman" w:hAnsi="Times New Roman"/>
          <w:b/>
          <w:bCs/>
          <w:sz w:val="24"/>
          <w:szCs w:val="24"/>
        </w:rPr>
        <w:t>. Порядок проведения отбора исполнителей услуг</w:t>
      </w:r>
    </w:p>
    <w:p w:rsidR="003B539D" w:rsidRPr="008B7B5A" w:rsidRDefault="003B539D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986" w:rsidRPr="00CB478C" w:rsidRDefault="00D10986" w:rsidP="00CB478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30949936"/>
      <w:proofErr w:type="gramStart"/>
      <w:r w:rsidRPr="00CB478C">
        <w:rPr>
          <w:rFonts w:ascii="Times New Roman" w:hAnsi="Times New Roman"/>
          <w:sz w:val="24"/>
          <w:szCs w:val="24"/>
        </w:rPr>
        <w:t>Отбор исполнителей образ</w:t>
      </w:r>
      <w:r w:rsidR="00671BDD">
        <w:rPr>
          <w:rFonts w:ascii="Times New Roman" w:hAnsi="Times New Roman"/>
          <w:sz w:val="24"/>
          <w:szCs w:val="24"/>
        </w:rPr>
        <w:t xml:space="preserve">овательных услуг производится </w:t>
      </w:r>
      <w:r w:rsidRPr="00CB478C">
        <w:rPr>
          <w:rFonts w:ascii="Times New Roman" w:hAnsi="Times New Roman"/>
          <w:sz w:val="24"/>
          <w:szCs w:val="24"/>
        </w:rPr>
        <w:t>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образовательных услуг, реестра сертифицированных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D10986" w:rsidRPr="00CB478C" w:rsidRDefault="000A49A0" w:rsidP="00CB478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78C">
        <w:rPr>
          <w:rFonts w:ascii="Times New Roman" w:hAnsi="Times New Roman"/>
          <w:sz w:val="24"/>
          <w:szCs w:val="24"/>
        </w:rPr>
        <w:t xml:space="preserve"> </w:t>
      </w:r>
      <w:bookmarkEnd w:id="1"/>
      <w:r w:rsidR="00D10986" w:rsidRPr="00CB478C">
        <w:rPr>
          <w:rFonts w:ascii="Times New Roman" w:hAnsi="Times New Roman"/>
          <w:sz w:val="24"/>
          <w:szCs w:val="24"/>
        </w:rPr>
        <w:t xml:space="preserve">Объявление о проведении отбора размещается на официальном сайте уполномоченного органа информационно-телекоммуникационной сети «Интернет» (далее – официальный сайт), на котором обеспечивается проведение отбора, не </w:t>
      </w:r>
      <w:proofErr w:type="gramStart"/>
      <w:r w:rsidR="00D10986" w:rsidRPr="00CB478C">
        <w:rPr>
          <w:rFonts w:ascii="Times New Roman" w:hAnsi="Times New Roman"/>
          <w:sz w:val="24"/>
          <w:szCs w:val="24"/>
        </w:rPr>
        <w:t>позднее</w:t>
      </w:r>
      <w:proofErr w:type="gramEnd"/>
      <w:r w:rsidR="00D10986" w:rsidRPr="00CB478C">
        <w:rPr>
          <w:rFonts w:ascii="Times New Roman" w:hAnsi="Times New Roman"/>
          <w:sz w:val="24"/>
          <w:szCs w:val="24"/>
        </w:rPr>
        <w:t xml:space="preserve"> чем за 30 календарных дней до даты начала проведения отбора.</w:t>
      </w:r>
    </w:p>
    <w:p w:rsidR="00D10986" w:rsidRPr="00CB478C" w:rsidRDefault="00D10986" w:rsidP="00CB478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78C">
        <w:rPr>
          <w:rFonts w:ascii="Times New Roman" w:hAnsi="Times New Roman"/>
          <w:sz w:val="24"/>
          <w:szCs w:val="24"/>
        </w:rPr>
        <w:t>Отбор проводится ежегодно с 1 января по 5 декабря.</w:t>
      </w:r>
    </w:p>
    <w:p w:rsidR="00D10986" w:rsidRPr="00D10986" w:rsidRDefault="00D10986" w:rsidP="00D10986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986">
        <w:rPr>
          <w:rFonts w:ascii="Times New Roman" w:hAnsi="Times New Roman"/>
          <w:sz w:val="24"/>
          <w:szCs w:val="24"/>
        </w:rPr>
        <w:t>Дата начала приема предложений (заявок): 1 января.</w:t>
      </w:r>
    </w:p>
    <w:p w:rsidR="00D10986" w:rsidRDefault="00D10986" w:rsidP="00272E76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10986">
        <w:rPr>
          <w:rFonts w:ascii="Times New Roman" w:hAnsi="Times New Roman"/>
          <w:sz w:val="24"/>
          <w:szCs w:val="24"/>
        </w:rPr>
        <w:t>Дата окончания приема предложений (заявок): 15 ноября.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11. В объявлении о проведении отбора указываются следующие сведения: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сроки проведения отбора (даты и времени начала (окончания) подачи (приема) заявок исполнителей образовательных услуг), которые не могут быть меньше 30 календарных дней, следующих за днем размещения объявления о проведении отбора;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наименование, место нахождения, почтовый адрес, адрес электронной почты уполномоченного органа;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цели предоставления субсидии в соответствии с пунктом </w:t>
      </w:r>
      <w:r w:rsidR="00126705">
        <w:rPr>
          <w:rFonts w:ascii="Times New Roman" w:hAnsi="Times New Roman"/>
          <w:sz w:val="24"/>
          <w:szCs w:val="24"/>
        </w:rPr>
        <w:t xml:space="preserve">2 </w:t>
      </w:r>
      <w:r w:rsidRPr="002964D6">
        <w:rPr>
          <w:rFonts w:ascii="Times New Roman" w:hAnsi="Times New Roman"/>
          <w:sz w:val="24"/>
          <w:szCs w:val="24"/>
        </w:rPr>
        <w:t xml:space="preserve">настоящего Порядка, а также результаты предоставления субсидии в соответствии с пунктом </w:t>
      </w:r>
      <w:r w:rsidR="00126705">
        <w:rPr>
          <w:rFonts w:ascii="Times New Roman" w:hAnsi="Times New Roman"/>
          <w:sz w:val="24"/>
          <w:szCs w:val="24"/>
        </w:rPr>
        <w:t>3</w:t>
      </w:r>
      <w:r w:rsidR="002E1D9D">
        <w:rPr>
          <w:rFonts w:ascii="Times New Roman" w:hAnsi="Times New Roman"/>
          <w:sz w:val="24"/>
          <w:szCs w:val="24"/>
        </w:rPr>
        <w:t>9</w:t>
      </w:r>
      <w:r w:rsidRPr="002964D6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требования к исполнителям образовательных услуг</w:t>
      </w:r>
      <w:r>
        <w:rPr>
          <w:rFonts w:ascii="Times New Roman" w:hAnsi="Times New Roman"/>
          <w:sz w:val="24"/>
          <w:szCs w:val="24"/>
        </w:rPr>
        <w:t xml:space="preserve"> в соответствии</w:t>
      </w:r>
      <w:r w:rsidRPr="002964D6">
        <w:rPr>
          <w:rFonts w:ascii="Times New Roman" w:hAnsi="Times New Roman"/>
          <w:sz w:val="24"/>
          <w:szCs w:val="24"/>
        </w:rPr>
        <w:t xml:space="preserve"> с пунктом 12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порядок подачи заявок исполнителями образовательных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4D6">
        <w:rPr>
          <w:rFonts w:ascii="Times New Roman" w:hAnsi="Times New Roman"/>
          <w:sz w:val="24"/>
          <w:szCs w:val="24"/>
        </w:rPr>
        <w:t xml:space="preserve">и требований, предъявляемых к форме и содержанию заявок, подаваемых исполнителями образовательных услуг, в соответствии с пунктом </w:t>
      </w:r>
      <w:r w:rsidR="00126705">
        <w:rPr>
          <w:rFonts w:ascii="Times New Roman" w:hAnsi="Times New Roman"/>
          <w:sz w:val="24"/>
          <w:szCs w:val="24"/>
        </w:rPr>
        <w:t>14</w:t>
      </w:r>
      <w:r w:rsidRPr="002964D6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порядок отзыва заявок исполнителей образовательных услуг, порядок возврата заявок исполнителей образовательных услуг, </w:t>
      </w:r>
      <w:r w:rsidR="004D61C0" w:rsidRPr="002964D6">
        <w:rPr>
          <w:rFonts w:ascii="Times New Roman" w:hAnsi="Times New Roman"/>
          <w:sz w:val="24"/>
          <w:szCs w:val="24"/>
        </w:rPr>
        <w:t>определяющий,</w:t>
      </w:r>
      <w:r w:rsidRPr="002964D6">
        <w:rPr>
          <w:rFonts w:ascii="Times New Roman" w:hAnsi="Times New Roman"/>
          <w:sz w:val="24"/>
          <w:szCs w:val="24"/>
        </w:rPr>
        <w:t xml:space="preserve"> в том числе основания для возврата заявок исполнителей образовательных услуг, порядок внесения изменений в заявки исполнителей образовательных услуг;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правила рассмотрения и оценки заявок исполнителей образовательных услуг в соответствии с пунктом </w:t>
      </w:r>
      <w:r w:rsidR="00126705">
        <w:rPr>
          <w:rFonts w:ascii="Times New Roman" w:hAnsi="Times New Roman"/>
          <w:sz w:val="24"/>
          <w:szCs w:val="24"/>
        </w:rPr>
        <w:t>17</w:t>
      </w:r>
      <w:r w:rsidRPr="002964D6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порядок предоставления исполнителям образовательных услуг разъяснений положений объявления о проведении отбора, даты начала и окончания срока такого предоставления;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срок, в течение которого победитель (победители) отбора должны подписать рамочное соглашение о предоставлении грантов в форме субсидии (далее – рамочное соглашение);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условия признания победителя (победителей) отбора </w:t>
      </w:r>
      <w:proofErr w:type="gramStart"/>
      <w:r w:rsidRPr="002964D6">
        <w:rPr>
          <w:rFonts w:ascii="Times New Roman" w:hAnsi="Times New Roman"/>
          <w:sz w:val="24"/>
          <w:szCs w:val="24"/>
        </w:rPr>
        <w:t>уклонившимся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от заключения рамочного соглашения;</w:t>
      </w:r>
    </w:p>
    <w:p w:rsidR="002964D6" w:rsidRPr="002964D6" w:rsidRDefault="002964D6" w:rsidP="002964D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12. Исполнитель образовательных услуг вправе участвовать в отборе исполнителей образовательных услуг при одновременном соответствии на 1 число месяца, в котором им подается заявка на участие в отборе, следующим требованиям:</w:t>
      </w:r>
    </w:p>
    <w:p w:rsidR="002964D6" w:rsidRPr="002964D6" w:rsidRDefault="002964D6" w:rsidP="002964D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lastRenderedPageBreak/>
        <w:t>исполнитель образовательных услуг включен в реестр исполнителей образовательных услуг;</w:t>
      </w:r>
    </w:p>
    <w:p w:rsidR="002964D6" w:rsidRPr="002964D6" w:rsidRDefault="002964D6" w:rsidP="002964D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образовательная услуга включена в реестр сертифицированных программ;</w:t>
      </w:r>
    </w:p>
    <w:p w:rsidR="002964D6" w:rsidRPr="002964D6" w:rsidRDefault="002964D6" w:rsidP="002964D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sz w:val="24"/>
          <w:szCs w:val="24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10" w:history="1">
        <w:r w:rsidRPr="002964D6">
          <w:rPr>
            <w:rFonts w:ascii="Times New Roman" w:hAnsi="Times New Roman"/>
            <w:sz w:val="24"/>
            <w:szCs w:val="24"/>
          </w:rPr>
          <w:t>перечень</w:t>
        </w:r>
      </w:hyperlink>
      <w:r w:rsidRPr="002964D6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превышает 50 процентов;</w:t>
      </w:r>
    </w:p>
    <w:p w:rsidR="002964D6" w:rsidRPr="002964D6" w:rsidRDefault="002964D6" w:rsidP="002964D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участник отбора не получает в текущем финансовом году средства из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 xml:space="preserve"> в соответствии с иными правовыми актами на цели, установленные настоящим Порядком;</w:t>
      </w:r>
    </w:p>
    <w:p w:rsidR="002964D6" w:rsidRPr="002964D6" w:rsidRDefault="002964D6" w:rsidP="002964D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 xml:space="preserve"> субсидий, бюджетных инвестиций, </w:t>
      </w:r>
      <w:proofErr w:type="gramStart"/>
      <w:r w:rsidRPr="002964D6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актами;</w:t>
      </w:r>
    </w:p>
    <w:p w:rsidR="002964D6" w:rsidRPr="002964D6" w:rsidRDefault="002964D6" w:rsidP="002964D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964D6" w:rsidRPr="002964D6" w:rsidRDefault="002964D6" w:rsidP="002964D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гранта не должен прекратить деятельность в качестве индивидуального предпринимателя;</w:t>
      </w:r>
    </w:p>
    <w:p w:rsidR="002964D6" w:rsidRPr="002964D6" w:rsidRDefault="002964D6" w:rsidP="002964D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964D6" w:rsidRPr="002964D6" w:rsidRDefault="002964D6" w:rsidP="002964D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964D6" w:rsidRPr="002964D6" w:rsidRDefault="002964D6" w:rsidP="002964D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2964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Документы, подтверждающие соответствие исполнителя </w:t>
      </w:r>
      <w:r w:rsidRPr="002964D6">
        <w:rPr>
          <w:rFonts w:ascii="Times New Roman" w:hAnsi="Times New Roman"/>
          <w:sz w:val="24"/>
          <w:szCs w:val="24"/>
        </w:rPr>
        <w:t>образовательных</w:t>
      </w:r>
      <w:r w:rsidRPr="002964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 критериям, указанным в пункте 12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</w:t>
      </w:r>
      <w:r w:rsidRPr="002964D6">
        <w:rPr>
          <w:rFonts w:ascii="Times New Roman" w:hAnsi="Times New Roman"/>
          <w:sz w:val="24"/>
          <w:szCs w:val="24"/>
        </w:rPr>
        <w:t>образовательных</w:t>
      </w:r>
      <w:r w:rsidRPr="002964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 не представил указанные документы по</w:t>
      </w:r>
      <w:proofErr w:type="gramEnd"/>
      <w:r w:rsidRPr="002964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собственной инициативе</w:t>
      </w:r>
      <w:r w:rsidRPr="002964D6">
        <w:rPr>
          <w:rFonts w:ascii="Times New Roman" w:hAnsi="Times New Roman"/>
          <w:sz w:val="24"/>
          <w:szCs w:val="24"/>
        </w:rPr>
        <w:t>.</w:t>
      </w:r>
    </w:p>
    <w:p w:rsidR="002964D6" w:rsidRPr="002964D6" w:rsidRDefault="002964D6" w:rsidP="002964D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14.</w:t>
      </w:r>
      <w:bookmarkStart w:id="2" w:name="_Ref56176578"/>
      <w:r w:rsidRPr="00296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4D6">
        <w:rPr>
          <w:rFonts w:ascii="Times New Roman" w:hAnsi="Times New Roman"/>
          <w:sz w:val="24"/>
          <w:szCs w:val="24"/>
        </w:rPr>
        <w:t>Для участия в отборе исполнитель образовательных услуг после получения уведомления регионального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Смоленской области»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4D6">
        <w:rPr>
          <w:rFonts w:ascii="Times New Roman" w:hAnsi="Times New Roman"/>
          <w:sz w:val="24"/>
          <w:szCs w:val="24"/>
        </w:rPr>
        <w:t xml:space="preserve">и заключение с уполномоченным органом рамочного соглашения, содержащую, в том числе, согласие на </w:t>
      </w:r>
      <w:r w:rsidRPr="002964D6">
        <w:rPr>
          <w:rFonts w:ascii="Times New Roman" w:hAnsi="Times New Roman"/>
          <w:sz w:val="24"/>
          <w:szCs w:val="24"/>
        </w:rPr>
        <w:lastRenderedPageBreak/>
        <w:t>публикацию (размещение) в информационно-телекоммуникационной сети «Интернет» информации об исполнителе образовательных услуг, о подаваемой исполнителем образовательных услуг заявке, иной информации об исполнителе образовательных услуг, связанной с соответствующим отбором.</w:t>
      </w:r>
      <w:bookmarkEnd w:id="2"/>
      <w:proofErr w:type="gramEnd"/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sz w:val="24"/>
          <w:szCs w:val="24"/>
        </w:rPr>
        <w:t>Исполнители образовательных услуг, являющиеся индивидуальными предпринимателями, одновременно с направлением заявки на участие в отборе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отбора, либо посредством почтовой связи, либо в течение 2 рабочих дней после подачи заявки на участие в отборе должны явиться в уполномоченный орган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для подписания указанного согласия.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15. Исполнитель образовательных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образовательных услуг из проведения отбора.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16. Изменения в заявку на участие в отборе вносятся по заявлению исполнителя образовательных услуг, направленному в адрес уполномоченного органа, в течение двух рабочих дней после поступления такого заявления.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17. </w:t>
      </w:r>
      <w:bookmarkStart w:id="3" w:name="_Ref56178150"/>
      <w:r w:rsidRPr="002964D6">
        <w:rPr>
          <w:rFonts w:ascii="Times New Roman" w:hAnsi="Times New Roman"/>
          <w:sz w:val="24"/>
          <w:szCs w:val="24"/>
        </w:rPr>
        <w:t>Должностные лица уполномоченного органа рассматривают заявку исполнителя образовательных услуг на участие в отборе и в течение 5-ти рабочих дней с момента направления исполнителем образовательных услуг заявки на участие в отборе принимают решение о заключении рамочного соглашения с исполнителем образовательных услуг либо решение об отказе в заключени</w:t>
      </w:r>
      <w:proofErr w:type="gramStart"/>
      <w:r w:rsidRPr="002964D6">
        <w:rPr>
          <w:rFonts w:ascii="Times New Roman" w:hAnsi="Times New Roman"/>
          <w:sz w:val="24"/>
          <w:szCs w:val="24"/>
        </w:rPr>
        <w:t>и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рамочного соглашения с исполнителем образовательных услуг.</w:t>
      </w:r>
      <w:bookmarkEnd w:id="3"/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В случае принятия решения о заключении рамочного соглашения с исполнителем образовательных услуг, уполномоченный орган в течение 2-х рабочих дней направляет исполнителю образовательных услуг рамочное соглашение по форме в соответствии с приложением к настоящему Порядку, подписанное в двух экземплярах. Исполнитель образовательных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18. Решение об отклонении заявки на стадии рассмотрения и об отказе в заключени</w:t>
      </w:r>
      <w:proofErr w:type="gramStart"/>
      <w:r w:rsidRPr="002964D6">
        <w:rPr>
          <w:rFonts w:ascii="Times New Roman" w:hAnsi="Times New Roman"/>
          <w:sz w:val="24"/>
          <w:szCs w:val="24"/>
        </w:rPr>
        <w:t>и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рамочного соглашения с исполнителем образовательных услуг принимается уполномоченным органом в следующих случаях:</w:t>
      </w:r>
    </w:p>
    <w:p w:rsidR="002964D6" w:rsidRPr="002964D6" w:rsidRDefault="002964D6" w:rsidP="002964D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несоответствие исполнителя образовательных услуг требованиям, установленным пунктом 12 настоящего Порядка;</w:t>
      </w:r>
      <w:bookmarkStart w:id="4" w:name="dst100079"/>
      <w:bookmarkEnd w:id="4"/>
    </w:p>
    <w:p w:rsidR="002964D6" w:rsidRPr="002964D6" w:rsidRDefault="002964D6" w:rsidP="002964D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несоответствие представленной исполнителем образовательных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2964D6" w:rsidRPr="002964D6" w:rsidRDefault="002964D6" w:rsidP="002964D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недостоверность представленной исполнителем образовательных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2964D6" w:rsidRPr="002964D6" w:rsidRDefault="002964D6" w:rsidP="002964D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подача исполнителем образовательных услуг заявки после даты, определенной для подачи заявок;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5) наличие заключенного между уполномоченным органом и исполнителем образовательных услуг в соответствии с настоящим Порядком и не расторгнутого на момент принятия решения рамочного соглашения.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19. Информация о результатах рассмотрения заявки исполнителя образовательных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2964D6" w:rsidRPr="002964D6" w:rsidRDefault="002964D6" w:rsidP="002964D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дату, время и место проведения рассмотрения заявок;</w:t>
      </w:r>
    </w:p>
    <w:p w:rsidR="002964D6" w:rsidRPr="002964D6" w:rsidRDefault="002964D6" w:rsidP="002964D6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информацию об исполнителях образовательных услуг, заявки которых были рассмотрены;</w:t>
      </w:r>
    </w:p>
    <w:p w:rsidR="002964D6" w:rsidRPr="002964D6" w:rsidRDefault="002964D6" w:rsidP="002964D6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lastRenderedPageBreak/>
        <w:t>информацию об исполнителях образовательных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964D6" w:rsidRPr="002964D6" w:rsidRDefault="002964D6" w:rsidP="002964D6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20. Рамочное соглашение с исполнителем образовательных услуг должно содержать следующие положения:</w:t>
      </w:r>
    </w:p>
    <w:p w:rsidR="002964D6" w:rsidRPr="002964D6" w:rsidRDefault="002964D6" w:rsidP="002964D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наименование исполнителя образовательных услуг и уполномоченного органа;</w:t>
      </w:r>
    </w:p>
    <w:p w:rsidR="002964D6" w:rsidRPr="002964D6" w:rsidRDefault="002964D6" w:rsidP="002964D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обязательство исполнителя образовательных услуг о приеме на </w:t>
      </w:r>
      <w:proofErr w:type="gramStart"/>
      <w:r w:rsidRPr="002964D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сертифицированной программе, определенного числа обучающихся; </w:t>
      </w:r>
    </w:p>
    <w:p w:rsidR="002964D6" w:rsidRPr="002964D6" w:rsidRDefault="002964D6" w:rsidP="002964D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порядок формирования и направления уполномоченным органом исполнителю образовательных услуг соглашений о предоставлении исполнителю образовательных услуг гранта в форме субсидии; </w:t>
      </w:r>
    </w:p>
    <w:p w:rsidR="002964D6" w:rsidRPr="002964D6" w:rsidRDefault="002964D6" w:rsidP="002964D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условие о согласии исполнителя образовательных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964D6" w:rsidRPr="002964D6" w:rsidRDefault="002964D6" w:rsidP="002964D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Pr="002964D6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D06367" w:rsidRPr="00D06367" w:rsidRDefault="00D06367" w:rsidP="00296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964D6">
        <w:rPr>
          <w:rFonts w:ascii="Times New Roman" w:hAnsi="Times New Roman"/>
          <w:b/>
          <w:bCs/>
          <w:sz w:val="24"/>
          <w:szCs w:val="24"/>
        </w:rPr>
        <w:t>II</w:t>
      </w:r>
      <w:r w:rsidRPr="002964D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964D6">
        <w:rPr>
          <w:rFonts w:ascii="Times New Roman" w:hAnsi="Times New Roman"/>
          <w:b/>
          <w:bCs/>
          <w:sz w:val="24"/>
          <w:szCs w:val="24"/>
        </w:rPr>
        <w:t>. Условия и порядок предоставления грантов</w:t>
      </w:r>
    </w:p>
    <w:p w:rsidR="002964D6" w:rsidRPr="002964D6" w:rsidRDefault="002964D6" w:rsidP="002964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_Ref25498205"/>
      <w:r w:rsidRPr="002964D6">
        <w:rPr>
          <w:rFonts w:ascii="Times New Roman" w:hAnsi="Times New Roman"/>
          <w:sz w:val="24"/>
          <w:szCs w:val="24"/>
        </w:rPr>
        <w:t xml:space="preserve">21. Проверка на соответствие исполнителя образовательных услуг требованиям, установленным пунктом 12 настоящего Порядка, производится при проведении отбора в соответствии с разделом </w:t>
      </w:r>
      <w:r w:rsidRPr="002964D6">
        <w:rPr>
          <w:rFonts w:ascii="Times New Roman" w:hAnsi="Times New Roman"/>
          <w:sz w:val="24"/>
          <w:szCs w:val="24"/>
          <w:lang w:val="en-US"/>
        </w:rPr>
        <w:t>II</w:t>
      </w:r>
      <w:r w:rsidRPr="002964D6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22. Размер гранта в форме субсидии исполнителей образовательных услуг, заключивших рамочное соглашение, рассчитывается на основании выбора потребителями образовательной услуги в порядке, установленном региональными Правилами.</w:t>
      </w:r>
    </w:p>
    <w:p w:rsidR="002964D6" w:rsidRPr="002964D6" w:rsidRDefault="002964D6" w:rsidP="002964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64D6">
        <w:rPr>
          <w:rFonts w:ascii="Times New Roman" w:eastAsia="Calibri" w:hAnsi="Times New Roman"/>
          <w:sz w:val="24"/>
          <w:szCs w:val="24"/>
          <w:lang w:eastAsia="en-US"/>
        </w:rPr>
        <w:t xml:space="preserve">23. </w:t>
      </w:r>
      <w:proofErr w:type="gramStart"/>
      <w:r w:rsidRPr="002964D6">
        <w:rPr>
          <w:rFonts w:ascii="Times New Roman" w:eastAsia="Calibri" w:hAnsi="Times New Roman"/>
          <w:sz w:val="24"/>
          <w:szCs w:val="24"/>
          <w:lang w:eastAsia="en-US"/>
        </w:rPr>
        <w:t>Размер гранта в форме субсидии исполнителей образовательных услуг, заключивших рамочное соглашение, рассчитывается на основании выбора образовательной услуги потребителями как сумма стоимости услуг по реализации дополнительных общеразв</w:t>
      </w:r>
      <w:r w:rsidR="00397F57">
        <w:rPr>
          <w:rFonts w:ascii="Times New Roman" w:eastAsia="Calibri" w:hAnsi="Times New Roman"/>
          <w:sz w:val="24"/>
          <w:szCs w:val="24"/>
          <w:lang w:eastAsia="en-US"/>
        </w:rPr>
        <w:t xml:space="preserve">ивающих программ, включенных </w:t>
      </w:r>
      <w:r w:rsidRPr="002964D6">
        <w:rPr>
          <w:rFonts w:ascii="Times New Roman" w:eastAsia="Calibri" w:hAnsi="Times New Roman"/>
          <w:sz w:val="24"/>
          <w:szCs w:val="24"/>
          <w:lang w:eastAsia="en-US"/>
        </w:rPr>
        <w:t>в реестр сертифицированных программ, в соответствии с договорами            об образовании, заключенными исполнителем о</w:t>
      </w:r>
      <w:r w:rsidR="00FB6651">
        <w:rPr>
          <w:rFonts w:ascii="Times New Roman" w:eastAsia="Calibri" w:hAnsi="Times New Roman"/>
          <w:sz w:val="24"/>
          <w:szCs w:val="24"/>
          <w:lang w:eastAsia="en-US"/>
        </w:rPr>
        <w:t>бразовательных услуг</w:t>
      </w:r>
      <w:r w:rsidRPr="002964D6">
        <w:rPr>
          <w:rFonts w:ascii="Times New Roman" w:eastAsia="Calibri" w:hAnsi="Times New Roman"/>
          <w:sz w:val="24"/>
          <w:szCs w:val="24"/>
          <w:lang w:eastAsia="en-US"/>
        </w:rPr>
        <w:t xml:space="preserve">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2964D6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следующей формуле:</w:t>
      </w:r>
    </w:p>
    <w:p w:rsidR="002964D6" w:rsidRPr="002964D6" w:rsidRDefault="00C87191" w:rsidP="002964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G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4"/>
            <w:szCs w:val="24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 xml:space="preserve"> (</m:t>
                    </m:r>
                  </m:e>
                </m:nary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C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eastAsia="Calibri" w:hAnsi="Cambria Math"/>
            <w:sz w:val="24"/>
            <w:szCs w:val="24"/>
            <w:lang w:eastAsia="en-US"/>
          </w:rPr>
          <m:t xml:space="preserve">× </m:t>
        </m:r>
        <m:sSub>
          <m:sSub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1 </m:t>
            </m:r>
          </m:sub>
        </m:sSub>
      </m:oMath>
      <w:proofErr w:type="gramStart"/>
      <w:r w:rsidR="002964D6" w:rsidRPr="002964D6">
        <w:rPr>
          <w:rFonts w:ascii="Times New Roman" w:eastAsia="Calibri" w:hAnsi="Times New Roman"/>
          <w:sz w:val="24"/>
          <w:szCs w:val="24"/>
          <w:lang w:eastAsia="en-US"/>
        </w:rPr>
        <w:t>+</w:t>
      </w: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4"/>
            <w:szCs w:val="24"/>
            <w:lang w:eastAsia="en-US"/>
          </w:rPr>
          <m:t xml:space="preserve">× </m:t>
        </m:r>
        <m:sSub>
          <m:sSub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2 </m:t>
            </m:r>
          </m:sub>
        </m:sSub>
      </m:oMath>
      <w:r w:rsidR="002964D6" w:rsidRPr="002964D6">
        <w:rPr>
          <w:rFonts w:ascii="Times New Roman" w:eastAsia="Calibri" w:hAnsi="Times New Roman"/>
          <w:sz w:val="24"/>
          <w:szCs w:val="24"/>
          <w:lang w:eastAsia="en-US"/>
        </w:rPr>
        <w:t xml:space="preserve">+ </w:t>
      </w: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4"/>
            <w:szCs w:val="24"/>
            <w:lang w:eastAsia="en-US"/>
          </w:rPr>
          <m:t>×</m:t>
        </m:r>
        <m:sSub>
          <m:sSub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n </m:t>
            </m:r>
          </m:sub>
        </m:sSub>
      </m:oMath>
      <w:r w:rsidR="002964D6" w:rsidRPr="002964D6">
        <w:rPr>
          <w:rFonts w:ascii="Times New Roman" w:eastAsia="Calibri" w:hAnsi="Times New Roman"/>
          <w:sz w:val="24"/>
          <w:szCs w:val="24"/>
          <w:lang w:eastAsia="en-US"/>
        </w:rPr>
        <w:t>), где:</w:t>
      </w:r>
      <w:proofErr w:type="gramEnd"/>
    </w:p>
    <w:p w:rsidR="002964D6" w:rsidRPr="002964D6" w:rsidRDefault="00C87191" w:rsidP="002964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i</m:t>
            </m:r>
          </m:sub>
        </m:sSub>
      </m:oMath>
      <w:r w:rsidR="002964D6" w:rsidRPr="002964D6" w:rsidDel="000A27CD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 w:rsidR="002964D6" w:rsidRPr="002964D6">
        <w:rPr>
          <w:rFonts w:ascii="Times New Roman" w:eastAsia="Calibri" w:hAnsi="Times New Roman"/>
          <w:sz w:val="24"/>
          <w:szCs w:val="24"/>
          <w:lang w:eastAsia="en-US"/>
        </w:rPr>
        <w:t>размер гранта в форме субсидии</w:t>
      </w:r>
      <w:r w:rsidR="002964D6" w:rsidRPr="002964D6" w:rsidDel="000A27C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964D6" w:rsidRPr="002964D6" w:rsidRDefault="00C87191" w:rsidP="002964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n</m:t>
            </m:r>
          </m:sub>
        </m:sSub>
      </m:oMath>
      <w:r w:rsidR="002964D6" w:rsidRPr="002964D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–</w:t>
      </w:r>
      <w:r w:rsidR="002964D6" w:rsidRPr="002964D6">
        <w:rPr>
          <w:rFonts w:ascii="Times New Roman" w:eastAsia="Calibri" w:hAnsi="Times New Roman"/>
          <w:sz w:val="24"/>
          <w:szCs w:val="24"/>
          <w:lang w:eastAsia="en-US"/>
        </w:rPr>
        <w:t xml:space="preserve">объем услуги </w:t>
      </w:r>
      <w:proofErr w:type="gramStart"/>
      <w:r w:rsidR="002964D6" w:rsidRPr="002964D6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="002964D6" w:rsidRPr="002964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2964D6" w:rsidRPr="002964D6">
        <w:rPr>
          <w:rFonts w:ascii="Times New Roman" w:eastAsia="Calibri" w:hAnsi="Times New Roman"/>
          <w:sz w:val="24"/>
          <w:szCs w:val="24"/>
          <w:lang w:eastAsia="en-US"/>
        </w:rPr>
        <w:t>чел</w:t>
      </w:r>
      <w:proofErr w:type="gramEnd"/>
      <w:r w:rsidR="002964D6" w:rsidRPr="002964D6">
        <w:rPr>
          <w:rFonts w:ascii="Times New Roman" w:eastAsia="Calibri" w:hAnsi="Times New Roman"/>
          <w:sz w:val="24"/>
          <w:szCs w:val="24"/>
          <w:lang w:eastAsia="en-US"/>
        </w:rPr>
        <w:t>. / часах;</w:t>
      </w:r>
    </w:p>
    <w:p w:rsidR="002964D6" w:rsidRPr="002964D6" w:rsidRDefault="00C87191" w:rsidP="002964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n</m:t>
            </m:r>
          </m:sub>
        </m:sSub>
      </m:oMath>
      <w:r w:rsidR="002964D6" w:rsidRPr="002964D6">
        <w:rPr>
          <w:rFonts w:ascii="Times New Roman" w:eastAsia="Calibri" w:hAnsi="Times New Roman"/>
          <w:sz w:val="24"/>
          <w:szCs w:val="24"/>
          <w:lang w:eastAsia="en-US"/>
        </w:rPr>
        <w:t>– нормативные затраты на оказание услуги.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24. Исполнитель образовательных услуг ежемесячно в срок, установленный уполномоченным органом, формирует и направляет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  <w:r w:rsidRPr="002964D6">
        <w:rPr>
          <w:rFonts w:ascii="Times New Roman" w:hAnsi="Times New Roman"/>
          <w:sz w:val="24"/>
          <w:szCs w:val="24"/>
        </w:rPr>
        <w:t xml:space="preserve"> Заявка на авансирование средств из местного бюджета предоставляется уполномоченному органу в письменной форме при личном обращении в уполномоченный орган.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25. Реестр договоров на авансирование содержит следующие сведения:</w:t>
      </w:r>
    </w:p>
    <w:p w:rsidR="002964D6" w:rsidRPr="002964D6" w:rsidRDefault="002964D6" w:rsidP="002964D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наименование исполнителя образовательных услуг;</w:t>
      </w:r>
    </w:p>
    <w:p w:rsidR="002964D6" w:rsidRPr="002964D6" w:rsidRDefault="002964D6" w:rsidP="002964D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964D6" w:rsidRPr="002964D6" w:rsidRDefault="002964D6" w:rsidP="002964D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lastRenderedPageBreak/>
        <w:t>месяц, на который предполагается авансирование;</w:t>
      </w:r>
    </w:p>
    <w:p w:rsidR="002964D6" w:rsidRPr="002964D6" w:rsidRDefault="002964D6" w:rsidP="002964D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идентификаторы (номера) сертификатов дополнительного образования;</w:t>
      </w:r>
    </w:p>
    <w:p w:rsidR="002964D6" w:rsidRPr="002964D6" w:rsidRDefault="002964D6" w:rsidP="002964D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реквизиты (даты и номера заключения) договоров об образовании;</w:t>
      </w:r>
    </w:p>
    <w:p w:rsidR="002964D6" w:rsidRPr="002964D6" w:rsidRDefault="002964D6" w:rsidP="002964D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:rsidR="002964D6" w:rsidRPr="002964D6" w:rsidRDefault="002964D6" w:rsidP="0029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26. Заявка на авансирование исполнителя образовательных услуг предусматривает оплату ему в объеме не более 80 процентов </w:t>
      </w:r>
      <w:proofErr w:type="gramStart"/>
      <w:r w:rsidRPr="002964D6">
        <w:rPr>
          <w:rFonts w:ascii="Times New Roman" w:hAnsi="Times New Roman"/>
          <w:sz w:val="24"/>
          <w:szCs w:val="24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2964D6">
        <w:rPr>
          <w:rFonts w:ascii="Times New Roman" w:hAnsi="Times New Roman"/>
          <w:sz w:val="24"/>
          <w:szCs w:val="24"/>
        </w:rPr>
        <w:t>, включенными в реестр договоров на авансирование.</w:t>
      </w:r>
    </w:p>
    <w:p w:rsidR="002964D6" w:rsidRPr="002964D6" w:rsidRDefault="002964D6" w:rsidP="0029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27. В случае наличия переплаты в отношении исполнителя образовательных услуг, образовавшейся в предыдущие месяцы, объем перечисляемых сре</w:t>
      </w:r>
      <w:proofErr w:type="gramStart"/>
      <w:r w:rsidRPr="002964D6">
        <w:rPr>
          <w:rFonts w:ascii="Times New Roman" w:hAnsi="Times New Roman"/>
          <w:sz w:val="24"/>
          <w:szCs w:val="24"/>
        </w:rPr>
        <w:t>дств в с</w:t>
      </w:r>
      <w:proofErr w:type="gramEnd"/>
      <w:r w:rsidRPr="002964D6">
        <w:rPr>
          <w:rFonts w:ascii="Times New Roman" w:hAnsi="Times New Roman"/>
          <w:sz w:val="24"/>
          <w:szCs w:val="24"/>
        </w:rPr>
        <w:t>оответствии с заявкой на авансирование снижается на величину соответствующей переплаты.</w:t>
      </w:r>
    </w:p>
    <w:p w:rsidR="002964D6" w:rsidRPr="002964D6" w:rsidRDefault="002964D6" w:rsidP="0029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28.</w:t>
      </w:r>
      <w:bookmarkStart w:id="8" w:name="_Ref8587839"/>
      <w:r w:rsidRPr="002964D6">
        <w:rPr>
          <w:rFonts w:ascii="Times New Roman" w:hAnsi="Times New Roman"/>
          <w:sz w:val="24"/>
          <w:szCs w:val="24"/>
        </w:rPr>
        <w:t xml:space="preserve"> Исполнитель образовательных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29. </w:t>
      </w:r>
      <w:bookmarkStart w:id="9" w:name="_Ref8587840"/>
      <w:r w:rsidRPr="002964D6">
        <w:rPr>
          <w:rFonts w:ascii="Times New Roman" w:hAnsi="Times New Roman"/>
          <w:sz w:val="24"/>
          <w:szCs w:val="24"/>
        </w:rPr>
        <w:t>Исполнитель образовательных услуг ежемесячно в срок, установленный уполномоченным органом, формирует и направляет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2964D6">
        <w:rPr>
          <w:rFonts w:ascii="Times New Roman" w:hAnsi="Times New Roman"/>
          <w:sz w:val="24"/>
          <w:szCs w:val="24"/>
        </w:rPr>
        <w:t xml:space="preserve"> Заявка на перечисление средств из местного бюджета, реестр договоров на оплату предоставляется уполномоченному органу в письменной форме при личном обращении в уполномоченный орган.</w:t>
      </w:r>
    </w:p>
    <w:p w:rsidR="002964D6" w:rsidRPr="002964D6" w:rsidRDefault="002964D6" w:rsidP="0029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30. Реестр договоров на оплату должен содержать следующие сведения:</w:t>
      </w:r>
    </w:p>
    <w:p w:rsidR="002964D6" w:rsidRPr="002964D6" w:rsidRDefault="002964D6" w:rsidP="002964D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наименование исполнителя образовательных услуг;</w:t>
      </w:r>
    </w:p>
    <w:p w:rsidR="002964D6" w:rsidRPr="002964D6" w:rsidRDefault="002964D6" w:rsidP="002964D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964D6" w:rsidRPr="002964D6" w:rsidRDefault="002964D6" w:rsidP="002964D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месяц, за который сформирован реестр;</w:t>
      </w:r>
    </w:p>
    <w:p w:rsidR="002964D6" w:rsidRPr="002964D6" w:rsidRDefault="002964D6" w:rsidP="002964D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идентификаторы (номера) сертификатов дополнительного образования;</w:t>
      </w:r>
    </w:p>
    <w:p w:rsidR="002964D6" w:rsidRPr="002964D6" w:rsidRDefault="002964D6" w:rsidP="002964D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реквизиты (даты и номера заключения) договоров об образовании;</w:t>
      </w:r>
    </w:p>
    <w:p w:rsidR="002964D6" w:rsidRPr="002964D6" w:rsidRDefault="002964D6" w:rsidP="002964D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964D6" w:rsidRPr="002964D6" w:rsidRDefault="002964D6" w:rsidP="002964D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964D6" w:rsidRPr="002964D6" w:rsidRDefault="002964D6" w:rsidP="0029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31.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образовательных услуг и объемом средств, перечисленных по заявке на авансирование исполнителя образовательных услуг. В случае если размер оплаты, произведенной по заявке на авансирование исполнителя образовательных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образовательных услуг в последующие периоды.</w:t>
      </w:r>
    </w:p>
    <w:p w:rsidR="002964D6" w:rsidRPr="002964D6" w:rsidRDefault="002964D6" w:rsidP="0029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32.</w:t>
      </w:r>
      <w:bookmarkStart w:id="10" w:name="_Ref25498208"/>
      <w:r w:rsidRPr="002964D6">
        <w:rPr>
          <w:rFonts w:ascii="Times New Roman" w:hAnsi="Times New Roman"/>
          <w:sz w:val="24"/>
          <w:szCs w:val="24"/>
        </w:rPr>
        <w:t xml:space="preserve"> Выполнение действий, предусмотренных пунктом </w:t>
      </w:r>
      <w:r w:rsidR="004D61C0">
        <w:rPr>
          <w:rFonts w:ascii="Times New Roman" w:hAnsi="Times New Roman"/>
          <w:sz w:val="24"/>
          <w:szCs w:val="24"/>
        </w:rPr>
        <w:t>29</w:t>
      </w:r>
      <w:r w:rsidRPr="002964D6">
        <w:rPr>
          <w:rFonts w:ascii="Times New Roman" w:hAnsi="Times New Roman"/>
          <w:sz w:val="24"/>
          <w:szCs w:val="24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2964D6" w:rsidRPr="002964D6" w:rsidRDefault="002964D6" w:rsidP="0029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33. В предоставлении гранта может быть отказано в следующих случаях:</w:t>
      </w:r>
    </w:p>
    <w:p w:rsidR="002964D6" w:rsidRPr="002964D6" w:rsidRDefault="002964D6" w:rsidP="002964D6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несоответствие представленных исполнителем образовательных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2964D6" w:rsidRPr="002964D6" w:rsidRDefault="002964D6" w:rsidP="002964D6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установление факта недостоверности представленной исполнителем образовательных услуг информации.</w:t>
      </w:r>
    </w:p>
    <w:p w:rsidR="002964D6" w:rsidRPr="002964D6" w:rsidRDefault="002964D6" w:rsidP="00296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34. </w:t>
      </w:r>
      <w:proofErr w:type="gramStart"/>
      <w:r w:rsidRPr="002964D6">
        <w:rPr>
          <w:rFonts w:ascii="Times New Roman" w:hAnsi="Times New Roman"/>
          <w:sz w:val="24"/>
          <w:szCs w:val="24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</w:t>
      </w:r>
      <w:r w:rsidRPr="002964D6">
        <w:rPr>
          <w:rFonts w:ascii="Times New Roman" w:hAnsi="Times New Roman"/>
          <w:sz w:val="24"/>
          <w:szCs w:val="24"/>
        </w:rPr>
        <w:lastRenderedPageBreak/>
        <w:t>бюджета) формирует и направляет по электронной почте, указанной исполнителем образовательных услуг, в заявке на предоставление грантов в форме субсидий, соглашение о предоставлении исполнителю образовательных услуг гранта в форме субсидии в форме безотзывной оферты, содержащее следующие положения:</w:t>
      </w:r>
      <w:proofErr w:type="gramEnd"/>
    </w:p>
    <w:p w:rsidR="002964D6" w:rsidRPr="002964D6" w:rsidRDefault="002964D6" w:rsidP="002964D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наименование исполнителя образовательных услуг и уполномоченного органа;</w:t>
      </w:r>
    </w:p>
    <w:p w:rsidR="002964D6" w:rsidRPr="002964D6" w:rsidRDefault="002964D6" w:rsidP="002964D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964D6" w:rsidRPr="002964D6" w:rsidRDefault="002964D6" w:rsidP="002964D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обязательство уполномоченного органа о перечислении средств местного бюджета исполнителю образовательных услуг;</w:t>
      </w:r>
    </w:p>
    <w:p w:rsidR="002964D6" w:rsidRPr="002964D6" w:rsidRDefault="002964D6" w:rsidP="002964D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заключение соглашения путем подписания исполнителем образовательных услуг соглашения в форме безотзывной оферты;</w:t>
      </w:r>
    </w:p>
    <w:p w:rsidR="002964D6" w:rsidRPr="002964D6" w:rsidRDefault="002964D6" w:rsidP="002964D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sz w:val="24"/>
          <w:szCs w:val="24"/>
        </w:rPr>
        <w:t>условие соблюдения исполнителем образовательных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964D6" w:rsidRPr="002964D6" w:rsidRDefault="002964D6" w:rsidP="002964D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порядок и сроки перечисления гранта в форме субсидии;</w:t>
      </w:r>
    </w:p>
    <w:p w:rsidR="002964D6" w:rsidRPr="002964D6" w:rsidRDefault="002964D6" w:rsidP="002964D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порядок взыскания (возврата) сре</w:t>
      </w:r>
      <w:proofErr w:type="gramStart"/>
      <w:r w:rsidRPr="002964D6">
        <w:rPr>
          <w:rFonts w:ascii="Times New Roman" w:hAnsi="Times New Roman"/>
          <w:sz w:val="24"/>
          <w:szCs w:val="24"/>
        </w:rPr>
        <w:t>дств гр</w:t>
      </w:r>
      <w:proofErr w:type="gramEnd"/>
      <w:r w:rsidRPr="002964D6">
        <w:rPr>
          <w:rFonts w:ascii="Times New Roman" w:hAnsi="Times New Roman"/>
          <w:sz w:val="24"/>
          <w:szCs w:val="24"/>
        </w:rPr>
        <w:t>анта в форме субсидии в случае нарушения порядка, целей и условий его предоставления;</w:t>
      </w:r>
    </w:p>
    <w:p w:rsidR="002964D6" w:rsidRPr="002964D6" w:rsidRDefault="002964D6" w:rsidP="002964D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порядок, формы и сроки представления отчетов;</w:t>
      </w:r>
    </w:p>
    <w:p w:rsidR="002964D6" w:rsidRPr="002964D6" w:rsidRDefault="002964D6" w:rsidP="002964D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ответственность сторон за нарушение условий соглашения.</w:t>
      </w:r>
    </w:p>
    <w:p w:rsidR="002964D6" w:rsidRPr="002964D6" w:rsidRDefault="002964D6" w:rsidP="002964D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условие о согласован</w:t>
      </w:r>
      <w:r>
        <w:rPr>
          <w:rFonts w:ascii="Times New Roman" w:hAnsi="Times New Roman"/>
          <w:sz w:val="24"/>
          <w:szCs w:val="24"/>
        </w:rPr>
        <w:t>ии новых условий соглашения или</w:t>
      </w:r>
      <w:r w:rsidRPr="002964D6">
        <w:rPr>
          <w:rFonts w:ascii="Times New Roman" w:hAnsi="Times New Roman"/>
          <w:sz w:val="24"/>
          <w:szCs w:val="24"/>
        </w:rPr>
        <w:t xml:space="preserve"> о расторжении соглашения при </w:t>
      </w:r>
      <w:proofErr w:type="gramStart"/>
      <w:r w:rsidRPr="002964D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4D6">
        <w:rPr>
          <w:rFonts w:ascii="Times New Roman" w:hAnsi="Times New Roman"/>
          <w:sz w:val="24"/>
          <w:szCs w:val="24"/>
        </w:rPr>
        <w:t>достижении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2964D6" w:rsidRPr="002964D6" w:rsidRDefault="002964D6" w:rsidP="0029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2964D6">
        <w:rPr>
          <w:rFonts w:ascii="Times New Roman" w:hAnsi="Times New Roman"/>
          <w:sz w:val="24"/>
          <w:szCs w:val="24"/>
        </w:rPr>
        <w:t xml:space="preserve">Типовая форма соглашения о предоставлении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</w:t>
      </w:r>
      <w:r w:rsidR="002E1D9D">
        <w:rPr>
          <w:rFonts w:ascii="Times New Roman" w:hAnsi="Times New Roman"/>
          <w:sz w:val="24"/>
          <w:szCs w:val="24"/>
        </w:rPr>
        <w:t xml:space="preserve">финансовым </w:t>
      </w:r>
      <w:r w:rsidR="00FB6651">
        <w:rPr>
          <w:rFonts w:ascii="Times New Roman" w:hAnsi="Times New Roman"/>
          <w:sz w:val="24"/>
          <w:szCs w:val="24"/>
        </w:rPr>
        <w:t>органом муниципального</w:t>
      </w:r>
      <w:r w:rsidR="002E1D9D">
        <w:rPr>
          <w:rFonts w:ascii="Times New Roman" w:hAnsi="Times New Roman"/>
          <w:sz w:val="24"/>
          <w:szCs w:val="24"/>
        </w:rPr>
        <w:t xml:space="preserve"> образования</w:t>
      </w:r>
      <w:r w:rsidRPr="002964D6">
        <w:rPr>
          <w:rFonts w:ascii="Times New Roman" w:hAnsi="Times New Roman"/>
          <w:sz w:val="24"/>
          <w:szCs w:val="24"/>
        </w:rPr>
        <w:t>.</w:t>
      </w:r>
      <w:proofErr w:type="gramEnd"/>
    </w:p>
    <w:p w:rsidR="002964D6" w:rsidRPr="002964D6" w:rsidRDefault="002964D6" w:rsidP="0029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36.</w:t>
      </w:r>
      <w:bookmarkStart w:id="11" w:name="dst100088"/>
      <w:bookmarkStart w:id="12" w:name="dst100089"/>
      <w:bookmarkEnd w:id="11"/>
      <w:bookmarkEnd w:id="12"/>
      <w:r w:rsidRPr="002964D6">
        <w:rPr>
          <w:rFonts w:ascii="Times New Roman" w:hAnsi="Times New Roman"/>
          <w:sz w:val="24"/>
          <w:szCs w:val="24"/>
        </w:rPr>
        <w:t xml:space="preserve">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образовательных услуг:</w:t>
      </w:r>
    </w:p>
    <w:p w:rsidR="002964D6" w:rsidRPr="002964D6" w:rsidRDefault="002964D6" w:rsidP="002964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64D6">
        <w:rPr>
          <w:rFonts w:ascii="Times New Roman" w:eastAsia="Calibri" w:hAnsi="Times New Roman"/>
          <w:sz w:val="24"/>
          <w:szCs w:val="24"/>
          <w:lang w:eastAsia="en-US"/>
        </w:rPr>
        <w:t xml:space="preserve">расчетные счета, открытые </w:t>
      </w:r>
      <w:r w:rsidRPr="002964D6">
        <w:rPr>
          <w:rFonts w:ascii="Times New Roman" w:hAnsi="Times New Roman"/>
          <w:sz w:val="24"/>
          <w:szCs w:val="24"/>
        </w:rPr>
        <w:t xml:space="preserve">исполнителям образовательных услуг – </w:t>
      </w:r>
      <w:r w:rsidRPr="002964D6">
        <w:rPr>
          <w:rFonts w:ascii="Times New Roman" w:eastAsia="Calibri" w:hAnsi="Times New Roman"/>
          <w:sz w:val="24"/>
          <w:szCs w:val="24"/>
          <w:lang w:eastAsia="en-US"/>
        </w:rPr>
        <w:t>индивидуальным предпринимателям, юридическим лицам</w:t>
      </w:r>
      <w:r w:rsidRPr="002964D6">
        <w:rPr>
          <w:rFonts w:ascii="Times New Roman" w:hAnsi="Times New Roman"/>
          <w:sz w:val="24"/>
          <w:szCs w:val="24"/>
        </w:rPr>
        <w:t xml:space="preserve"> (</w:t>
      </w:r>
      <w:r w:rsidRPr="002964D6">
        <w:rPr>
          <w:rFonts w:ascii="Times New Roman" w:eastAsia="Calibri" w:hAnsi="Times New Roman"/>
          <w:sz w:val="24"/>
          <w:szCs w:val="24"/>
          <w:lang w:eastAsia="en-US"/>
        </w:rPr>
        <w:t>за исключением бюджетных (автономных) учреждений</w:t>
      </w:r>
      <w:r w:rsidRPr="002964D6">
        <w:rPr>
          <w:rFonts w:ascii="Times New Roman" w:hAnsi="Times New Roman"/>
          <w:sz w:val="24"/>
          <w:szCs w:val="24"/>
        </w:rPr>
        <w:t>)</w:t>
      </w:r>
      <w:r w:rsidRPr="002964D6">
        <w:rPr>
          <w:rFonts w:ascii="Times New Roman" w:eastAsia="Calibri" w:hAnsi="Times New Roman"/>
          <w:sz w:val="24"/>
          <w:szCs w:val="24"/>
          <w:lang w:eastAsia="en-US"/>
        </w:rPr>
        <w:t xml:space="preserve"> в российских кредитных организациях;</w:t>
      </w:r>
    </w:p>
    <w:p w:rsidR="002964D6" w:rsidRPr="002964D6" w:rsidRDefault="002964D6" w:rsidP="002964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64D6">
        <w:rPr>
          <w:rFonts w:ascii="Times New Roman" w:hAnsi="Times New Roman"/>
          <w:sz w:val="24"/>
          <w:szCs w:val="24"/>
        </w:rPr>
        <w:t xml:space="preserve">лицевые счета, открытые исполнителям образовательных услуг – </w:t>
      </w:r>
      <w:r w:rsidRPr="002964D6">
        <w:rPr>
          <w:rFonts w:ascii="Times New Roman" w:eastAsia="Calibri" w:hAnsi="Times New Roman"/>
          <w:sz w:val="24"/>
          <w:szCs w:val="24"/>
          <w:lang w:eastAsia="en-US"/>
        </w:rPr>
        <w:t xml:space="preserve">бюджетным учреждениям в территориальном органе Федерального казначейства или </w:t>
      </w:r>
      <w:r w:rsidR="00F51EBC">
        <w:rPr>
          <w:rFonts w:ascii="Times New Roman" w:eastAsia="Calibri" w:hAnsi="Times New Roman"/>
          <w:sz w:val="24"/>
          <w:szCs w:val="24"/>
          <w:lang w:eastAsia="en-US"/>
        </w:rPr>
        <w:t xml:space="preserve">финансовым </w:t>
      </w:r>
      <w:r w:rsidR="00FB6651">
        <w:rPr>
          <w:rFonts w:ascii="Times New Roman" w:hAnsi="Times New Roman"/>
          <w:sz w:val="24"/>
          <w:szCs w:val="24"/>
        </w:rPr>
        <w:t>орган</w:t>
      </w:r>
      <w:r w:rsidR="00F51EBC">
        <w:rPr>
          <w:rFonts w:ascii="Times New Roman" w:hAnsi="Times New Roman"/>
          <w:sz w:val="24"/>
          <w:szCs w:val="24"/>
        </w:rPr>
        <w:t>е</w:t>
      </w:r>
      <w:r w:rsidR="00FB6651">
        <w:rPr>
          <w:rFonts w:ascii="Times New Roman" w:hAnsi="Times New Roman"/>
          <w:sz w:val="24"/>
          <w:szCs w:val="24"/>
        </w:rPr>
        <w:t xml:space="preserve"> муниципального</w:t>
      </w:r>
      <w:r w:rsidR="00F51EBC">
        <w:rPr>
          <w:rFonts w:ascii="Times New Roman" w:hAnsi="Times New Roman"/>
          <w:sz w:val="24"/>
          <w:szCs w:val="24"/>
        </w:rPr>
        <w:t xml:space="preserve"> образования</w:t>
      </w:r>
      <w:r w:rsidRPr="002964D6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964D6" w:rsidRPr="002964D6" w:rsidRDefault="002964D6" w:rsidP="002964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64D6">
        <w:rPr>
          <w:rFonts w:ascii="Times New Roman" w:hAnsi="Times New Roman"/>
          <w:sz w:val="24"/>
          <w:szCs w:val="24"/>
        </w:rPr>
        <w:t xml:space="preserve">лицевые счета, открытые исполнителям образовательных услуг – </w:t>
      </w:r>
      <w:r w:rsidRPr="002964D6">
        <w:rPr>
          <w:rFonts w:ascii="Times New Roman" w:eastAsia="Calibri" w:hAnsi="Times New Roman"/>
          <w:sz w:val="24"/>
          <w:szCs w:val="24"/>
          <w:lang w:eastAsia="en-US"/>
        </w:rPr>
        <w:t xml:space="preserve">автономным учреждениям в территориальном органе Федерального казначейства, </w:t>
      </w:r>
      <w:r w:rsidR="00F51EBC">
        <w:rPr>
          <w:rFonts w:ascii="Times New Roman" w:eastAsia="Calibri" w:hAnsi="Times New Roman"/>
          <w:sz w:val="24"/>
          <w:szCs w:val="24"/>
          <w:lang w:eastAsia="en-US"/>
        </w:rPr>
        <w:t xml:space="preserve">финансовом </w:t>
      </w:r>
      <w:r w:rsidR="00FB6651">
        <w:rPr>
          <w:rFonts w:ascii="Times New Roman" w:hAnsi="Times New Roman"/>
          <w:sz w:val="24"/>
          <w:szCs w:val="24"/>
        </w:rPr>
        <w:t>орган</w:t>
      </w:r>
      <w:r w:rsidR="00F51EBC">
        <w:rPr>
          <w:rFonts w:ascii="Times New Roman" w:hAnsi="Times New Roman"/>
          <w:sz w:val="24"/>
          <w:szCs w:val="24"/>
        </w:rPr>
        <w:t>е</w:t>
      </w:r>
      <w:r w:rsidR="00FB6651">
        <w:rPr>
          <w:rFonts w:ascii="Times New Roman" w:hAnsi="Times New Roman"/>
          <w:sz w:val="24"/>
          <w:szCs w:val="24"/>
        </w:rPr>
        <w:t xml:space="preserve"> муниципального</w:t>
      </w:r>
      <w:r w:rsidR="00F51EBC">
        <w:rPr>
          <w:rFonts w:ascii="Times New Roman" w:hAnsi="Times New Roman"/>
          <w:sz w:val="24"/>
          <w:szCs w:val="24"/>
        </w:rPr>
        <w:t xml:space="preserve"> образования</w:t>
      </w:r>
      <w:r w:rsidR="00CA79CB">
        <w:rPr>
          <w:rFonts w:ascii="Times New Roman" w:hAnsi="Times New Roman"/>
          <w:sz w:val="24"/>
          <w:szCs w:val="24"/>
        </w:rPr>
        <w:t>,</w:t>
      </w:r>
      <w:r w:rsidRPr="002964D6">
        <w:rPr>
          <w:rFonts w:ascii="Times New Roman" w:eastAsia="Calibri" w:hAnsi="Times New Roman"/>
          <w:sz w:val="24"/>
          <w:szCs w:val="24"/>
          <w:lang w:eastAsia="en-US"/>
        </w:rPr>
        <w:t xml:space="preserve"> или расчетные счета в российских кредитных организациях</w:t>
      </w:r>
      <w:r w:rsidRPr="002964D6">
        <w:rPr>
          <w:rFonts w:ascii="Times New Roman" w:hAnsi="Times New Roman"/>
          <w:sz w:val="24"/>
          <w:szCs w:val="24"/>
        </w:rPr>
        <w:t>.</w:t>
      </w:r>
    </w:p>
    <w:p w:rsidR="002964D6" w:rsidRPr="002964D6" w:rsidRDefault="002964D6" w:rsidP="00CA79CB">
      <w:pPr>
        <w:tabs>
          <w:tab w:val="left" w:pos="993"/>
        </w:tabs>
        <w:spacing w:after="0" w:line="240" w:lineRule="auto"/>
        <w:ind w:left="567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64D6">
        <w:rPr>
          <w:rFonts w:ascii="Times New Roman" w:hAnsi="Times New Roman"/>
          <w:sz w:val="24"/>
          <w:szCs w:val="24"/>
        </w:rPr>
        <w:t xml:space="preserve">37.Грант в форме субсидии не может быть использован </w:t>
      </w:r>
      <w:proofErr w:type="gramStart"/>
      <w:r w:rsidRPr="002964D6">
        <w:rPr>
          <w:rFonts w:ascii="Times New Roman" w:hAnsi="Times New Roman"/>
          <w:sz w:val="24"/>
          <w:szCs w:val="24"/>
        </w:rPr>
        <w:t>на</w:t>
      </w:r>
      <w:proofErr w:type="gramEnd"/>
      <w:r w:rsidRPr="002964D6">
        <w:rPr>
          <w:rFonts w:ascii="Times New Roman" w:hAnsi="Times New Roman"/>
          <w:sz w:val="24"/>
          <w:szCs w:val="24"/>
        </w:rPr>
        <w:t>:</w:t>
      </w:r>
    </w:p>
    <w:p w:rsidR="002964D6" w:rsidRPr="002964D6" w:rsidRDefault="002964D6" w:rsidP="002964D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капитальное строительство и инвестиции;</w:t>
      </w:r>
    </w:p>
    <w:p w:rsidR="002964D6" w:rsidRPr="002964D6" w:rsidRDefault="002964D6" w:rsidP="002964D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964D6" w:rsidRPr="002964D6" w:rsidRDefault="002964D6" w:rsidP="002964D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lastRenderedPageBreak/>
        <w:t>деятельность, запрещенную действующим законодательством.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38. В случае невыполнения исполнителем образовательных услуг условий соглашения о предоставлении гранта в форме субсидии и порядка предоставления грантов в форме субсидии </w:t>
      </w:r>
      <w:r w:rsidR="00CA79CB">
        <w:rPr>
          <w:rFonts w:ascii="Times New Roman" w:hAnsi="Times New Roman"/>
          <w:sz w:val="24"/>
          <w:szCs w:val="24"/>
        </w:rPr>
        <w:t>Комитет по образованию Администрации муниципального образования «город Десногорск» Смоленской области,</w:t>
      </w:r>
      <w:r w:rsidRPr="002964D6">
        <w:rPr>
          <w:rFonts w:ascii="Times New Roman" w:hAnsi="Times New Roman"/>
          <w:sz w:val="24"/>
          <w:szCs w:val="24"/>
        </w:rPr>
        <w:t xml:space="preserve"> досрочно расторгает соглашение с последующим возвратом гранта в форме субсидии.</w:t>
      </w:r>
    </w:p>
    <w:p w:rsidR="002964D6" w:rsidRPr="002964D6" w:rsidRDefault="002964D6" w:rsidP="00296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4D6">
        <w:rPr>
          <w:rFonts w:ascii="Times New Roman" w:hAnsi="Times New Roman"/>
          <w:b/>
          <w:bCs/>
          <w:sz w:val="24"/>
          <w:szCs w:val="24"/>
        </w:rPr>
        <w:t>Раздел I</w:t>
      </w:r>
      <w:r w:rsidRPr="002964D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964D6">
        <w:rPr>
          <w:rFonts w:ascii="Times New Roman" w:hAnsi="Times New Roman"/>
          <w:b/>
          <w:bCs/>
          <w:sz w:val="24"/>
          <w:szCs w:val="24"/>
        </w:rPr>
        <w:t>. Требования к отчетности</w:t>
      </w:r>
    </w:p>
    <w:p w:rsidR="002964D6" w:rsidRPr="002964D6" w:rsidRDefault="002964D6" w:rsidP="002964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_Ref56163238"/>
      <w:r w:rsidRPr="002964D6">
        <w:rPr>
          <w:rFonts w:ascii="Times New Roman" w:hAnsi="Times New Roman"/>
          <w:sz w:val="24"/>
          <w:szCs w:val="24"/>
        </w:rPr>
        <w:t>39. Результатом предоставления гранта является оказание образовательных услуг в объеме, указанном исполнителем образовательных услуг в заявках на авансирование средств из местного бюджета (заявках на перечисление средств из местного бюджета)</w:t>
      </w:r>
      <w:bookmarkEnd w:id="13"/>
      <w:r w:rsidRPr="002964D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964D6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:rsidR="002964D6" w:rsidRPr="00661BE4" w:rsidRDefault="002964D6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BE4">
        <w:rPr>
          <w:rFonts w:ascii="Times New Roman" w:hAnsi="Times New Roman"/>
          <w:sz w:val="24"/>
          <w:szCs w:val="24"/>
        </w:rPr>
        <w:t>40. Исполнитель образовательных услуг предоставляет в уполномоченный орган:</w:t>
      </w:r>
    </w:p>
    <w:p w:rsidR="002964D6" w:rsidRPr="00661BE4" w:rsidRDefault="002964D6" w:rsidP="002964D6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BE4">
        <w:rPr>
          <w:rFonts w:ascii="Times New Roman" w:hAnsi="Times New Roman"/>
          <w:sz w:val="24"/>
          <w:szCs w:val="24"/>
        </w:rPr>
        <w:t xml:space="preserve"> не позднее 25 числа месяца, следующего за месяцем предоставления гранта, отчет об осуществлении расходов, источником финансового обеспечения которых является субсидия,</w:t>
      </w:r>
      <w:r w:rsidR="00661BE4" w:rsidRPr="00661BE4">
        <w:rPr>
          <w:rFonts w:ascii="Times New Roman" w:hAnsi="Times New Roman"/>
          <w:sz w:val="24"/>
          <w:szCs w:val="24"/>
        </w:rPr>
        <w:t xml:space="preserve"> по формам, в порядке и сроки, установленные Соглашением о предоставлении субсидии</w:t>
      </w:r>
      <w:r w:rsidR="00CA79CB" w:rsidRPr="00661BE4">
        <w:rPr>
          <w:rFonts w:ascii="Times New Roman" w:hAnsi="Times New Roman"/>
          <w:sz w:val="24"/>
          <w:szCs w:val="24"/>
        </w:rPr>
        <w:t>;</w:t>
      </w:r>
    </w:p>
    <w:p w:rsidR="002964D6" w:rsidRPr="00661BE4" w:rsidRDefault="002964D6" w:rsidP="00397F57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BE4">
        <w:rPr>
          <w:rFonts w:ascii="Times New Roman" w:hAnsi="Times New Roman"/>
          <w:sz w:val="24"/>
          <w:szCs w:val="24"/>
        </w:rPr>
        <w:t xml:space="preserve"> отчет об оказанных образоват</w:t>
      </w:r>
      <w:r w:rsidR="00397F57" w:rsidRPr="00661BE4">
        <w:rPr>
          <w:rFonts w:ascii="Times New Roman" w:hAnsi="Times New Roman"/>
          <w:sz w:val="24"/>
          <w:szCs w:val="24"/>
        </w:rPr>
        <w:t xml:space="preserve">ельных услугах в рамках системы </w:t>
      </w:r>
      <w:r w:rsidRPr="00661BE4">
        <w:rPr>
          <w:rFonts w:ascii="Times New Roman" w:hAnsi="Times New Roman"/>
          <w:sz w:val="24"/>
          <w:szCs w:val="24"/>
        </w:rPr>
        <w:t>персонифицированного финансирования в порядке и по форме, установленным уполномоченным органом в соглашении о предоставлении гранта.</w:t>
      </w:r>
    </w:p>
    <w:p w:rsidR="002964D6" w:rsidRPr="002964D6" w:rsidRDefault="002964D6" w:rsidP="00296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4D6">
        <w:rPr>
          <w:rFonts w:ascii="Times New Roman" w:hAnsi="Times New Roman"/>
          <w:b/>
          <w:bCs/>
          <w:sz w:val="24"/>
          <w:szCs w:val="24"/>
        </w:rPr>
        <w:t xml:space="preserve">Раздел V. Порядок осуществления </w:t>
      </w:r>
      <w:proofErr w:type="gramStart"/>
      <w:r w:rsidRPr="002964D6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2964D6">
        <w:rPr>
          <w:rFonts w:ascii="Times New Roman" w:hAnsi="Times New Roman"/>
          <w:b/>
          <w:bCs/>
          <w:sz w:val="24"/>
          <w:szCs w:val="24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2964D6" w:rsidRPr="002964D6" w:rsidRDefault="002964D6" w:rsidP="002964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41. </w:t>
      </w:r>
      <w:r w:rsidR="00FB6651">
        <w:rPr>
          <w:rFonts w:ascii="Times New Roman" w:hAnsi="Times New Roman"/>
          <w:sz w:val="24"/>
          <w:szCs w:val="24"/>
        </w:rPr>
        <w:t>Орган муниципального финансового контроля</w:t>
      </w:r>
      <w:r w:rsidR="007D36C7">
        <w:rPr>
          <w:rFonts w:ascii="Times New Roman" w:hAnsi="Times New Roman"/>
          <w:sz w:val="24"/>
          <w:szCs w:val="24"/>
        </w:rPr>
        <w:t>, уполномоченный орган</w:t>
      </w:r>
      <w:r w:rsidR="00FB6651">
        <w:rPr>
          <w:rFonts w:ascii="Times New Roman" w:hAnsi="Times New Roman"/>
          <w:sz w:val="24"/>
          <w:szCs w:val="24"/>
        </w:rPr>
        <w:t xml:space="preserve"> </w:t>
      </w:r>
      <w:r w:rsidR="007D36C7">
        <w:rPr>
          <w:rFonts w:ascii="Times New Roman" w:hAnsi="Times New Roman"/>
          <w:sz w:val="24"/>
          <w:szCs w:val="24"/>
        </w:rPr>
        <w:t>осуществляю</w:t>
      </w:r>
      <w:r w:rsidRPr="002964D6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="007D36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D36C7">
        <w:rPr>
          <w:rFonts w:ascii="Times New Roman" w:hAnsi="Times New Roman"/>
          <w:sz w:val="24"/>
          <w:szCs w:val="24"/>
        </w:rPr>
        <w:t xml:space="preserve"> соблюдением</w:t>
      </w:r>
      <w:r w:rsidRPr="002964D6">
        <w:rPr>
          <w:rFonts w:ascii="Times New Roman" w:hAnsi="Times New Roman"/>
          <w:sz w:val="24"/>
          <w:szCs w:val="24"/>
        </w:rPr>
        <w:t xml:space="preserve"> условий, целей и порядка предоставления грантов в форме субсидий их получателями.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42. В целях соблюдения условий, целей и порядка предоставления грантов в</w:t>
      </w:r>
      <w:r w:rsidR="007D36C7">
        <w:rPr>
          <w:rFonts w:ascii="Times New Roman" w:hAnsi="Times New Roman"/>
          <w:sz w:val="24"/>
          <w:szCs w:val="24"/>
        </w:rPr>
        <w:t xml:space="preserve"> форме субсидий ее получателями</w:t>
      </w:r>
      <w:r w:rsidRPr="002964D6">
        <w:rPr>
          <w:rFonts w:ascii="Times New Roman" w:hAnsi="Times New Roman"/>
          <w:sz w:val="24"/>
          <w:szCs w:val="24"/>
        </w:rPr>
        <w:t xml:space="preserve"> </w:t>
      </w:r>
      <w:r w:rsidR="00FB6651">
        <w:rPr>
          <w:rFonts w:ascii="Times New Roman" w:hAnsi="Times New Roman"/>
          <w:sz w:val="24"/>
          <w:szCs w:val="24"/>
        </w:rPr>
        <w:t>орган муниципального финансового контроля</w:t>
      </w:r>
      <w:r w:rsidR="00FB6651" w:rsidRPr="002964D6">
        <w:rPr>
          <w:rFonts w:ascii="Times New Roman" w:hAnsi="Times New Roman"/>
          <w:sz w:val="24"/>
          <w:szCs w:val="24"/>
        </w:rPr>
        <w:t xml:space="preserve"> </w:t>
      </w:r>
      <w:r w:rsidR="007D36C7">
        <w:rPr>
          <w:rFonts w:ascii="Times New Roman" w:hAnsi="Times New Roman"/>
          <w:sz w:val="24"/>
          <w:szCs w:val="24"/>
        </w:rPr>
        <w:t>и уполномоченный орган осуществляю</w:t>
      </w:r>
      <w:r w:rsidRPr="002964D6">
        <w:rPr>
          <w:rFonts w:ascii="Times New Roman" w:hAnsi="Times New Roman"/>
          <w:sz w:val="24"/>
          <w:szCs w:val="24"/>
        </w:rPr>
        <w:t xml:space="preserve">т обязательную проверку получателей грантов в форме субсидий, направленную </w:t>
      </w:r>
      <w:proofErr w:type="gramStart"/>
      <w:r w:rsidRPr="002964D6">
        <w:rPr>
          <w:rFonts w:ascii="Times New Roman" w:hAnsi="Times New Roman"/>
          <w:sz w:val="24"/>
          <w:szCs w:val="24"/>
        </w:rPr>
        <w:t>на</w:t>
      </w:r>
      <w:proofErr w:type="gramEnd"/>
      <w:r w:rsidRPr="002964D6">
        <w:rPr>
          <w:rFonts w:ascii="Times New Roman" w:hAnsi="Times New Roman"/>
          <w:sz w:val="24"/>
          <w:szCs w:val="24"/>
        </w:rPr>
        <w:t>:</w:t>
      </w:r>
    </w:p>
    <w:p w:rsidR="002964D6" w:rsidRPr="002964D6" w:rsidRDefault="002964D6" w:rsidP="002964D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964D6" w:rsidRPr="002964D6" w:rsidRDefault="002964D6" w:rsidP="002964D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подтверждение достоверности, полноты и соответствия требованиям представления отчетности;</w:t>
      </w:r>
    </w:p>
    <w:p w:rsidR="002964D6" w:rsidRPr="002964D6" w:rsidRDefault="002964D6" w:rsidP="002964D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соблюдение целей, условий и порядка предоставления гранта в форме субсидии.</w:t>
      </w:r>
    </w:p>
    <w:p w:rsidR="002964D6" w:rsidRPr="002964D6" w:rsidRDefault="002964D6" w:rsidP="00296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Сроки и регламент проведения проверки устанавливаются </w:t>
      </w:r>
      <w:r w:rsidR="007D36C7">
        <w:rPr>
          <w:rFonts w:ascii="Times New Roman" w:hAnsi="Times New Roman"/>
          <w:sz w:val="24"/>
          <w:szCs w:val="24"/>
        </w:rPr>
        <w:t>в соответствии с федеральными стандартами, внутренними муниципальными правовыми актами, соглашением о предоставлении грантов в форме субсидии</w:t>
      </w:r>
      <w:r w:rsidR="00B52417">
        <w:rPr>
          <w:rFonts w:ascii="Times New Roman" w:hAnsi="Times New Roman"/>
          <w:sz w:val="24"/>
          <w:szCs w:val="24"/>
        </w:rPr>
        <w:t>.</w:t>
      </w:r>
    </w:p>
    <w:p w:rsidR="002964D6" w:rsidRPr="002964D6" w:rsidRDefault="00B52417" w:rsidP="00296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2964D6" w:rsidRPr="002964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64D6" w:rsidRPr="002964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964D6" w:rsidRPr="002964D6">
        <w:rPr>
          <w:rFonts w:ascii="Times New Roman" w:hAnsi="Times New Roman"/>
          <w:sz w:val="24"/>
          <w:szCs w:val="24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2964D6" w:rsidRPr="002964D6" w:rsidRDefault="00B52417" w:rsidP="00296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2964D6" w:rsidRPr="002964D6">
        <w:rPr>
          <w:rFonts w:ascii="Times New Roman" w:hAnsi="Times New Roman"/>
          <w:sz w:val="24"/>
          <w:szCs w:val="24"/>
        </w:rPr>
        <w:t xml:space="preserve">. </w:t>
      </w:r>
      <w:r w:rsidR="00FB6651">
        <w:rPr>
          <w:rFonts w:ascii="Times New Roman" w:hAnsi="Times New Roman"/>
          <w:sz w:val="24"/>
          <w:szCs w:val="24"/>
        </w:rPr>
        <w:t>Орган муниципального финансового контроля</w:t>
      </w:r>
      <w:r w:rsidR="00CA79CB" w:rsidRPr="002964D6">
        <w:rPr>
          <w:rFonts w:ascii="Times New Roman" w:hAnsi="Times New Roman"/>
          <w:sz w:val="24"/>
          <w:szCs w:val="24"/>
        </w:rPr>
        <w:t xml:space="preserve"> </w:t>
      </w:r>
      <w:r w:rsidR="002964D6" w:rsidRPr="002964D6">
        <w:rPr>
          <w:rFonts w:ascii="Times New Roman" w:hAnsi="Times New Roman"/>
          <w:sz w:val="24"/>
          <w:szCs w:val="24"/>
        </w:rPr>
        <w:t xml:space="preserve">осуществляет последующий финансовый </w:t>
      </w:r>
      <w:proofErr w:type="gramStart"/>
      <w:r w:rsidR="002964D6" w:rsidRPr="002964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964D6" w:rsidRPr="002964D6">
        <w:rPr>
          <w:rFonts w:ascii="Times New Roman" w:hAnsi="Times New Roman"/>
          <w:sz w:val="24"/>
          <w:szCs w:val="24"/>
        </w:rPr>
        <w:t xml:space="preserve"> целевым использованием грантов в форме субсидии.</w:t>
      </w:r>
    </w:p>
    <w:p w:rsidR="002964D6" w:rsidRPr="002964D6" w:rsidRDefault="002964D6" w:rsidP="00296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2417" w:rsidRDefault="00B52417" w:rsidP="002964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64D6" w:rsidRPr="002964D6" w:rsidRDefault="002964D6" w:rsidP="002964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4D6">
        <w:rPr>
          <w:rFonts w:ascii="Times New Roman" w:hAnsi="Times New Roman"/>
          <w:b/>
          <w:bCs/>
          <w:sz w:val="24"/>
          <w:szCs w:val="24"/>
        </w:rPr>
        <w:t>Раздел V</w:t>
      </w:r>
      <w:r w:rsidRPr="002964D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964D6">
        <w:rPr>
          <w:rFonts w:ascii="Times New Roman" w:hAnsi="Times New Roman"/>
          <w:b/>
          <w:bCs/>
          <w:sz w:val="24"/>
          <w:szCs w:val="24"/>
        </w:rPr>
        <w:t>. Порядок возврата грантов в форме субсидии</w:t>
      </w:r>
    </w:p>
    <w:p w:rsidR="002964D6" w:rsidRPr="002964D6" w:rsidRDefault="002964D6" w:rsidP="002964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64D6" w:rsidRPr="002964D6" w:rsidRDefault="00B52417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2964D6" w:rsidRPr="002964D6">
        <w:rPr>
          <w:rFonts w:ascii="Times New Roman" w:hAnsi="Times New Roman"/>
          <w:sz w:val="24"/>
          <w:szCs w:val="24"/>
        </w:rPr>
        <w:t xml:space="preserve">. Гранты в форме субсидии подлежат возврату исполнителем образовательных услуг в бюджет </w:t>
      </w:r>
      <w:r w:rsidR="00CA79CB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2964D6" w:rsidRPr="002964D6">
        <w:rPr>
          <w:rFonts w:ascii="Times New Roman" w:hAnsi="Times New Roman"/>
          <w:sz w:val="24"/>
          <w:szCs w:val="24"/>
        </w:rPr>
        <w:t xml:space="preserve"> в случае </w:t>
      </w:r>
      <w:r w:rsidR="002964D6" w:rsidRPr="002964D6">
        <w:rPr>
          <w:rFonts w:ascii="Times New Roman" w:hAnsi="Times New Roman"/>
          <w:sz w:val="24"/>
          <w:szCs w:val="24"/>
        </w:rPr>
        <w:lastRenderedPageBreak/>
        <w:t>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964D6" w:rsidRPr="002964D6" w:rsidRDefault="00B52417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2964D6" w:rsidRPr="002964D6">
        <w:rPr>
          <w:rFonts w:ascii="Times New Roman" w:hAnsi="Times New Roman"/>
          <w:sz w:val="24"/>
          <w:szCs w:val="24"/>
        </w:rPr>
        <w:t>. За полноту и достоверность представленной информации и документов несет ответственность исполнитель образовательных услуг.</w:t>
      </w:r>
    </w:p>
    <w:p w:rsidR="002964D6" w:rsidRPr="002964D6" w:rsidRDefault="00B52417" w:rsidP="002964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2964D6" w:rsidRPr="002964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64D6" w:rsidRPr="002964D6">
        <w:rPr>
          <w:rFonts w:ascii="Times New Roman" w:hAnsi="Times New Roman"/>
          <w:sz w:val="24"/>
          <w:szCs w:val="24"/>
        </w:rPr>
        <w:t xml:space="preserve">Возврат гранта в форме субсидии в бюджет </w:t>
      </w:r>
      <w:r w:rsidR="00CA79CB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2964D6" w:rsidRPr="002964D6">
        <w:rPr>
          <w:rFonts w:ascii="Times New Roman" w:hAnsi="Times New Roman"/>
          <w:sz w:val="24"/>
          <w:szCs w:val="24"/>
        </w:rPr>
        <w:t xml:space="preserve"> осуществляется исполнителем обр</w:t>
      </w:r>
      <w:r>
        <w:rPr>
          <w:rFonts w:ascii="Times New Roman" w:hAnsi="Times New Roman"/>
          <w:sz w:val="24"/>
          <w:szCs w:val="24"/>
        </w:rPr>
        <w:t>азовательных услуг в течение 10</w:t>
      </w:r>
      <w:r w:rsidR="002964D6" w:rsidRPr="002964D6">
        <w:rPr>
          <w:rFonts w:ascii="Times New Roman" w:hAnsi="Times New Roman"/>
          <w:sz w:val="24"/>
          <w:szCs w:val="24"/>
        </w:rPr>
        <w:t xml:space="preserve">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</w:t>
      </w:r>
      <w:r w:rsidR="00F51EBC">
        <w:rPr>
          <w:rFonts w:ascii="Times New Roman" w:hAnsi="Times New Roman"/>
          <w:sz w:val="24"/>
          <w:szCs w:val="24"/>
        </w:rPr>
        <w:t>, н</w:t>
      </w:r>
      <w:r w:rsidR="002964D6" w:rsidRPr="002964D6">
        <w:rPr>
          <w:rFonts w:ascii="Times New Roman" w:hAnsi="Times New Roman"/>
          <w:sz w:val="24"/>
          <w:szCs w:val="24"/>
        </w:rPr>
        <w:t>аправл</w:t>
      </w:r>
      <w:r w:rsidR="00F51EBC">
        <w:rPr>
          <w:rFonts w:ascii="Times New Roman" w:hAnsi="Times New Roman"/>
          <w:sz w:val="24"/>
          <w:szCs w:val="24"/>
        </w:rPr>
        <w:t xml:space="preserve">енного </w:t>
      </w:r>
      <w:r w:rsidR="002964D6" w:rsidRPr="002964D6">
        <w:rPr>
          <w:rFonts w:ascii="Times New Roman" w:hAnsi="Times New Roman"/>
          <w:sz w:val="24"/>
          <w:szCs w:val="24"/>
        </w:rPr>
        <w:t xml:space="preserve">уполномоченным органом в адрес исполнителя образовательных услуг. </w:t>
      </w:r>
      <w:proofErr w:type="gramEnd"/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51" w:rsidRDefault="00FB6651" w:rsidP="00C23C9D">
      <w:pPr>
        <w:widowControl w:val="0"/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</w:p>
    <w:p w:rsidR="00FB6651" w:rsidRDefault="00FB6651" w:rsidP="00C23C9D">
      <w:pPr>
        <w:widowControl w:val="0"/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</w:p>
    <w:p w:rsidR="00FB6651" w:rsidRDefault="00FB6651" w:rsidP="007D36C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417" w:rsidRDefault="00B52417" w:rsidP="00C23C9D">
      <w:pPr>
        <w:widowControl w:val="0"/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</w:p>
    <w:p w:rsidR="00661BE4" w:rsidRDefault="00661BE4" w:rsidP="009A7769">
      <w:pPr>
        <w:widowControl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61BE4" w:rsidRDefault="00661BE4" w:rsidP="009A7769">
      <w:pPr>
        <w:widowControl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661BE4" w:rsidRDefault="00661BE4" w:rsidP="009A7769">
      <w:pPr>
        <w:widowControl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661BE4" w:rsidRDefault="00661BE4" w:rsidP="009A7769">
      <w:pPr>
        <w:widowControl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661BE4" w:rsidRDefault="00661BE4" w:rsidP="009A7769">
      <w:pPr>
        <w:widowControl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661BE4" w:rsidRDefault="00661BE4" w:rsidP="009A7769">
      <w:pPr>
        <w:widowControl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304F2C" w:rsidRDefault="00304F2C" w:rsidP="00304F2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F2C" w:rsidRDefault="00304F2C" w:rsidP="00304F2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F2C" w:rsidRPr="00304F2C" w:rsidRDefault="00304F2C" w:rsidP="00304F2C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304F2C">
        <w:rPr>
          <w:rFonts w:ascii="Times New Roman" w:hAnsi="Times New Roman"/>
          <w:sz w:val="24"/>
          <w:szCs w:val="24"/>
        </w:rPr>
        <w:t>Приложение</w:t>
      </w:r>
    </w:p>
    <w:p w:rsidR="00304F2C" w:rsidRDefault="00304F2C" w:rsidP="00304F2C">
      <w:pPr>
        <w:widowControl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04F2C">
        <w:rPr>
          <w:rFonts w:ascii="Times New Roman" w:hAnsi="Times New Roman"/>
          <w:sz w:val="24"/>
          <w:szCs w:val="24"/>
        </w:rPr>
        <w:t>к Порядку предоставления</w:t>
      </w:r>
      <w:r>
        <w:rPr>
          <w:rFonts w:ascii="Times New Roman" w:hAnsi="Times New Roman"/>
          <w:sz w:val="24"/>
          <w:szCs w:val="24"/>
        </w:rPr>
        <w:t xml:space="preserve">  грантов в форме</w:t>
      </w:r>
    </w:p>
    <w:p w:rsidR="00304F2C" w:rsidRDefault="00304F2C" w:rsidP="00304F2C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субсидии частным образовательным </w:t>
      </w:r>
    </w:p>
    <w:p w:rsidR="00304F2C" w:rsidRDefault="00304F2C" w:rsidP="00304F2C">
      <w:pPr>
        <w:widowControl w:val="0"/>
        <w:spacing w:after="0" w:line="240" w:lineRule="auto"/>
        <w:ind w:left="5245" w:hanging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организациям, организациям, осуществляющим обучение, индивидуальным предпринимателям, </w:t>
      </w:r>
    </w:p>
    <w:p w:rsidR="00304F2C" w:rsidRDefault="00304F2C" w:rsidP="00304F2C">
      <w:pPr>
        <w:widowControl w:val="0"/>
        <w:spacing w:after="0" w:line="240" w:lineRule="auto"/>
        <w:ind w:left="5245" w:hanging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государственным образовательным </w:t>
      </w:r>
    </w:p>
    <w:p w:rsidR="00304F2C" w:rsidRDefault="00304F2C" w:rsidP="00304F2C">
      <w:pPr>
        <w:widowControl w:val="0"/>
        <w:spacing w:after="0" w:line="240" w:lineRule="auto"/>
        <w:ind w:left="5245" w:hanging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организациям, муниципальным образовательным организациям, в отношении которых органами местного</w:t>
      </w:r>
    </w:p>
    <w:p w:rsidR="00304F2C" w:rsidRPr="00304F2C" w:rsidRDefault="00304F2C" w:rsidP="00304F2C">
      <w:pPr>
        <w:widowControl w:val="0"/>
        <w:spacing w:after="0" w:line="240" w:lineRule="auto"/>
        <w:ind w:left="5245" w:hanging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самоуправления муниципального образования «город Десногорск» Смоленской области не осуществляются функции и полномочия учредителя, </w:t>
      </w:r>
      <w:proofErr w:type="gramStart"/>
      <w:r>
        <w:rPr>
          <w:rFonts w:ascii="Times New Roman" w:hAnsi="Times New Roman"/>
          <w:sz w:val="24"/>
          <w:szCs w:val="24"/>
        </w:rPr>
        <w:t>включенными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реестр исполнителей образовательных </w:t>
      </w:r>
      <w:r w:rsidR="007C5764">
        <w:rPr>
          <w:rFonts w:ascii="Times New Roman" w:hAnsi="Times New Roman"/>
          <w:sz w:val="24"/>
          <w:szCs w:val="24"/>
        </w:rPr>
        <w:t>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общеразвивающих программ в рамках системы персонифицированного финансирования дополнительного образования детей</w:t>
      </w:r>
    </w:p>
    <w:p w:rsidR="00304F2C" w:rsidRDefault="00304F2C" w:rsidP="00304F2C">
      <w:pPr>
        <w:widowControl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2964D6">
        <w:rPr>
          <w:rFonts w:ascii="Times New Roman" w:eastAsia="Batang" w:hAnsi="Times New Roman"/>
          <w:b/>
          <w:bCs/>
          <w:sz w:val="24"/>
          <w:szCs w:val="24"/>
          <w:lang w:eastAsia="ko-KR"/>
        </w:rPr>
        <w:t>РАМОЧНОЕ СОГЛАШЕНИЕ №______</w:t>
      </w:r>
    </w:p>
    <w:p w:rsidR="002964D6" w:rsidRPr="002964D6" w:rsidRDefault="002964D6" w:rsidP="0029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964D6" w:rsidRPr="002964D6" w:rsidRDefault="002964D6" w:rsidP="0029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г. _____________________                                                               "__" _____________ 20__ г.</w:t>
      </w:r>
    </w:p>
    <w:p w:rsidR="002964D6" w:rsidRPr="002964D6" w:rsidRDefault="002964D6" w:rsidP="00296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  <w:r w:rsidRPr="002964D6">
        <w:rPr>
          <w:rFonts w:ascii="Times New Roman" w:hAnsi="Times New Roman"/>
          <w:sz w:val="24"/>
          <w:szCs w:val="24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CA79CB">
        <w:rPr>
          <w:rFonts w:ascii="Times New Roman" w:hAnsi="Times New Roman"/>
          <w:sz w:val="24"/>
          <w:szCs w:val="24"/>
        </w:rPr>
        <w:t>муниципальном образовании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964D6">
        <w:rPr>
          <w:rFonts w:ascii="Times New Roman" w:hAnsi="Times New Roman"/>
          <w:sz w:val="24"/>
          <w:szCs w:val="24"/>
        </w:rPr>
        <w:t xml:space="preserve"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A79CB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общеразвивающих программ в рамках системы персонифицированного финансирования, утвержденным ________ от ____________ №______ (далее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964D6">
        <w:rPr>
          <w:rFonts w:ascii="Times New Roman" w:hAnsi="Times New Roman"/>
          <w:sz w:val="24"/>
          <w:szCs w:val="24"/>
        </w:rPr>
        <w:t>Порядок предоставления грантов), заключили настоящее Соглашение о нижеследующем.</w:t>
      </w:r>
      <w:proofErr w:type="gramEnd"/>
    </w:p>
    <w:p w:rsidR="002964D6" w:rsidRDefault="002964D6" w:rsidP="00296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764" w:rsidRDefault="007C5764" w:rsidP="00296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764" w:rsidRPr="002964D6" w:rsidRDefault="007C5764" w:rsidP="00296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964D6">
        <w:rPr>
          <w:rFonts w:ascii="Times New Roman" w:hAnsi="Times New Roman"/>
          <w:b/>
          <w:sz w:val="24"/>
          <w:szCs w:val="24"/>
        </w:rPr>
        <w:lastRenderedPageBreak/>
        <w:t>Предмет соглашения</w:t>
      </w:r>
    </w:p>
    <w:p w:rsidR="002964D6" w:rsidRPr="002964D6" w:rsidRDefault="002964D6" w:rsidP="002964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CA79CB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 xml:space="preserve"> Исполнителю услуг в рамках мероприятия «Обеспечение внедрения персонифицированного финансирования дополнительного образования детей» муниципальной программы </w:t>
      </w:r>
      <w:r w:rsidRPr="00C23C9D">
        <w:rPr>
          <w:rFonts w:ascii="Times New Roman" w:hAnsi="Times New Roman"/>
          <w:sz w:val="24"/>
          <w:szCs w:val="24"/>
        </w:rPr>
        <w:t xml:space="preserve">«Развитие образования в муниципальном образовании </w:t>
      </w:r>
      <w:r w:rsidR="00C23C9D" w:rsidRPr="00C23C9D">
        <w:rPr>
          <w:rFonts w:ascii="Times New Roman" w:hAnsi="Times New Roman"/>
          <w:sz w:val="24"/>
          <w:szCs w:val="24"/>
        </w:rPr>
        <w:t>«город Десногорск» Смоленской области</w:t>
      </w:r>
      <w:r w:rsidRPr="00C23C9D">
        <w:rPr>
          <w:rFonts w:ascii="Times New Roman" w:hAnsi="Times New Roman"/>
          <w:sz w:val="24"/>
          <w:szCs w:val="24"/>
        </w:rPr>
        <w:t xml:space="preserve">» </w:t>
      </w:r>
      <w:r w:rsidRPr="002964D6">
        <w:rPr>
          <w:rFonts w:ascii="Times New Roman" w:hAnsi="Times New Roman"/>
          <w:sz w:val="24"/>
          <w:szCs w:val="24"/>
        </w:rPr>
        <w:t>(далее - грант).</w:t>
      </w:r>
      <w:proofErr w:type="gramEnd"/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Целью предоставления гранта является оплата образовательных услуг по реализации дополнительных общеразвивающих программ, оказанных Исполнителем в рамках системы персонифицированного финансирования.</w:t>
      </w:r>
    </w:p>
    <w:p w:rsidR="002964D6" w:rsidRPr="002964D6" w:rsidRDefault="002964D6" w:rsidP="002964D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64D6">
        <w:rPr>
          <w:rFonts w:ascii="Times New Roman" w:hAnsi="Times New Roman"/>
          <w:b/>
          <w:sz w:val="24"/>
          <w:szCs w:val="24"/>
        </w:rPr>
        <w:t>Порядок и условия предоставления гранта</w:t>
      </w:r>
    </w:p>
    <w:p w:rsidR="002964D6" w:rsidRPr="002964D6" w:rsidRDefault="002964D6" w:rsidP="002964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2964D6">
        <w:rPr>
          <w:rFonts w:ascii="Times New Roman" w:hAnsi="Times New Roman"/>
          <w:sz w:val="24"/>
          <w:szCs w:val="24"/>
          <w:lang w:val="en-US"/>
        </w:rPr>
        <w:t>III</w:t>
      </w:r>
      <w:r w:rsidRPr="002964D6">
        <w:rPr>
          <w:rFonts w:ascii="Times New Roman" w:hAnsi="Times New Roman"/>
          <w:sz w:val="24"/>
          <w:szCs w:val="24"/>
        </w:rPr>
        <w:t xml:space="preserve"> Порядка предоставления грантов.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 области</w:t>
      </w:r>
      <w:r w:rsidR="00F51EBC">
        <w:rPr>
          <w:rFonts w:ascii="Times New Roman" w:hAnsi="Times New Roman"/>
          <w:sz w:val="24"/>
          <w:szCs w:val="24"/>
        </w:rPr>
        <w:t>»</w:t>
      </w:r>
      <w:r w:rsidRPr="002964D6">
        <w:rPr>
          <w:rFonts w:ascii="Times New Roman" w:hAnsi="Times New Roman"/>
          <w:sz w:val="24"/>
          <w:szCs w:val="24"/>
        </w:rPr>
        <w:t xml:space="preserve"> (далее – региональные Правила) и </w:t>
      </w:r>
      <w:r w:rsidR="00F51EBC">
        <w:rPr>
          <w:rFonts w:ascii="Times New Roman" w:hAnsi="Times New Roman"/>
          <w:sz w:val="24"/>
          <w:szCs w:val="24"/>
        </w:rPr>
        <w:t>данного порядка</w:t>
      </w:r>
      <w:r w:rsidRPr="002964D6">
        <w:rPr>
          <w:rFonts w:ascii="Times New Roman" w:hAnsi="Times New Roman"/>
          <w:sz w:val="24"/>
          <w:szCs w:val="24"/>
        </w:rPr>
        <w:t>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</w:t>
      </w:r>
      <w:r w:rsidR="00FB6651">
        <w:rPr>
          <w:rFonts w:ascii="Times New Roman" w:hAnsi="Times New Roman"/>
          <w:sz w:val="24"/>
          <w:szCs w:val="24"/>
        </w:rPr>
        <w:t>органом муниципального финансового контроля</w:t>
      </w:r>
      <w:r w:rsidR="00FB6651" w:rsidRPr="002964D6">
        <w:rPr>
          <w:rFonts w:ascii="Times New Roman" w:hAnsi="Times New Roman"/>
          <w:sz w:val="24"/>
          <w:szCs w:val="24"/>
        </w:rPr>
        <w:t xml:space="preserve"> </w:t>
      </w:r>
      <w:r w:rsidRPr="002964D6">
        <w:rPr>
          <w:rFonts w:ascii="Times New Roman" w:hAnsi="Times New Roman"/>
          <w:sz w:val="24"/>
          <w:szCs w:val="24"/>
        </w:rPr>
        <w:t>проверок соблюдения Исполнителем услуг цели, порядка и условий предоставления гранта.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Предоставление гранта осуществляется в пределах бюджетных ассигнований, утвержденных решением </w:t>
      </w:r>
      <w:proofErr w:type="spellStart"/>
      <w:r w:rsidR="00C23C9D">
        <w:rPr>
          <w:rFonts w:ascii="Times New Roman" w:hAnsi="Times New Roman"/>
          <w:sz w:val="24"/>
          <w:szCs w:val="24"/>
        </w:rPr>
        <w:t>Десногорского</w:t>
      </w:r>
      <w:proofErr w:type="spellEnd"/>
      <w:r w:rsidR="00C23C9D">
        <w:rPr>
          <w:rFonts w:ascii="Times New Roman" w:hAnsi="Times New Roman"/>
          <w:sz w:val="24"/>
          <w:szCs w:val="24"/>
        </w:rPr>
        <w:t xml:space="preserve"> городского Совета</w:t>
      </w:r>
      <w:r w:rsidRPr="002964D6">
        <w:rPr>
          <w:rFonts w:ascii="Times New Roman" w:hAnsi="Times New Roman"/>
          <w:sz w:val="24"/>
          <w:szCs w:val="24"/>
        </w:rPr>
        <w:t xml:space="preserve"> о бюджете </w:t>
      </w:r>
      <w:r w:rsidR="00C23C9D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C23C9D">
        <w:rPr>
          <w:rFonts w:ascii="Times New Roman" w:hAnsi="Times New Roman"/>
          <w:sz w:val="24"/>
          <w:szCs w:val="24"/>
        </w:rPr>
        <w:t xml:space="preserve">«Развитие образования </w:t>
      </w:r>
      <w:r w:rsidR="00C23C9D" w:rsidRPr="00C23C9D">
        <w:rPr>
          <w:rFonts w:ascii="Times New Roman" w:hAnsi="Times New Roman"/>
          <w:sz w:val="24"/>
          <w:szCs w:val="24"/>
        </w:rPr>
        <w:t>в муниципальном образовании «город Десногорск» Смоленской области</w:t>
      </w:r>
      <w:r w:rsidRPr="00C23C9D">
        <w:rPr>
          <w:rFonts w:ascii="Times New Roman" w:hAnsi="Times New Roman"/>
          <w:sz w:val="24"/>
          <w:szCs w:val="24"/>
        </w:rPr>
        <w:t>».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Перечисление гранта осуществляется на счет Исполнителя услуг, указанный в разделе </w:t>
      </w:r>
      <w:r w:rsidR="00CE68FB" w:rsidRPr="002964D6">
        <w:rPr>
          <w:rFonts w:ascii="Times New Roman" w:hAnsi="Times New Roman"/>
          <w:sz w:val="24"/>
          <w:szCs w:val="24"/>
        </w:rPr>
        <w:fldChar w:fldCharType="begin"/>
      </w:r>
      <w:r w:rsidRPr="002964D6">
        <w:rPr>
          <w:rFonts w:ascii="Times New Roman" w:hAnsi="Times New Roman"/>
          <w:sz w:val="24"/>
          <w:szCs w:val="24"/>
        </w:rPr>
        <w:instrText xml:space="preserve"> REF _Ref35886223 \r \h </w:instrText>
      </w:r>
      <w:r w:rsidR="00CE68FB" w:rsidRPr="002964D6">
        <w:rPr>
          <w:rFonts w:ascii="Times New Roman" w:hAnsi="Times New Roman"/>
          <w:sz w:val="24"/>
          <w:szCs w:val="24"/>
        </w:rPr>
      </w:r>
      <w:r w:rsidR="00CE68FB" w:rsidRPr="002964D6">
        <w:rPr>
          <w:rFonts w:ascii="Times New Roman" w:hAnsi="Times New Roman"/>
          <w:sz w:val="24"/>
          <w:szCs w:val="24"/>
        </w:rPr>
        <w:fldChar w:fldCharType="separate"/>
      </w:r>
      <w:r w:rsidR="00BA49E5">
        <w:rPr>
          <w:rFonts w:ascii="Times New Roman" w:hAnsi="Times New Roman"/>
          <w:sz w:val="24"/>
          <w:szCs w:val="24"/>
        </w:rPr>
        <w:t>VII</w:t>
      </w:r>
      <w:r w:rsidR="00CE68FB" w:rsidRPr="002964D6">
        <w:rPr>
          <w:rFonts w:ascii="Times New Roman" w:hAnsi="Times New Roman"/>
          <w:sz w:val="24"/>
          <w:szCs w:val="24"/>
        </w:rPr>
        <w:fldChar w:fldCharType="end"/>
      </w:r>
      <w:r w:rsidRPr="002964D6">
        <w:rPr>
          <w:rFonts w:ascii="Times New Roman" w:hAnsi="Times New Roman"/>
          <w:sz w:val="24"/>
          <w:szCs w:val="24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2964D6" w:rsidRPr="002964D6" w:rsidRDefault="002964D6" w:rsidP="002964D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64D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Исполнитель услуг обязан: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сертифицированным программ</w:t>
      </w:r>
      <w:r w:rsidR="009A7769">
        <w:rPr>
          <w:rFonts w:ascii="Times New Roman" w:hAnsi="Times New Roman"/>
          <w:sz w:val="24"/>
          <w:szCs w:val="24"/>
        </w:rPr>
        <w:t xml:space="preserve">ам в соответствии </w:t>
      </w:r>
      <w:r w:rsidRPr="002964D6">
        <w:rPr>
          <w:rFonts w:ascii="Times New Roman" w:hAnsi="Times New Roman"/>
          <w:sz w:val="24"/>
          <w:szCs w:val="24"/>
        </w:rPr>
        <w:t>с региональными Правилами.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Соблюдать региональные Правила, в том числе </w:t>
      </w:r>
      <w:proofErr w:type="gramStart"/>
      <w:r w:rsidRPr="002964D6">
        <w:rPr>
          <w:rFonts w:ascii="Times New Roman" w:hAnsi="Times New Roman"/>
          <w:sz w:val="24"/>
          <w:szCs w:val="24"/>
        </w:rPr>
        <w:t>при</w:t>
      </w:r>
      <w:proofErr w:type="gramEnd"/>
      <w:r w:rsidRPr="002964D6">
        <w:rPr>
          <w:rFonts w:ascii="Times New Roman" w:hAnsi="Times New Roman"/>
          <w:sz w:val="24"/>
          <w:szCs w:val="24"/>
        </w:rPr>
        <w:t>:</w:t>
      </w:r>
    </w:p>
    <w:p w:rsidR="002964D6" w:rsidRPr="002964D6" w:rsidRDefault="002964D6" w:rsidP="002964D6">
      <w:pPr>
        <w:numPr>
          <w:ilvl w:val="3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sz w:val="24"/>
          <w:szCs w:val="24"/>
        </w:rPr>
        <w:t>заключении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2964D6" w:rsidRPr="002964D6" w:rsidRDefault="002964D6" w:rsidP="002964D6">
      <w:pPr>
        <w:numPr>
          <w:ilvl w:val="3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sz w:val="24"/>
          <w:szCs w:val="24"/>
        </w:rPr>
        <w:t>установлении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2964D6" w:rsidRPr="002964D6" w:rsidRDefault="002964D6" w:rsidP="002964D6">
      <w:pPr>
        <w:numPr>
          <w:ilvl w:val="3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sz w:val="24"/>
          <w:szCs w:val="24"/>
        </w:rPr>
        <w:t>предложении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образовательных программ для обучения детей.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sz w:val="24"/>
          <w:szCs w:val="24"/>
        </w:rPr>
        <w:lastRenderedPageBreak/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697666">
        <w:rPr>
          <w:rFonts w:ascii="Times New Roman" w:hAnsi="Times New Roman"/>
          <w:sz w:val="24"/>
          <w:szCs w:val="24"/>
        </w:rPr>
        <w:t>муниципальном образовании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>.</w:t>
      </w:r>
      <w:proofErr w:type="gramEnd"/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</w:t>
      </w:r>
      <w:r w:rsidR="009A7769">
        <w:rPr>
          <w:rFonts w:ascii="Times New Roman" w:hAnsi="Times New Roman"/>
          <w:sz w:val="24"/>
          <w:szCs w:val="24"/>
        </w:rPr>
        <w:t xml:space="preserve"> № 1, №</w:t>
      </w:r>
      <w:r w:rsidRPr="002964D6">
        <w:rPr>
          <w:rFonts w:ascii="Times New Roman" w:hAnsi="Times New Roman"/>
          <w:sz w:val="24"/>
          <w:szCs w:val="24"/>
        </w:rPr>
        <w:t xml:space="preserve"> 2 к настоящему Соглашению.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697666">
        <w:rPr>
          <w:rFonts w:ascii="Times New Roman" w:hAnsi="Times New Roman"/>
          <w:sz w:val="24"/>
          <w:szCs w:val="24"/>
        </w:rPr>
        <w:t>муниципальном образовании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>.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Принимать на </w:t>
      </w:r>
      <w:proofErr w:type="gramStart"/>
      <w:r w:rsidRPr="002964D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сертифицированной программе не менее одного обучающегося в рамках реализации системы персонифицированного финансирования в </w:t>
      </w:r>
      <w:r w:rsidR="00697666">
        <w:rPr>
          <w:rFonts w:ascii="Times New Roman" w:hAnsi="Times New Roman"/>
          <w:sz w:val="24"/>
          <w:szCs w:val="24"/>
        </w:rPr>
        <w:t>муниципальном образовании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>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Исполнитель услуг имеет право: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sz w:val="24"/>
          <w:szCs w:val="24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2964D6" w:rsidRPr="002964D6" w:rsidRDefault="002964D6" w:rsidP="002964D6">
      <w:pPr>
        <w:numPr>
          <w:ilvl w:val="3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дополнительная общеразвивающая программа,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2964D6" w:rsidRPr="002964D6" w:rsidRDefault="002964D6" w:rsidP="002964D6">
      <w:pPr>
        <w:numPr>
          <w:ilvl w:val="3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направленность дополнительной общеразвивающей программы предусмотрена программой персонифицированного финансирования дополнительного образования детей </w:t>
      </w:r>
      <w:r w:rsidR="00697666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 xml:space="preserve">, </w:t>
      </w:r>
      <w:r w:rsidR="00697666">
        <w:rPr>
          <w:rFonts w:ascii="Times New Roman" w:hAnsi="Times New Roman"/>
          <w:sz w:val="24"/>
          <w:szCs w:val="24"/>
        </w:rPr>
        <w:t>утвержденной приказом Комитета по образованию Администрации муниципального образования «город Десногорск» Смоленской области от 24.12.2021 № 669;</w:t>
      </w:r>
    </w:p>
    <w:p w:rsidR="002964D6" w:rsidRPr="002964D6" w:rsidRDefault="002964D6" w:rsidP="002964D6">
      <w:pPr>
        <w:numPr>
          <w:ilvl w:val="3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число договоров об образовании по сертифицированным программам аналогичной направленности меньше установленного персонифицированного финансирования дополнительного образования детей </w:t>
      </w:r>
      <w:r w:rsidR="00697666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 xml:space="preserve"> лимита зачисления на обучение для соответствующей направленности;</w:t>
      </w:r>
      <w:bookmarkStart w:id="14" w:name="_Ref450823035"/>
    </w:p>
    <w:p w:rsidR="002964D6" w:rsidRPr="00697666" w:rsidRDefault="002964D6" w:rsidP="002964D6">
      <w:pPr>
        <w:numPr>
          <w:ilvl w:val="3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97666">
        <w:rPr>
          <w:rFonts w:ascii="Times New Roman" w:hAnsi="Times New Roman"/>
          <w:sz w:val="24"/>
          <w:szCs w:val="24"/>
        </w:rPr>
        <w:t>доступный остаток норматива обеспечения сертификата дополнительного образования кратен стоимости реализуемых занятий в соответствии с установленным расписанием, рассчитанной как цена одного человеко-часа выбранной дополнительной общеразвивающей программы, умноженная на суммарную длительность занятий в академических часах</w:t>
      </w:r>
      <w:bookmarkEnd w:id="14"/>
      <w:r w:rsidRPr="00697666">
        <w:rPr>
          <w:rFonts w:ascii="Times New Roman" w:hAnsi="Times New Roman"/>
          <w:sz w:val="24"/>
          <w:szCs w:val="24"/>
        </w:rPr>
        <w:t>;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Указывать в договорах об образовании, заключаемых в соответствии с региональными Правилами положение о том, что оплата услуги осуществляется Уполномоченным органом в соответствии с настоящим Соглашением.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697666">
        <w:rPr>
          <w:rFonts w:ascii="Times New Roman" w:hAnsi="Times New Roman"/>
          <w:sz w:val="24"/>
          <w:szCs w:val="24"/>
        </w:rPr>
        <w:t>муниципальном образовании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>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Уполномоченный орган обязан: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697666">
        <w:rPr>
          <w:rFonts w:ascii="Times New Roman" w:hAnsi="Times New Roman"/>
          <w:sz w:val="24"/>
          <w:szCs w:val="24"/>
        </w:rPr>
        <w:t>муниципальном образовании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lastRenderedPageBreak/>
        <w:t>Давать разъяснения по правовым вопросам, св</w:t>
      </w:r>
      <w:r w:rsidR="009A7769">
        <w:rPr>
          <w:rFonts w:ascii="Times New Roman" w:hAnsi="Times New Roman"/>
          <w:sz w:val="24"/>
          <w:szCs w:val="24"/>
        </w:rPr>
        <w:t xml:space="preserve">язанным с заключением </w:t>
      </w:r>
      <w:r w:rsidRPr="002964D6">
        <w:rPr>
          <w:rFonts w:ascii="Times New Roman" w:hAnsi="Times New Roman"/>
          <w:sz w:val="24"/>
          <w:szCs w:val="24"/>
        </w:rPr>
        <w:t>и исполнением настоящего Соглашения, в том числе по порядку и срокам оплаты образовательных услуг.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Уполномоченный орган имеет право: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Пользоваться услугами регионального оператора персонифицированного финансирования, в том числе для определения объемов оплаты о</w:t>
      </w:r>
      <w:r w:rsidR="009A7769">
        <w:rPr>
          <w:rFonts w:ascii="Times New Roman" w:hAnsi="Times New Roman"/>
          <w:sz w:val="24"/>
          <w:szCs w:val="24"/>
        </w:rPr>
        <w:t xml:space="preserve">бразовательных услуг </w:t>
      </w:r>
      <w:r w:rsidRPr="002964D6">
        <w:rPr>
          <w:rFonts w:ascii="Times New Roman" w:hAnsi="Times New Roman"/>
          <w:sz w:val="24"/>
          <w:szCs w:val="24"/>
        </w:rPr>
        <w:t>в соответствии с региональными Правилами.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 Исполнителем услуг обязательств по настоящему Соглашению, соблюдению региональных Правил приостановить оплату образовательных услуг.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Требовать от Исполнителя услуг соблюдения региональных Правил, в том числе в части взаимодействия с региональным оператором персонифицированного финансирования.</w:t>
      </w:r>
    </w:p>
    <w:p w:rsidR="002964D6" w:rsidRPr="002964D6" w:rsidRDefault="002964D6" w:rsidP="002964D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5" w:name="_Ref9763529"/>
      <w:r w:rsidRPr="002964D6">
        <w:rPr>
          <w:rFonts w:ascii="Times New Roman" w:hAnsi="Times New Roman"/>
          <w:b/>
          <w:sz w:val="24"/>
          <w:szCs w:val="24"/>
        </w:rPr>
        <w:t xml:space="preserve">Порядок </w:t>
      </w:r>
      <w:bookmarkEnd w:id="15"/>
      <w:r w:rsidRPr="002964D6">
        <w:rPr>
          <w:rFonts w:ascii="Times New Roman" w:hAnsi="Times New Roman"/>
          <w:b/>
          <w:sz w:val="24"/>
          <w:szCs w:val="24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2964D6" w:rsidRPr="002964D6" w:rsidRDefault="002964D6" w:rsidP="002964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</w:t>
      </w:r>
      <w:r w:rsidR="009A7769">
        <w:rPr>
          <w:rFonts w:ascii="Times New Roman" w:hAnsi="Times New Roman"/>
          <w:sz w:val="24"/>
          <w:szCs w:val="24"/>
        </w:rPr>
        <w:t xml:space="preserve">№ </w:t>
      </w:r>
      <w:r w:rsidRPr="002964D6">
        <w:rPr>
          <w:rFonts w:ascii="Times New Roman" w:hAnsi="Times New Roman"/>
          <w:sz w:val="24"/>
          <w:szCs w:val="24"/>
        </w:rPr>
        <w:t>1 к настоящему Соглашению.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Исполнитель услуг ежемесячно, не позднее 2-го числа месяца, следующего за отчетным, формирует и направляет в уполномоченную организацию в соответствии с Правилами персонифицированного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</w:t>
      </w:r>
      <w:r w:rsidR="009A77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296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к настоящему Соглашению.</w:t>
      </w:r>
      <w:proofErr w:type="gramEnd"/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2964D6" w:rsidRPr="002964D6" w:rsidRDefault="002964D6" w:rsidP="002964D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64D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964D6" w:rsidRPr="002964D6" w:rsidRDefault="002964D6" w:rsidP="002964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</w:t>
      </w:r>
      <w:r w:rsidR="009A7769">
        <w:rPr>
          <w:rFonts w:ascii="Times New Roman" w:hAnsi="Times New Roman"/>
          <w:sz w:val="24"/>
          <w:szCs w:val="24"/>
        </w:rPr>
        <w:t>тветствии</w:t>
      </w:r>
      <w:r w:rsidRPr="002964D6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2964D6" w:rsidRPr="002964D6" w:rsidRDefault="002964D6" w:rsidP="002964D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64D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964D6" w:rsidRPr="002964D6" w:rsidRDefault="002964D6" w:rsidP="002964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697666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2964D6">
        <w:rPr>
          <w:rFonts w:ascii="Times New Roman" w:hAnsi="Times New Roman"/>
          <w:sz w:val="24"/>
          <w:szCs w:val="24"/>
        </w:rPr>
        <w:t>;</w:t>
      </w:r>
    </w:p>
    <w:p w:rsidR="002964D6" w:rsidRPr="002964D6" w:rsidRDefault="002964D6" w:rsidP="002964D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завершение </w:t>
      </w:r>
      <w:proofErr w:type="gramStart"/>
      <w:r w:rsidRPr="002964D6">
        <w:rPr>
          <w:rFonts w:ascii="Times New Roman" w:hAnsi="Times New Roman"/>
          <w:sz w:val="24"/>
          <w:szCs w:val="24"/>
        </w:rPr>
        <w:t>реализации программы персонифицированного финансирования дополнительного образования детей</w:t>
      </w:r>
      <w:proofErr w:type="gramEnd"/>
      <w:r w:rsidRPr="002964D6">
        <w:rPr>
          <w:rFonts w:ascii="Times New Roman" w:hAnsi="Times New Roman"/>
          <w:sz w:val="24"/>
          <w:szCs w:val="24"/>
        </w:rPr>
        <w:t xml:space="preserve"> в </w:t>
      </w:r>
      <w:r w:rsidR="00697666">
        <w:rPr>
          <w:rFonts w:ascii="Times New Roman" w:hAnsi="Times New Roman"/>
          <w:sz w:val="24"/>
          <w:szCs w:val="24"/>
        </w:rPr>
        <w:t>муниципальном образовании «город Десногорск» Смоленской области.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lastRenderedPageBreak/>
        <w:t>Настоящее Соглашение может быть изменено и (или)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 (или)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региональными Правилами.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Все приложения к настоящему Соглашению являются его неотъемлемой частью.</w:t>
      </w:r>
    </w:p>
    <w:p w:rsidR="002964D6" w:rsidRPr="002964D6" w:rsidRDefault="002964D6" w:rsidP="002964D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2964D6" w:rsidRPr="002964D6" w:rsidRDefault="002964D6" w:rsidP="002964D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4D6" w:rsidRPr="00CC2169" w:rsidRDefault="002964D6" w:rsidP="002964D6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6" w:name="_Ref35886223"/>
      <w:r w:rsidRPr="002964D6">
        <w:rPr>
          <w:rFonts w:ascii="Times New Roman" w:hAnsi="Times New Roman"/>
          <w:b/>
          <w:sz w:val="24"/>
          <w:szCs w:val="24"/>
        </w:rPr>
        <w:t>Адреса и реквизиты сторо</w:t>
      </w:r>
      <w:bookmarkEnd w:id="16"/>
      <w:r w:rsidR="00CC2169">
        <w:rPr>
          <w:rFonts w:ascii="Times New Roman" w:hAnsi="Times New Roman"/>
          <w:b/>
          <w:sz w:val="24"/>
          <w:szCs w:val="24"/>
        </w:rPr>
        <w:t>н</w:t>
      </w:r>
    </w:p>
    <w:p w:rsidR="007C5764" w:rsidRDefault="00697666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</w:t>
      </w: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7C5764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</w:p>
    <w:p w:rsidR="002964D6" w:rsidRPr="002964D6" w:rsidRDefault="007C5764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lastRenderedPageBreak/>
        <w:t xml:space="preserve">         </w:t>
      </w:r>
      <w:r w:rsidR="002964D6" w:rsidRPr="002964D6">
        <w:rPr>
          <w:rFonts w:ascii="Times New Roman" w:eastAsia="Batang" w:hAnsi="Times New Roman"/>
          <w:sz w:val="24"/>
          <w:szCs w:val="24"/>
          <w:lang w:eastAsia="ko-KR"/>
        </w:rPr>
        <w:t xml:space="preserve">Приложение </w:t>
      </w:r>
      <w:r w:rsidR="009A7769">
        <w:rPr>
          <w:rFonts w:ascii="Times New Roman" w:eastAsia="Batang" w:hAnsi="Times New Roman"/>
          <w:sz w:val="24"/>
          <w:szCs w:val="24"/>
          <w:lang w:eastAsia="ko-KR"/>
        </w:rPr>
        <w:t xml:space="preserve">№ </w:t>
      </w:r>
      <w:r w:rsidR="002964D6" w:rsidRPr="002964D6">
        <w:rPr>
          <w:rFonts w:ascii="Times New Roman" w:eastAsia="Batang" w:hAnsi="Times New Roman"/>
          <w:sz w:val="24"/>
          <w:szCs w:val="24"/>
          <w:lang w:eastAsia="ko-KR"/>
        </w:rPr>
        <w:t>1</w:t>
      </w:r>
    </w:p>
    <w:p w:rsidR="002964D6" w:rsidRPr="002964D6" w:rsidRDefault="007C5764" w:rsidP="002964D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</w:t>
      </w:r>
      <w:r w:rsidR="00697666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2964D6" w:rsidRPr="002964D6">
        <w:rPr>
          <w:rFonts w:ascii="Times New Roman" w:eastAsia="Batang" w:hAnsi="Times New Roman"/>
          <w:sz w:val="24"/>
          <w:szCs w:val="24"/>
          <w:lang w:eastAsia="ko-KR"/>
        </w:rPr>
        <w:t>к рамочному соглашению</w:t>
      </w:r>
    </w:p>
    <w:p w:rsidR="002964D6" w:rsidRPr="002964D6" w:rsidRDefault="00CC2169" w:rsidP="00CC2169">
      <w:pPr>
        <w:autoSpaceDE w:val="0"/>
        <w:autoSpaceDN w:val="0"/>
        <w:adjustRightInd w:val="0"/>
        <w:spacing w:after="0" w:line="240" w:lineRule="auto"/>
        <w:ind w:left="5245" w:firstLine="720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от «__»________</w:t>
      </w:r>
      <w:r w:rsidR="002964D6" w:rsidRPr="002964D6">
        <w:rPr>
          <w:rFonts w:ascii="Times New Roman" w:eastAsia="Batang" w:hAnsi="Times New Roman"/>
          <w:sz w:val="24"/>
          <w:szCs w:val="24"/>
          <w:lang w:eastAsia="ko-KR"/>
        </w:rPr>
        <w:t>20__ г. № ___</w:t>
      </w:r>
    </w:p>
    <w:p w:rsidR="002964D6" w:rsidRPr="002964D6" w:rsidRDefault="002964D6" w:rsidP="0029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2964D6">
        <w:rPr>
          <w:rFonts w:ascii="Times New Roman" w:hAnsi="Times New Roman"/>
          <w:smallCaps/>
          <w:sz w:val="24"/>
          <w:szCs w:val="24"/>
        </w:rPr>
        <w:t>Реестр договоров на авансирование</w:t>
      </w: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Месяц, за который сформирован реестр: __________________________________________</w:t>
      </w:r>
    </w:p>
    <w:p w:rsidR="002964D6" w:rsidRPr="002964D6" w:rsidRDefault="002964D6" w:rsidP="00296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Наименование исполнителя образовательных услуг: ________________________________</w:t>
      </w:r>
    </w:p>
    <w:p w:rsidR="002964D6" w:rsidRPr="002964D6" w:rsidRDefault="002964D6" w:rsidP="00296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ОГРН исполнителя образовательных услуг:  _______________________________________</w:t>
      </w:r>
    </w:p>
    <w:p w:rsidR="002964D6" w:rsidRPr="002964D6" w:rsidRDefault="002964D6" w:rsidP="00296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991"/>
        <w:gridCol w:w="1199"/>
        <w:gridCol w:w="1276"/>
        <w:gridCol w:w="1984"/>
      </w:tblGrid>
      <w:tr w:rsidR="002964D6" w:rsidRPr="002964D6" w:rsidTr="00CA79C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6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64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2964D6" w:rsidRPr="002964D6" w:rsidTr="00CA79C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D6" w:rsidRPr="002964D6" w:rsidTr="00CA79C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D6" w:rsidRPr="002964D6" w:rsidTr="00CA79C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D6" w:rsidRPr="002964D6" w:rsidTr="00CA79C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4D6" w:rsidRPr="002964D6" w:rsidRDefault="002964D6" w:rsidP="0029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2964D6" w:rsidRPr="002964D6" w:rsidTr="00CA79CB">
        <w:tc>
          <w:tcPr>
            <w:tcW w:w="9587" w:type="dxa"/>
            <w:gridSpan w:val="2"/>
          </w:tcPr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964D6" w:rsidRPr="002964D6" w:rsidTr="00CA79CB">
        <w:tc>
          <w:tcPr>
            <w:tcW w:w="4825" w:type="dxa"/>
          </w:tcPr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2964D6" w:rsidRPr="002964D6" w:rsidTr="00CA79CB">
        <w:trPr>
          <w:trHeight w:val="23"/>
        </w:trPr>
        <w:tc>
          <w:tcPr>
            <w:tcW w:w="4825" w:type="dxa"/>
          </w:tcPr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2964D6" w:rsidRPr="002964D6" w:rsidRDefault="002964D6" w:rsidP="00296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br w:type="page"/>
      </w:r>
    </w:p>
    <w:p w:rsidR="002964D6" w:rsidRPr="002964D6" w:rsidRDefault="00697666" w:rsidP="00697666">
      <w:pPr>
        <w:autoSpaceDE w:val="0"/>
        <w:autoSpaceDN w:val="0"/>
        <w:adjustRightInd w:val="0"/>
        <w:spacing w:after="0" w:line="240" w:lineRule="auto"/>
        <w:ind w:left="5245" w:firstLine="720"/>
        <w:outlineLvl w:val="1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lastRenderedPageBreak/>
        <w:t xml:space="preserve">           </w:t>
      </w:r>
      <w:r w:rsidR="002964D6" w:rsidRPr="002964D6">
        <w:rPr>
          <w:rFonts w:ascii="Times New Roman" w:eastAsia="Batang" w:hAnsi="Times New Roman"/>
          <w:sz w:val="24"/>
          <w:szCs w:val="24"/>
          <w:lang w:eastAsia="ko-KR"/>
        </w:rPr>
        <w:t xml:space="preserve">Приложение </w:t>
      </w:r>
      <w:r w:rsidR="009A7769">
        <w:rPr>
          <w:rFonts w:ascii="Times New Roman" w:eastAsia="Batang" w:hAnsi="Times New Roman"/>
          <w:sz w:val="24"/>
          <w:szCs w:val="24"/>
          <w:lang w:eastAsia="ko-KR"/>
        </w:rPr>
        <w:t xml:space="preserve">№ </w:t>
      </w:r>
      <w:r w:rsidR="002964D6" w:rsidRPr="002964D6">
        <w:rPr>
          <w:rFonts w:ascii="Times New Roman" w:eastAsia="Batang" w:hAnsi="Times New Roman"/>
          <w:sz w:val="24"/>
          <w:szCs w:val="24"/>
          <w:lang w:eastAsia="ko-KR"/>
        </w:rPr>
        <w:t>2</w:t>
      </w:r>
    </w:p>
    <w:p w:rsidR="002964D6" w:rsidRPr="002964D6" w:rsidRDefault="00697666" w:rsidP="002964D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</w:t>
      </w:r>
      <w:r w:rsidR="002964D6" w:rsidRPr="002964D6">
        <w:rPr>
          <w:rFonts w:ascii="Times New Roman" w:eastAsia="Batang" w:hAnsi="Times New Roman"/>
          <w:sz w:val="24"/>
          <w:szCs w:val="24"/>
          <w:lang w:eastAsia="ko-KR"/>
        </w:rPr>
        <w:t>к рамочному соглашению</w:t>
      </w:r>
    </w:p>
    <w:p w:rsidR="002964D6" w:rsidRPr="002964D6" w:rsidRDefault="002964D6" w:rsidP="002964D6">
      <w:pPr>
        <w:autoSpaceDE w:val="0"/>
        <w:autoSpaceDN w:val="0"/>
        <w:adjustRightInd w:val="0"/>
        <w:spacing w:after="0" w:line="240" w:lineRule="auto"/>
        <w:ind w:left="5245" w:firstLine="567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 w:rsidRPr="002964D6">
        <w:rPr>
          <w:rFonts w:ascii="Times New Roman" w:eastAsia="Batang" w:hAnsi="Times New Roman"/>
          <w:sz w:val="24"/>
          <w:szCs w:val="24"/>
          <w:lang w:eastAsia="ko-KR"/>
        </w:rPr>
        <w:t>от «__»_________ 20__ г. № ___</w:t>
      </w:r>
    </w:p>
    <w:p w:rsidR="002964D6" w:rsidRPr="002964D6" w:rsidRDefault="002964D6" w:rsidP="00296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2964D6">
        <w:rPr>
          <w:rFonts w:ascii="Times New Roman" w:hAnsi="Times New Roman"/>
          <w:smallCaps/>
          <w:sz w:val="24"/>
          <w:szCs w:val="24"/>
        </w:rPr>
        <w:t>Реестр договоров</w:t>
      </w: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Месяц, за который сформирован реестр: __________________________________________</w:t>
      </w:r>
    </w:p>
    <w:p w:rsidR="002964D6" w:rsidRPr="002964D6" w:rsidRDefault="002964D6" w:rsidP="00296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Наименование исполнителя образовательных услуг: ________________________________</w:t>
      </w:r>
    </w:p>
    <w:p w:rsidR="002964D6" w:rsidRPr="002964D6" w:rsidRDefault="002964D6" w:rsidP="00296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ОГРН исполнителя образовательных услуг:  _______________________________________</w:t>
      </w:r>
    </w:p>
    <w:p w:rsidR="002964D6" w:rsidRPr="002964D6" w:rsidRDefault="002964D6" w:rsidP="002964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64D6">
        <w:rPr>
          <w:rFonts w:ascii="Times New Roman" w:hAnsi="Times New Roman"/>
          <w:sz w:val="24"/>
          <w:szCs w:val="24"/>
        </w:rPr>
        <w:t>Проавансировано</w:t>
      </w:r>
      <w:proofErr w:type="spellEnd"/>
      <w:r w:rsidRPr="002964D6">
        <w:rPr>
          <w:rFonts w:ascii="Times New Roman" w:hAnsi="Times New Roman"/>
          <w:sz w:val="24"/>
          <w:szCs w:val="24"/>
        </w:rPr>
        <w:t xml:space="preserve"> услуг за месяц на сумму: __________________________________ рублей</w:t>
      </w:r>
    </w:p>
    <w:p w:rsidR="002964D6" w:rsidRPr="002964D6" w:rsidRDefault="002964D6" w:rsidP="00296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>Подлежит оплате: _______________________________________________________рублей</w:t>
      </w:r>
    </w:p>
    <w:p w:rsidR="002964D6" w:rsidRPr="002964D6" w:rsidRDefault="002964D6" w:rsidP="00296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137"/>
        <w:gridCol w:w="1377"/>
        <w:gridCol w:w="1991"/>
        <w:gridCol w:w="1199"/>
        <w:gridCol w:w="1276"/>
        <w:gridCol w:w="1984"/>
      </w:tblGrid>
      <w:tr w:rsidR="002964D6" w:rsidRPr="002964D6" w:rsidTr="00CA79C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6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64D6"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2964D6" w:rsidRPr="002964D6" w:rsidTr="00CA79C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D6" w:rsidRPr="002964D6" w:rsidTr="00CA79C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D6" w:rsidRPr="002964D6" w:rsidTr="00CA79C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D6" w:rsidRPr="002964D6" w:rsidTr="00CA79C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D6">
              <w:rPr>
                <w:rFonts w:ascii="Times New Roman" w:hAnsi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4D6" w:rsidRPr="002964D6" w:rsidRDefault="002964D6" w:rsidP="0029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4D6" w:rsidRPr="002964D6" w:rsidRDefault="002964D6" w:rsidP="00296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4D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2964D6" w:rsidRPr="002964D6" w:rsidTr="00CA79CB">
        <w:tc>
          <w:tcPr>
            <w:tcW w:w="9587" w:type="dxa"/>
            <w:gridSpan w:val="2"/>
          </w:tcPr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964D6" w:rsidRPr="002964D6" w:rsidTr="00CA79CB">
        <w:tc>
          <w:tcPr>
            <w:tcW w:w="4825" w:type="dxa"/>
          </w:tcPr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2964D6" w:rsidRPr="002964D6" w:rsidTr="00CA79CB">
        <w:trPr>
          <w:trHeight w:val="23"/>
        </w:trPr>
        <w:tc>
          <w:tcPr>
            <w:tcW w:w="4825" w:type="dxa"/>
          </w:tcPr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64D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2964D6" w:rsidRPr="002964D6" w:rsidRDefault="002964D6" w:rsidP="002964D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2964D6" w:rsidRPr="002964D6" w:rsidRDefault="002964D6" w:rsidP="00296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4D6" w:rsidRPr="002964D6" w:rsidRDefault="002964D6" w:rsidP="002964D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64D6">
        <w:rPr>
          <w:rFonts w:ascii="Times New Roman" w:hAnsi="Times New Roman"/>
          <w:sz w:val="28"/>
          <w:szCs w:val="28"/>
        </w:rPr>
        <w:t>_____________».</w:t>
      </w:r>
    </w:p>
    <w:p w:rsidR="002964D6" w:rsidRPr="002964D6" w:rsidRDefault="002964D6" w:rsidP="002964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4D6" w:rsidRPr="002964D6" w:rsidRDefault="002964D6" w:rsidP="002964D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06367" w:rsidRDefault="00D06367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06367" w:rsidSect="0038555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91" w:rsidRDefault="00C87191" w:rsidP="00B62529">
      <w:pPr>
        <w:spacing w:after="0" w:line="240" w:lineRule="auto"/>
      </w:pPr>
      <w:r>
        <w:separator/>
      </w:r>
    </w:p>
  </w:endnote>
  <w:endnote w:type="continuationSeparator" w:id="0">
    <w:p w:rsidR="00C87191" w:rsidRDefault="00C87191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91" w:rsidRDefault="00C87191" w:rsidP="00B62529">
      <w:pPr>
        <w:spacing w:after="0" w:line="240" w:lineRule="auto"/>
      </w:pPr>
      <w:r>
        <w:separator/>
      </w:r>
    </w:p>
  </w:footnote>
  <w:footnote w:type="continuationSeparator" w:id="0">
    <w:p w:rsidR="00C87191" w:rsidRDefault="00C87191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85133"/>
      <w:docPartObj>
        <w:docPartGallery w:val="Page Numbers (Top of Page)"/>
        <w:docPartUnique/>
      </w:docPartObj>
    </w:sdtPr>
    <w:sdtEndPr/>
    <w:sdtContent>
      <w:p w:rsidR="00304F2C" w:rsidRDefault="00304F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44">
          <w:rPr>
            <w:noProof/>
          </w:rPr>
          <w:t>22</w:t>
        </w:r>
        <w:r>
          <w:fldChar w:fldCharType="end"/>
        </w:r>
      </w:p>
    </w:sdtContent>
  </w:sdt>
  <w:p w:rsidR="00304F2C" w:rsidRDefault="00304F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138A5"/>
    <w:multiLevelType w:val="multilevel"/>
    <w:tmpl w:val="A224DE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347DC"/>
    <w:multiLevelType w:val="multilevel"/>
    <w:tmpl w:val="1436AB7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22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B04E3"/>
    <w:multiLevelType w:val="multilevel"/>
    <w:tmpl w:val="6D828C5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4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8B17EE8"/>
    <w:multiLevelType w:val="multilevel"/>
    <w:tmpl w:val="CB446E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01B62C7"/>
    <w:multiLevelType w:val="multilevel"/>
    <w:tmpl w:val="92404D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8824B8E"/>
    <w:multiLevelType w:val="multilevel"/>
    <w:tmpl w:val="803C17D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A70E43"/>
    <w:multiLevelType w:val="multilevel"/>
    <w:tmpl w:val="BEC87326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1"/>
  </w:num>
  <w:num w:numId="4">
    <w:abstractNumId w:val="12"/>
  </w:num>
  <w:num w:numId="5">
    <w:abstractNumId w:val="9"/>
  </w:num>
  <w:num w:numId="6">
    <w:abstractNumId w:val="33"/>
  </w:num>
  <w:num w:numId="7">
    <w:abstractNumId w:val="4"/>
  </w:num>
  <w:num w:numId="8">
    <w:abstractNumId w:val="37"/>
  </w:num>
  <w:num w:numId="9">
    <w:abstractNumId w:val="36"/>
  </w:num>
  <w:num w:numId="10">
    <w:abstractNumId w:val="35"/>
  </w:num>
  <w:num w:numId="11">
    <w:abstractNumId w:val="7"/>
  </w:num>
  <w:num w:numId="12">
    <w:abstractNumId w:val="14"/>
  </w:num>
  <w:num w:numId="13">
    <w:abstractNumId w:val="40"/>
  </w:num>
  <w:num w:numId="14">
    <w:abstractNumId w:val="21"/>
  </w:num>
  <w:num w:numId="15">
    <w:abstractNumId w:val="19"/>
  </w:num>
  <w:num w:numId="16">
    <w:abstractNumId w:val="13"/>
  </w:num>
  <w:num w:numId="17">
    <w:abstractNumId w:val="30"/>
  </w:num>
  <w:num w:numId="18">
    <w:abstractNumId w:val="5"/>
  </w:num>
  <w:num w:numId="19">
    <w:abstractNumId w:val="6"/>
  </w:num>
  <w:num w:numId="20">
    <w:abstractNumId w:val="11"/>
  </w:num>
  <w:num w:numId="21">
    <w:abstractNumId w:val="10"/>
  </w:num>
  <w:num w:numId="22">
    <w:abstractNumId w:val="43"/>
  </w:num>
  <w:num w:numId="23">
    <w:abstractNumId w:val="18"/>
  </w:num>
  <w:num w:numId="24">
    <w:abstractNumId w:val="31"/>
  </w:num>
  <w:num w:numId="25">
    <w:abstractNumId w:val="20"/>
  </w:num>
  <w:num w:numId="26">
    <w:abstractNumId w:val="24"/>
  </w:num>
  <w:num w:numId="27">
    <w:abstractNumId w:val="25"/>
  </w:num>
  <w:num w:numId="28">
    <w:abstractNumId w:val="3"/>
  </w:num>
  <w:num w:numId="29">
    <w:abstractNumId w:val="17"/>
  </w:num>
  <w:num w:numId="30">
    <w:abstractNumId w:val="28"/>
  </w:num>
  <w:num w:numId="31">
    <w:abstractNumId w:val="22"/>
  </w:num>
  <w:num w:numId="32">
    <w:abstractNumId w:val="16"/>
  </w:num>
  <w:num w:numId="33">
    <w:abstractNumId w:val="0"/>
  </w:num>
  <w:num w:numId="34">
    <w:abstractNumId w:val="27"/>
  </w:num>
  <w:num w:numId="35">
    <w:abstractNumId w:val="29"/>
  </w:num>
  <w:num w:numId="36">
    <w:abstractNumId w:val="8"/>
  </w:num>
  <w:num w:numId="37">
    <w:abstractNumId w:val="2"/>
  </w:num>
  <w:num w:numId="38">
    <w:abstractNumId w:val="34"/>
  </w:num>
  <w:num w:numId="39">
    <w:abstractNumId w:val="39"/>
  </w:num>
  <w:num w:numId="40">
    <w:abstractNumId w:val="38"/>
  </w:num>
  <w:num w:numId="41">
    <w:abstractNumId w:val="32"/>
  </w:num>
  <w:num w:numId="42">
    <w:abstractNumId w:val="15"/>
  </w:num>
  <w:num w:numId="43">
    <w:abstractNumId w:val="2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4DC"/>
    <w:rsid w:val="000060BD"/>
    <w:rsid w:val="000264FF"/>
    <w:rsid w:val="000501CA"/>
    <w:rsid w:val="00074E15"/>
    <w:rsid w:val="00085A09"/>
    <w:rsid w:val="00086377"/>
    <w:rsid w:val="00091A6A"/>
    <w:rsid w:val="000A49A0"/>
    <w:rsid w:val="000C56DE"/>
    <w:rsid w:val="000C5D6D"/>
    <w:rsid w:val="00102C48"/>
    <w:rsid w:val="00122795"/>
    <w:rsid w:val="00126705"/>
    <w:rsid w:val="00132C5C"/>
    <w:rsid w:val="001372EE"/>
    <w:rsid w:val="001467F3"/>
    <w:rsid w:val="00163630"/>
    <w:rsid w:val="0016472F"/>
    <w:rsid w:val="00182E99"/>
    <w:rsid w:val="001A7DF8"/>
    <w:rsid w:val="001C6775"/>
    <w:rsid w:val="001F0F07"/>
    <w:rsid w:val="001F3D28"/>
    <w:rsid w:val="002264F9"/>
    <w:rsid w:val="00254494"/>
    <w:rsid w:val="00272E76"/>
    <w:rsid w:val="00286809"/>
    <w:rsid w:val="00286D27"/>
    <w:rsid w:val="002964D6"/>
    <w:rsid w:val="002A6788"/>
    <w:rsid w:val="002B63C5"/>
    <w:rsid w:val="002B7F66"/>
    <w:rsid w:val="002C0ECD"/>
    <w:rsid w:val="002D3424"/>
    <w:rsid w:val="002E0C2A"/>
    <w:rsid w:val="002E1D9D"/>
    <w:rsid w:val="002F0DB7"/>
    <w:rsid w:val="002F63EB"/>
    <w:rsid w:val="00304F2C"/>
    <w:rsid w:val="00313B9E"/>
    <w:rsid w:val="003267E2"/>
    <w:rsid w:val="003350C3"/>
    <w:rsid w:val="00363E17"/>
    <w:rsid w:val="00364A6C"/>
    <w:rsid w:val="00382420"/>
    <w:rsid w:val="003847D8"/>
    <w:rsid w:val="0038555F"/>
    <w:rsid w:val="0039731D"/>
    <w:rsid w:val="00397F57"/>
    <w:rsid w:val="003B539D"/>
    <w:rsid w:val="003B7C37"/>
    <w:rsid w:val="003C26FE"/>
    <w:rsid w:val="003D14D3"/>
    <w:rsid w:val="003E0A5A"/>
    <w:rsid w:val="003E77EB"/>
    <w:rsid w:val="003F4C36"/>
    <w:rsid w:val="004130B6"/>
    <w:rsid w:val="00413CE7"/>
    <w:rsid w:val="00436067"/>
    <w:rsid w:val="004426DE"/>
    <w:rsid w:val="00444F2B"/>
    <w:rsid w:val="00481D28"/>
    <w:rsid w:val="00482615"/>
    <w:rsid w:val="004834DC"/>
    <w:rsid w:val="004A3886"/>
    <w:rsid w:val="004D4B05"/>
    <w:rsid w:val="004D61C0"/>
    <w:rsid w:val="004E49FA"/>
    <w:rsid w:val="00534114"/>
    <w:rsid w:val="00536375"/>
    <w:rsid w:val="0057407B"/>
    <w:rsid w:val="00574EAF"/>
    <w:rsid w:val="0058137E"/>
    <w:rsid w:val="00596ECA"/>
    <w:rsid w:val="005B4F17"/>
    <w:rsid w:val="005E4BE0"/>
    <w:rsid w:val="005E5246"/>
    <w:rsid w:val="005E79A5"/>
    <w:rsid w:val="00606548"/>
    <w:rsid w:val="00617EE1"/>
    <w:rsid w:val="006213FF"/>
    <w:rsid w:val="00625889"/>
    <w:rsid w:val="00661BE4"/>
    <w:rsid w:val="00671BDD"/>
    <w:rsid w:val="00691592"/>
    <w:rsid w:val="006930D2"/>
    <w:rsid w:val="00693ACE"/>
    <w:rsid w:val="00696568"/>
    <w:rsid w:val="00697666"/>
    <w:rsid w:val="006B6A14"/>
    <w:rsid w:val="006C521A"/>
    <w:rsid w:val="007207DC"/>
    <w:rsid w:val="00727470"/>
    <w:rsid w:val="00732087"/>
    <w:rsid w:val="00755250"/>
    <w:rsid w:val="00766109"/>
    <w:rsid w:val="0077658B"/>
    <w:rsid w:val="007C5764"/>
    <w:rsid w:val="007D36C7"/>
    <w:rsid w:val="007D4CB1"/>
    <w:rsid w:val="00827CAF"/>
    <w:rsid w:val="0083026D"/>
    <w:rsid w:val="00851217"/>
    <w:rsid w:val="00852ECA"/>
    <w:rsid w:val="00856CA3"/>
    <w:rsid w:val="00880A92"/>
    <w:rsid w:val="00883174"/>
    <w:rsid w:val="00884F7B"/>
    <w:rsid w:val="00890A25"/>
    <w:rsid w:val="00897E7F"/>
    <w:rsid w:val="008B0880"/>
    <w:rsid w:val="008B4D13"/>
    <w:rsid w:val="008B7B5A"/>
    <w:rsid w:val="008C25FE"/>
    <w:rsid w:val="008E6AEB"/>
    <w:rsid w:val="008F4DEC"/>
    <w:rsid w:val="00922670"/>
    <w:rsid w:val="00922A0E"/>
    <w:rsid w:val="00924E6B"/>
    <w:rsid w:val="00946F10"/>
    <w:rsid w:val="0096289A"/>
    <w:rsid w:val="00992544"/>
    <w:rsid w:val="009951EA"/>
    <w:rsid w:val="009A3D9C"/>
    <w:rsid w:val="009A7769"/>
    <w:rsid w:val="009A7FAF"/>
    <w:rsid w:val="009B159B"/>
    <w:rsid w:val="009D096A"/>
    <w:rsid w:val="009F63E9"/>
    <w:rsid w:val="00A44B0C"/>
    <w:rsid w:val="00A53C44"/>
    <w:rsid w:val="00A748FC"/>
    <w:rsid w:val="00A93054"/>
    <w:rsid w:val="00AA5F56"/>
    <w:rsid w:val="00AF24C7"/>
    <w:rsid w:val="00AF2C63"/>
    <w:rsid w:val="00AF69B8"/>
    <w:rsid w:val="00AF6B47"/>
    <w:rsid w:val="00B1099C"/>
    <w:rsid w:val="00B12AB0"/>
    <w:rsid w:val="00B3058B"/>
    <w:rsid w:val="00B31C28"/>
    <w:rsid w:val="00B34FF6"/>
    <w:rsid w:val="00B3577C"/>
    <w:rsid w:val="00B35946"/>
    <w:rsid w:val="00B452D1"/>
    <w:rsid w:val="00B52417"/>
    <w:rsid w:val="00B62529"/>
    <w:rsid w:val="00BA49E5"/>
    <w:rsid w:val="00BA775E"/>
    <w:rsid w:val="00BB0813"/>
    <w:rsid w:val="00BB3B09"/>
    <w:rsid w:val="00BC163D"/>
    <w:rsid w:val="00BE6593"/>
    <w:rsid w:val="00BF5A16"/>
    <w:rsid w:val="00C12B21"/>
    <w:rsid w:val="00C23C9D"/>
    <w:rsid w:val="00C32B7F"/>
    <w:rsid w:val="00C34CF2"/>
    <w:rsid w:val="00C73B52"/>
    <w:rsid w:val="00C87191"/>
    <w:rsid w:val="00C94779"/>
    <w:rsid w:val="00C969D8"/>
    <w:rsid w:val="00C97F58"/>
    <w:rsid w:val="00CA5CC1"/>
    <w:rsid w:val="00CA769F"/>
    <w:rsid w:val="00CA79CB"/>
    <w:rsid w:val="00CB3F8F"/>
    <w:rsid w:val="00CB478C"/>
    <w:rsid w:val="00CC2169"/>
    <w:rsid w:val="00CC66C0"/>
    <w:rsid w:val="00CE68FB"/>
    <w:rsid w:val="00D035FA"/>
    <w:rsid w:val="00D06367"/>
    <w:rsid w:val="00D06657"/>
    <w:rsid w:val="00D10986"/>
    <w:rsid w:val="00D12DEE"/>
    <w:rsid w:val="00D262DC"/>
    <w:rsid w:val="00D41B1F"/>
    <w:rsid w:val="00D737A8"/>
    <w:rsid w:val="00D84DF6"/>
    <w:rsid w:val="00D92CE8"/>
    <w:rsid w:val="00DB0EE2"/>
    <w:rsid w:val="00DB7206"/>
    <w:rsid w:val="00DD17E2"/>
    <w:rsid w:val="00DD18B2"/>
    <w:rsid w:val="00E4539E"/>
    <w:rsid w:val="00E47B68"/>
    <w:rsid w:val="00E73AC8"/>
    <w:rsid w:val="00E84361"/>
    <w:rsid w:val="00E9397D"/>
    <w:rsid w:val="00EA6FFA"/>
    <w:rsid w:val="00EB5158"/>
    <w:rsid w:val="00EC0490"/>
    <w:rsid w:val="00ED2D54"/>
    <w:rsid w:val="00EE2833"/>
    <w:rsid w:val="00EE38C4"/>
    <w:rsid w:val="00EF1051"/>
    <w:rsid w:val="00F00A28"/>
    <w:rsid w:val="00F21F55"/>
    <w:rsid w:val="00F25A16"/>
    <w:rsid w:val="00F311BB"/>
    <w:rsid w:val="00F51EBC"/>
    <w:rsid w:val="00F62846"/>
    <w:rsid w:val="00F65E3C"/>
    <w:rsid w:val="00F81F3C"/>
    <w:rsid w:val="00FA42D0"/>
    <w:rsid w:val="00FB6651"/>
    <w:rsid w:val="00FC4212"/>
    <w:rsid w:val="00FD62F5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8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F3D2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529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10986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72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8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529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10986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7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95726B-A6D2-45C6-B64B-0BBC0220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22</Pages>
  <Words>9104</Words>
  <Characters>51897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60880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Ст.менеджер методист</cp:lastModifiedBy>
  <cp:revision>48</cp:revision>
  <cp:lastPrinted>2022-05-12T13:02:00Z</cp:lastPrinted>
  <dcterms:created xsi:type="dcterms:W3CDTF">2020-03-26T05:46:00Z</dcterms:created>
  <dcterms:modified xsi:type="dcterms:W3CDTF">2022-05-20T06:09:00Z</dcterms:modified>
</cp:coreProperties>
</file>