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02" w:rsidRPr="004609C0" w:rsidRDefault="00C26802" w:rsidP="00C268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09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6802" w:rsidRDefault="00C26802" w:rsidP="00C26802">
      <w:pPr>
        <w:pStyle w:val="a3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A37D1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</w:p>
    <w:p w:rsidR="00C26802" w:rsidRPr="004609C0" w:rsidRDefault="00C26802" w:rsidP="00C26802">
      <w:pPr>
        <w:pStyle w:val="a3"/>
        <w:ind w:left="0" w:firstLine="0"/>
        <w:jc w:val="right"/>
        <w:rPr>
          <w:sz w:val="24"/>
          <w:szCs w:val="24"/>
        </w:rPr>
      </w:pPr>
    </w:p>
    <w:p w:rsidR="00C26802" w:rsidRPr="004609C0" w:rsidRDefault="00C26802" w:rsidP="00C26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9C0">
        <w:rPr>
          <w:rFonts w:ascii="Times New Roman" w:hAnsi="Times New Roman" w:cs="Times New Roman"/>
          <w:sz w:val="24"/>
          <w:szCs w:val="24"/>
        </w:rPr>
        <w:t>Форма</w:t>
      </w:r>
    </w:p>
    <w:p w:rsidR="00C26802" w:rsidRDefault="00C26802" w:rsidP="00C2680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6802" w:rsidRPr="004609C0" w:rsidRDefault="00C26802" w:rsidP="00C268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C0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C26802" w:rsidRPr="004609C0" w:rsidRDefault="00C26802" w:rsidP="00C268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609C0">
        <w:rPr>
          <w:rFonts w:ascii="Times New Roman" w:hAnsi="Times New Roman" w:cs="Times New Roman"/>
          <w:b/>
          <w:sz w:val="24"/>
          <w:szCs w:val="24"/>
        </w:rPr>
        <w:t>НАЧАЛЬНОЙ (МАКСИМАЛЬНОЙ) ЦЕНЫ КОНТРАКТА</w:t>
      </w: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999"/>
        <w:gridCol w:w="1519"/>
        <w:gridCol w:w="1429"/>
        <w:gridCol w:w="1429"/>
        <w:gridCol w:w="1096"/>
        <w:gridCol w:w="333"/>
        <w:gridCol w:w="1429"/>
        <w:gridCol w:w="994"/>
        <w:gridCol w:w="1204"/>
        <w:gridCol w:w="1339"/>
        <w:gridCol w:w="796"/>
      </w:tblGrid>
      <w:tr w:rsidR="00C26802" w:rsidRPr="001703C8" w:rsidTr="009B68ED">
        <w:tc>
          <w:tcPr>
            <w:tcW w:w="9565" w:type="dxa"/>
            <w:gridSpan w:val="7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Наименование объекта закупки (предмет контракта)</w:t>
            </w:r>
          </w:p>
        </w:tc>
        <w:tc>
          <w:tcPr>
            <w:tcW w:w="6095" w:type="dxa"/>
            <w:gridSpan w:val="6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802" w:rsidRPr="001703C8" w:rsidTr="009B68ED">
        <w:tc>
          <w:tcPr>
            <w:tcW w:w="9565" w:type="dxa"/>
            <w:gridSpan w:val="7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Используемый(</w:t>
            </w:r>
            <w:proofErr w:type="spellStart"/>
            <w:r w:rsidRPr="001703C8">
              <w:rPr>
                <w:rFonts w:ascii="Times New Roman" w:hAnsi="Times New Roman" w:cs="Times New Roman"/>
              </w:rPr>
              <w:t>ые</w:t>
            </w:r>
            <w:proofErr w:type="spellEnd"/>
            <w:r w:rsidRPr="001703C8">
              <w:rPr>
                <w:rFonts w:ascii="Times New Roman" w:hAnsi="Times New Roman" w:cs="Times New Roman"/>
              </w:rPr>
              <w:t xml:space="preserve">) метод(ы) определения начальной (максимальной) цены контракта (далее - НМЦК) </w:t>
            </w:r>
            <w:hyperlink w:anchor="P1165" w:history="1">
              <w:r w:rsidRPr="001703C8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095" w:type="dxa"/>
            <w:gridSpan w:val="6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802" w:rsidRPr="001703C8" w:rsidTr="009B68ED">
        <w:tc>
          <w:tcPr>
            <w:tcW w:w="15660" w:type="dxa"/>
            <w:gridSpan w:val="13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 xml:space="preserve">Расчет НМЦК </w:t>
            </w:r>
            <w:hyperlink w:anchor="P1166" w:history="1">
              <w:r w:rsidRPr="001703C8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26802" w:rsidRPr="001703C8" w:rsidTr="009B68ED">
        <w:tc>
          <w:tcPr>
            <w:tcW w:w="454" w:type="dxa"/>
            <w:vMerge w:val="restart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1102"/>
            <w:bookmarkEnd w:id="1"/>
            <w:r w:rsidRPr="001703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9" w:type="dxa"/>
            <w:vMerge w:val="restart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P1103"/>
            <w:bookmarkEnd w:id="2"/>
            <w:r w:rsidRPr="001703C8">
              <w:rPr>
                <w:rFonts w:ascii="Times New Roman" w:hAnsi="Times New Roman" w:cs="Times New Roman"/>
              </w:rPr>
              <w:t>Наименование товаров, работ, услуг</w:t>
            </w:r>
          </w:p>
        </w:tc>
        <w:tc>
          <w:tcPr>
            <w:tcW w:w="1999" w:type="dxa"/>
            <w:vMerge w:val="restart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 xml:space="preserve">Классификация товаров, работ, услуг по </w:t>
            </w:r>
            <w:hyperlink r:id="rId4" w:history="1">
              <w:r w:rsidRPr="001703C8">
                <w:rPr>
                  <w:rFonts w:ascii="Times New Roman" w:hAnsi="Times New Roman" w:cs="Times New Roman"/>
                </w:rPr>
                <w:t>ОКПД2</w:t>
              </w:r>
            </w:hyperlink>
            <w:r w:rsidRPr="001703C8">
              <w:rPr>
                <w:rFonts w:ascii="Times New Roman" w:hAnsi="Times New Roman" w:cs="Times New Roman"/>
              </w:rPr>
              <w:t xml:space="preserve"> (код с указанием класса, подкласса, группы, подгруппы, вида, категории, подкатегории по Общероссийскому классификатору продукции по видам экономической деятельности)</w:t>
            </w:r>
          </w:p>
        </w:tc>
        <w:tc>
          <w:tcPr>
            <w:tcW w:w="7235" w:type="dxa"/>
            <w:gridSpan w:val="6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 xml:space="preserve">Источники обоснования НМЦК </w:t>
            </w:r>
            <w:hyperlink w:anchor="P1167" w:history="1">
              <w:r w:rsidRPr="001703C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4" w:type="dxa"/>
            <w:vMerge w:val="restart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 xml:space="preserve">Средняя цена за единицу (руб.) </w:t>
            </w:r>
            <w:hyperlink w:anchor="P1170" w:history="1">
              <w:r w:rsidRPr="001703C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204" w:type="dxa"/>
            <w:vMerge w:val="restart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" w:name="P1107"/>
            <w:bookmarkEnd w:id="3"/>
            <w:r w:rsidRPr="001703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39" w:type="dxa"/>
            <w:vMerge w:val="restart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P1108"/>
            <w:bookmarkEnd w:id="4"/>
            <w:r w:rsidRPr="001703C8">
              <w:rPr>
                <w:rFonts w:ascii="Times New Roman" w:hAnsi="Times New Roman" w:cs="Times New Roman"/>
              </w:rPr>
              <w:t xml:space="preserve">Количество (единиц измерения) </w:t>
            </w:r>
            <w:hyperlink w:anchor="P1170" w:history="1">
              <w:r w:rsidRPr="001703C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96" w:type="dxa"/>
            <w:vMerge w:val="restart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P1109"/>
            <w:bookmarkEnd w:id="5"/>
            <w:r w:rsidRPr="001703C8">
              <w:rPr>
                <w:rFonts w:ascii="Times New Roman" w:hAnsi="Times New Roman" w:cs="Times New Roman"/>
              </w:rPr>
              <w:t xml:space="preserve">Стоимость (руб.) </w:t>
            </w:r>
            <w:hyperlink w:anchor="P1168" w:history="1">
              <w:r w:rsidRPr="001703C8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C26802" w:rsidRPr="001703C8" w:rsidTr="009B68ED">
        <w:tc>
          <w:tcPr>
            <w:tcW w:w="454" w:type="dxa"/>
            <w:vMerge/>
          </w:tcPr>
          <w:p w:rsidR="00C26802" w:rsidRPr="001703C8" w:rsidRDefault="00C26802" w:rsidP="009B6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26802" w:rsidRPr="001703C8" w:rsidRDefault="00C26802" w:rsidP="009B6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C26802" w:rsidRPr="001703C8" w:rsidRDefault="00C26802" w:rsidP="009B6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источник информации          № 1</w:t>
            </w:r>
          </w:p>
        </w:tc>
        <w:tc>
          <w:tcPr>
            <w:tcW w:w="1429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источник информации № 2</w:t>
            </w:r>
          </w:p>
        </w:tc>
        <w:tc>
          <w:tcPr>
            <w:tcW w:w="1429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источник информации  № 3</w:t>
            </w:r>
          </w:p>
        </w:tc>
        <w:tc>
          <w:tcPr>
            <w:tcW w:w="1429" w:type="dxa"/>
            <w:gridSpan w:val="2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источник информации № 4</w:t>
            </w:r>
          </w:p>
        </w:tc>
        <w:tc>
          <w:tcPr>
            <w:tcW w:w="1429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источник информации № 5</w:t>
            </w:r>
          </w:p>
        </w:tc>
        <w:tc>
          <w:tcPr>
            <w:tcW w:w="994" w:type="dxa"/>
            <w:vMerge/>
          </w:tcPr>
          <w:p w:rsidR="00C26802" w:rsidRPr="001703C8" w:rsidRDefault="00C26802" w:rsidP="009B6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C26802" w:rsidRPr="001703C8" w:rsidRDefault="00C26802" w:rsidP="009B6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26802" w:rsidRPr="001703C8" w:rsidRDefault="00C26802" w:rsidP="009B6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C26802" w:rsidRPr="001703C8" w:rsidRDefault="00C26802" w:rsidP="009B6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02" w:rsidRPr="001703C8" w:rsidTr="009B68ED">
        <w:tc>
          <w:tcPr>
            <w:tcW w:w="454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9" w:type="dxa"/>
            <w:gridSpan w:val="2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6" w:type="dxa"/>
          </w:tcPr>
          <w:p w:rsidR="00C26802" w:rsidRPr="001703C8" w:rsidRDefault="00C26802" w:rsidP="009B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>12</w:t>
            </w:r>
          </w:p>
        </w:tc>
      </w:tr>
      <w:tr w:rsidR="00C26802" w:rsidRPr="001703C8" w:rsidTr="009B68ED">
        <w:tc>
          <w:tcPr>
            <w:tcW w:w="454" w:type="dxa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C26802" w:rsidRPr="001703C8" w:rsidRDefault="00C26802" w:rsidP="009B68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802" w:rsidRPr="001703C8" w:rsidTr="009B68ED">
        <w:tc>
          <w:tcPr>
            <w:tcW w:w="454" w:type="dxa"/>
          </w:tcPr>
          <w:p w:rsidR="00C26802" w:rsidRPr="001703C8" w:rsidRDefault="00C26802" w:rsidP="009B6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C26802" w:rsidRPr="001703C8" w:rsidRDefault="00C26802" w:rsidP="009B6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26802" w:rsidRPr="001703C8" w:rsidRDefault="00C26802" w:rsidP="009B6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C26802" w:rsidRPr="001703C8" w:rsidRDefault="00C26802" w:rsidP="009B6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26802" w:rsidRPr="001703C8" w:rsidRDefault="00C26802" w:rsidP="009B6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26802" w:rsidRPr="001703C8" w:rsidRDefault="00C26802" w:rsidP="009B6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C26802" w:rsidRPr="001703C8" w:rsidRDefault="00C26802" w:rsidP="009B6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26802" w:rsidRPr="001703C8" w:rsidRDefault="00C26802" w:rsidP="009B6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26802" w:rsidRPr="001703C8" w:rsidRDefault="00C26802" w:rsidP="009B6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C26802" w:rsidRPr="001703C8" w:rsidRDefault="00C26802" w:rsidP="009B6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26802" w:rsidRPr="001703C8" w:rsidRDefault="00C26802" w:rsidP="009B6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C26802" w:rsidRPr="001703C8" w:rsidRDefault="00C26802" w:rsidP="009B6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802" w:rsidRPr="001703C8" w:rsidTr="009B68ED">
        <w:tc>
          <w:tcPr>
            <w:tcW w:w="14864" w:type="dxa"/>
            <w:gridSpan w:val="12"/>
          </w:tcPr>
          <w:p w:rsidR="00C26802" w:rsidRPr="001703C8" w:rsidRDefault="00C26802" w:rsidP="009B68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703C8">
              <w:rPr>
                <w:rFonts w:ascii="Times New Roman" w:hAnsi="Times New Roman" w:cs="Times New Roman"/>
              </w:rPr>
              <w:t xml:space="preserve">НМЦК </w:t>
            </w:r>
            <w:hyperlink w:anchor="P1169" w:history="1">
              <w:r w:rsidRPr="001703C8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796" w:type="dxa"/>
          </w:tcPr>
          <w:p w:rsidR="00C26802" w:rsidRPr="001703C8" w:rsidRDefault="00C26802" w:rsidP="009B68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6802" w:rsidRPr="009B2409" w:rsidRDefault="00C26802" w:rsidP="00C2680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2409">
        <w:rPr>
          <w:rFonts w:ascii="Times New Roman" w:hAnsi="Times New Roman" w:cs="Times New Roman"/>
          <w:sz w:val="18"/>
          <w:szCs w:val="18"/>
        </w:rPr>
        <w:t>________________________________________________    _______________________</w:t>
      </w:r>
    </w:p>
    <w:p w:rsidR="00C26802" w:rsidRPr="009B2409" w:rsidRDefault="00C26802" w:rsidP="00C2680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2409">
        <w:rPr>
          <w:rFonts w:ascii="Times New Roman" w:hAnsi="Times New Roman" w:cs="Times New Roman"/>
          <w:sz w:val="18"/>
          <w:szCs w:val="18"/>
        </w:rPr>
        <w:t xml:space="preserve">                (контрактный управляющий)</w:t>
      </w:r>
    </w:p>
    <w:p w:rsidR="00C26802" w:rsidRPr="009B2409" w:rsidRDefault="00C26802" w:rsidP="00C2680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6802" w:rsidRPr="009B2409" w:rsidRDefault="00C26802" w:rsidP="00C2680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2409">
        <w:rPr>
          <w:rFonts w:ascii="Times New Roman" w:hAnsi="Times New Roman" w:cs="Times New Roman"/>
          <w:sz w:val="18"/>
          <w:szCs w:val="18"/>
        </w:rPr>
        <w:t>"___" ___________ 20__ года</w:t>
      </w:r>
    </w:p>
    <w:p w:rsidR="00C26802" w:rsidRPr="009B2409" w:rsidRDefault="00C26802" w:rsidP="00C2680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6802" w:rsidRPr="009B2409" w:rsidRDefault="00C26802" w:rsidP="00C2680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2409">
        <w:rPr>
          <w:rFonts w:ascii="Times New Roman" w:hAnsi="Times New Roman" w:cs="Times New Roman"/>
          <w:sz w:val="18"/>
          <w:szCs w:val="18"/>
        </w:rPr>
        <w:t>________________________________________________    _______________________</w:t>
      </w:r>
    </w:p>
    <w:p w:rsidR="00C26802" w:rsidRPr="009B2409" w:rsidRDefault="00C26802" w:rsidP="00C2680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2409">
        <w:rPr>
          <w:rFonts w:ascii="Times New Roman" w:hAnsi="Times New Roman" w:cs="Times New Roman"/>
          <w:sz w:val="18"/>
          <w:szCs w:val="18"/>
        </w:rPr>
        <w:t xml:space="preserve">   (главный бухгалтер заказчика (при наличии</w:t>
      </w:r>
      <w:proofErr w:type="gramStart"/>
      <w:r w:rsidRPr="009B2409">
        <w:rPr>
          <w:rFonts w:ascii="Times New Roman" w:hAnsi="Times New Roman" w:cs="Times New Roman"/>
          <w:sz w:val="18"/>
          <w:szCs w:val="18"/>
        </w:rPr>
        <w:t xml:space="preserve">))   </w:t>
      </w:r>
      <w:proofErr w:type="gramEnd"/>
      <w:r w:rsidRPr="009B2409">
        <w:rPr>
          <w:rFonts w:ascii="Times New Roman" w:hAnsi="Times New Roman" w:cs="Times New Roman"/>
          <w:sz w:val="18"/>
          <w:szCs w:val="18"/>
        </w:rPr>
        <w:t xml:space="preserve">           (Ф.И.О.)</w:t>
      </w:r>
    </w:p>
    <w:p w:rsidR="00C26802" w:rsidRPr="009B2409" w:rsidRDefault="00C26802" w:rsidP="00C2680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6802" w:rsidRPr="009B2409" w:rsidRDefault="00C26802" w:rsidP="00C2680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2409">
        <w:rPr>
          <w:rFonts w:ascii="Times New Roman" w:hAnsi="Times New Roman" w:cs="Times New Roman"/>
          <w:sz w:val="18"/>
          <w:szCs w:val="18"/>
        </w:rPr>
        <w:t>"___" ___________ 20__ года</w:t>
      </w:r>
    </w:p>
    <w:p w:rsidR="00C26802" w:rsidRPr="00E279AD" w:rsidRDefault="00C26802" w:rsidP="00C268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79AD">
        <w:rPr>
          <w:rFonts w:ascii="Times New Roman" w:hAnsi="Times New Roman" w:cs="Times New Roman"/>
        </w:rPr>
        <w:t>--------------------------------</w:t>
      </w:r>
    </w:p>
    <w:p w:rsidR="00C26802" w:rsidRPr="001703C8" w:rsidRDefault="00C26802" w:rsidP="00C2680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6" w:name="P1165"/>
      <w:bookmarkEnd w:id="6"/>
      <w:r w:rsidRPr="001703C8">
        <w:rPr>
          <w:rFonts w:ascii="Times New Roman" w:hAnsi="Times New Roman" w:cs="Times New Roman"/>
        </w:rPr>
        <w:t xml:space="preserve">&lt;1&gt; В данной графе указываются наименование метода или нескольких методов определения НМЦК, используемых заказчиком в соответствии со </w:t>
      </w:r>
      <w:hyperlink r:id="rId5" w:history="1">
        <w:r w:rsidRPr="001703C8">
          <w:rPr>
            <w:rFonts w:ascii="Times New Roman" w:hAnsi="Times New Roman" w:cs="Times New Roman"/>
          </w:rPr>
          <w:t>статьей 22</w:t>
        </w:r>
      </w:hyperlink>
      <w:r w:rsidRPr="001703C8">
        <w:rPr>
          <w:rFonts w:ascii="Times New Roman" w:hAnsi="Times New Roman" w:cs="Times New Roman"/>
        </w:rPr>
        <w:t xml:space="preserve"> Федерального закона от 05.04.2013 №</w:t>
      </w:r>
      <w:r>
        <w:rPr>
          <w:rFonts w:ascii="Times New Roman" w:hAnsi="Times New Roman" w:cs="Times New Roman"/>
        </w:rPr>
        <w:t xml:space="preserve"> 44-ФЗ «</w:t>
      </w:r>
      <w:r w:rsidRPr="001703C8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1703C8">
        <w:rPr>
          <w:rFonts w:ascii="Times New Roman" w:hAnsi="Times New Roman" w:cs="Times New Roman"/>
        </w:rPr>
        <w:t>.</w:t>
      </w:r>
    </w:p>
    <w:p w:rsidR="00C26802" w:rsidRPr="001703C8" w:rsidRDefault="00C26802" w:rsidP="00C2680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7" w:name="P1166"/>
      <w:bookmarkEnd w:id="7"/>
      <w:r w:rsidRPr="001703C8">
        <w:rPr>
          <w:rFonts w:ascii="Times New Roman" w:hAnsi="Times New Roman" w:cs="Times New Roman"/>
        </w:rPr>
        <w:t>&lt;2&gt; При использовании прое</w:t>
      </w:r>
      <w:r>
        <w:rPr>
          <w:rFonts w:ascii="Times New Roman" w:hAnsi="Times New Roman" w:cs="Times New Roman"/>
        </w:rPr>
        <w:t>ктно-сметного метода в разделе «</w:t>
      </w:r>
      <w:r w:rsidRPr="001703C8">
        <w:rPr>
          <w:rFonts w:ascii="Times New Roman" w:hAnsi="Times New Roman" w:cs="Times New Roman"/>
        </w:rPr>
        <w:t>Расчет НМЦК</w:t>
      </w:r>
      <w:r>
        <w:rPr>
          <w:rFonts w:ascii="Times New Roman" w:hAnsi="Times New Roman" w:cs="Times New Roman"/>
        </w:rPr>
        <w:t>»</w:t>
      </w:r>
      <w:r w:rsidRPr="001703C8">
        <w:rPr>
          <w:rFonts w:ascii="Times New Roman" w:hAnsi="Times New Roman" w:cs="Times New Roman"/>
        </w:rPr>
        <w:t xml:space="preserve"> заполняются </w:t>
      </w:r>
      <w:hyperlink w:anchor="P1102" w:history="1">
        <w:r w:rsidRPr="001703C8">
          <w:rPr>
            <w:rFonts w:ascii="Times New Roman" w:hAnsi="Times New Roman" w:cs="Times New Roman"/>
          </w:rPr>
          <w:t>графы 1</w:t>
        </w:r>
      </w:hyperlink>
      <w:r w:rsidRPr="001703C8">
        <w:rPr>
          <w:rFonts w:ascii="Times New Roman" w:hAnsi="Times New Roman" w:cs="Times New Roman"/>
        </w:rPr>
        <w:t xml:space="preserve">, </w:t>
      </w:r>
      <w:hyperlink w:anchor="P1103" w:history="1">
        <w:r w:rsidRPr="001703C8">
          <w:rPr>
            <w:rFonts w:ascii="Times New Roman" w:hAnsi="Times New Roman" w:cs="Times New Roman"/>
          </w:rPr>
          <w:t>2</w:t>
        </w:r>
      </w:hyperlink>
      <w:r w:rsidRPr="001703C8">
        <w:rPr>
          <w:rFonts w:ascii="Times New Roman" w:hAnsi="Times New Roman" w:cs="Times New Roman"/>
        </w:rPr>
        <w:t xml:space="preserve">, </w:t>
      </w:r>
      <w:hyperlink w:anchor="P1107" w:history="1">
        <w:r w:rsidRPr="001703C8">
          <w:rPr>
            <w:rFonts w:ascii="Times New Roman" w:hAnsi="Times New Roman" w:cs="Times New Roman"/>
          </w:rPr>
          <w:t>10</w:t>
        </w:r>
      </w:hyperlink>
      <w:r w:rsidRPr="001703C8">
        <w:rPr>
          <w:rFonts w:ascii="Times New Roman" w:hAnsi="Times New Roman" w:cs="Times New Roman"/>
        </w:rPr>
        <w:t xml:space="preserve">, </w:t>
      </w:r>
      <w:hyperlink w:anchor="P1108" w:history="1">
        <w:r w:rsidRPr="001703C8">
          <w:rPr>
            <w:rFonts w:ascii="Times New Roman" w:hAnsi="Times New Roman" w:cs="Times New Roman"/>
          </w:rPr>
          <w:t>11</w:t>
        </w:r>
      </w:hyperlink>
      <w:r w:rsidRPr="001703C8">
        <w:rPr>
          <w:rFonts w:ascii="Times New Roman" w:hAnsi="Times New Roman" w:cs="Times New Roman"/>
        </w:rPr>
        <w:t xml:space="preserve">, </w:t>
      </w:r>
      <w:hyperlink w:anchor="P1109" w:history="1">
        <w:r w:rsidRPr="001703C8">
          <w:rPr>
            <w:rFonts w:ascii="Times New Roman" w:hAnsi="Times New Roman" w:cs="Times New Roman"/>
          </w:rPr>
          <w:t>12</w:t>
        </w:r>
      </w:hyperlink>
      <w:r w:rsidRPr="001703C8">
        <w:rPr>
          <w:rFonts w:ascii="Times New Roman" w:hAnsi="Times New Roman" w:cs="Times New Roman"/>
        </w:rPr>
        <w:t xml:space="preserve"> и прикладывается смета на выполнение работ.</w:t>
      </w:r>
    </w:p>
    <w:p w:rsidR="00C26802" w:rsidRPr="001703C8" w:rsidRDefault="00C26802" w:rsidP="00C2680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8" w:name="P1167"/>
      <w:bookmarkEnd w:id="8"/>
      <w:r w:rsidRPr="001703C8">
        <w:rPr>
          <w:rFonts w:ascii="Times New Roman" w:hAnsi="Times New Roman" w:cs="Times New Roman"/>
        </w:rPr>
        <w:t xml:space="preserve">&lt;3&gt; Перечисляются источники информации, используемые заказчиком для определения НМЦК в соответствии со </w:t>
      </w:r>
      <w:hyperlink r:id="rId6" w:history="1">
        <w:r w:rsidRPr="001703C8">
          <w:rPr>
            <w:rFonts w:ascii="Times New Roman" w:hAnsi="Times New Roman" w:cs="Times New Roman"/>
          </w:rPr>
          <w:t>статьей 22</w:t>
        </w:r>
      </w:hyperlink>
      <w:r w:rsidRPr="001703C8">
        <w:rPr>
          <w:rFonts w:ascii="Times New Roman" w:hAnsi="Times New Roman" w:cs="Times New Roman"/>
        </w:rPr>
        <w:t xml:space="preserve"> Федерального закона от 05.04.2013 №</w:t>
      </w:r>
      <w:r>
        <w:rPr>
          <w:rFonts w:ascii="Times New Roman" w:hAnsi="Times New Roman" w:cs="Times New Roman"/>
        </w:rPr>
        <w:t xml:space="preserve"> 44-ФЗ «</w:t>
      </w:r>
      <w:r w:rsidRPr="001703C8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1703C8">
        <w:rPr>
          <w:rFonts w:ascii="Times New Roman" w:hAnsi="Times New Roman" w:cs="Times New Roman"/>
        </w:rPr>
        <w:t>, с приложением копий источников информации, в которых должны быть указаны входящие/исходящие номера и даты.</w:t>
      </w:r>
    </w:p>
    <w:p w:rsidR="00C26802" w:rsidRPr="001703C8" w:rsidRDefault="00C26802" w:rsidP="00C2680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9" w:name="P1168"/>
      <w:bookmarkEnd w:id="9"/>
      <w:r w:rsidRPr="001703C8">
        <w:rPr>
          <w:rFonts w:ascii="Times New Roman" w:hAnsi="Times New Roman" w:cs="Times New Roman"/>
        </w:rPr>
        <w:t>&lt;6&gt; Рассчитывается как произведение средней цены за единицу и количества.</w:t>
      </w:r>
    </w:p>
    <w:p w:rsidR="00C26802" w:rsidRPr="00E279AD" w:rsidRDefault="00C26802" w:rsidP="00C2680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0" w:name="P1169"/>
      <w:bookmarkEnd w:id="10"/>
      <w:r w:rsidRPr="00E279AD">
        <w:rPr>
          <w:rFonts w:ascii="Times New Roman" w:hAnsi="Times New Roman" w:cs="Times New Roman"/>
        </w:rPr>
        <w:t>&lt;7&gt; Рассчитывается как общая сумма стоимости.</w:t>
      </w:r>
    </w:p>
    <w:p w:rsidR="00C26802" w:rsidRDefault="00C26802" w:rsidP="00C26802">
      <w:pPr>
        <w:pStyle w:val="ConsPlusNormal"/>
        <w:ind w:firstLine="539"/>
        <w:jc w:val="both"/>
        <w:rPr>
          <w:sz w:val="2"/>
          <w:szCs w:val="2"/>
        </w:rPr>
      </w:pPr>
      <w:bookmarkStart w:id="11" w:name="P1170"/>
      <w:bookmarkEnd w:id="11"/>
      <w:r w:rsidRPr="00E279AD">
        <w:rPr>
          <w:rFonts w:ascii="Times New Roman" w:hAnsi="Times New Roman" w:cs="Times New Roman"/>
        </w:rPr>
        <w:t>&lt;4&gt;, &lt;5&gt;, &lt;6&gt;, &lt;7&gt; При расчете оставлять не более двух знаков после запятой, используя правила математического округления чисел</w:t>
      </w:r>
      <w:r w:rsidRPr="00B4586E">
        <w:rPr>
          <w:rFonts w:ascii="Times New Roman" w:hAnsi="Times New Roman" w:cs="Times New Roman"/>
          <w:sz w:val="24"/>
          <w:szCs w:val="24"/>
        </w:rPr>
        <w:t>.</w:t>
      </w:r>
      <w:r>
        <w:rPr>
          <w:sz w:val="2"/>
          <w:szCs w:val="2"/>
        </w:rPr>
        <w:t xml:space="preserve"> </w:t>
      </w:r>
    </w:p>
    <w:p w:rsidR="00C26802" w:rsidRDefault="00C26802" w:rsidP="00C26802"/>
    <w:p w:rsidR="00C26802" w:rsidRDefault="00C26802" w:rsidP="00C26802"/>
    <w:p w:rsidR="00C26802" w:rsidRDefault="00C26802" w:rsidP="00C26802"/>
    <w:p w:rsidR="00112B8B" w:rsidRDefault="00112B8B"/>
    <w:sectPr w:rsidR="00112B8B" w:rsidSect="00C2680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9"/>
    <w:rsid w:val="00112B8B"/>
    <w:rsid w:val="00663A29"/>
    <w:rsid w:val="00C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A5CF-527E-41C5-8503-75389556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C2680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C26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1191F94B3C110964C9F4EA767576FF55B94FBA6A8C69FCDBC9B138CDE2B5196AE52D2B8AB4FC3m844L" TargetMode="External"/><Relationship Id="rId5" Type="http://schemas.openxmlformats.org/officeDocument/2006/relationships/hyperlink" Target="consultantplus://offline/ref=ABA1191F94B3C110964C9F4EA767576FF55B94FBA6A8C69FCDBC9B138CDE2B5196AE52D2B8AB4FC3m844L" TargetMode="External"/><Relationship Id="rId4" Type="http://schemas.openxmlformats.org/officeDocument/2006/relationships/hyperlink" Target="consultantplus://offline/ref=ABA1191F94B3C110964C9F4EA767576FF55B9DF9A8A6C69FCDBC9B138CmD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2022-02-09T11:55:00Z</dcterms:created>
  <dcterms:modified xsi:type="dcterms:W3CDTF">2022-02-09T11:56:00Z</dcterms:modified>
</cp:coreProperties>
</file>