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65E" w:rsidRDefault="00DC165E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DC165E" w:rsidRDefault="00DC165E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DC165E" w:rsidRDefault="00DC165E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DC165E" w:rsidRDefault="00DC165E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C165E" w:rsidRDefault="00DC165E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165E" w:rsidRDefault="00DC165E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C165E" w:rsidRDefault="00DC165E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C165E" w:rsidRDefault="00DC165E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C74D32" w:rsidRDefault="00C74D32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C74D32" w:rsidRDefault="00C74D32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C74D32" w:rsidRDefault="00C74D32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C74D32" w:rsidRDefault="00C74D32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74D32" w:rsidRDefault="00C74D32" w:rsidP="002B590C">
                      <w:pPr>
                        <w:rPr>
                          <w:sz w:val="12"/>
                        </w:rPr>
                      </w:pPr>
                    </w:p>
                    <w:p w:rsidR="00C74D32" w:rsidRDefault="00C74D32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74D32" w:rsidRDefault="00C74D32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74D32" w:rsidRDefault="00C74D32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9E3F09">
        <w:rPr>
          <w:rFonts w:ascii="Times New Roman" w:hAnsi="Times New Roman" w:cs="Times New Roman"/>
          <w:sz w:val="24"/>
          <w:szCs w:val="24"/>
        </w:rPr>
        <w:t>31.12.2020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9E3F09">
        <w:rPr>
          <w:rFonts w:ascii="Times New Roman" w:hAnsi="Times New Roman" w:cs="Times New Roman"/>
          <w:sz w:val="24"/>
          <w:szCs w:val="24"/>
        </w:rPr>
        <w:t>989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</w:t>
      </w:r>
      <w:r w:rsidR="00BD0BDD">
        <w:rPr>
          <w:rFonts w:ascii="Times New Roman" w:hAnsi="Times New Roman" w:cs="Times New Roman"/>
          <w:b/>
          <w:sz w:val="24"/>
          <w:szCs w:val="24"/>
        </w:rPr>
        <w:t>22.10.2019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BDD">
        <w:rPr>
          <w:rFonts w:ascii="Times New Roman" w:hAnsi="Times New Roman" w:cs="Times New Roman"/>
          <w:b/>
          <w:sz w:val="24"/>
          <w:szCs w:val="24"/>
        </w:rPr>
        <w:t>1173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0BDD" w:rsidRPr="00BD0BDD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«Создание условий для осуществления градостроительной деятельности на территории муниципального образования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19" w:rsidRDefault="00F90C19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Администрации муниципального образования «город Десногорск» Смоленской области от </w:t>
      </w:r>
      <w:r w:rsidR="00F90C19">
        <w:rPr>
          <w:rFonts w:ascii="Times New Roman" w:hAnsi="Times New Roman" w:cs="Times New Roman"/>
          <w:sz w:val="24"/>
          <w:szCs w:val="24"/>
        </w:rPr>
        <w:t>29.12.2020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F90C19">
        <w:rPr>
          <w:rFonts w:ascii="Times New Roman" w:hAnsi="Times New Roman" w:cs="Times New Roman"/>
          <w:sz w:val="24"/>
          <w:szCs w:val="24"/>
        </w:rPr>
        <w:t>986</w:t>
      </w:r>
      <w:r>
        <w:rPr>
          <w:rFonts w:ascii="Times New Roman" w:hAnsi="Times New Roman" w:cs="Times New Roman"/>
          <w:sz w:val="24"/>
          <w:szCs w:val="24"/>
        </w:rPr>
        <w:t xml:space="preserve">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</w:t>
      </w:r>
      <w:r w:rsidR="00835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="002B590C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BD0BDD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 xml:space="preserve">от </w:t>
      </w:r>
      <w:r w:rsidR="00BD0BDD">
        <w:rPr>
          <w:rFonts w:ascii="Times New Roman" w:hAnsi="Times New Roman" w:cs="Times New Roman"/>
          <w:sz w:val="24"/>
          <w:szCs w:val="24"/>
        </w:rPr>
        <w:t>22.10.2019</w:t>
      </w:r>
      <w:r w:rsidRPr="00AA20C8">
        <w:rPr>
          <w:rFonts w:ascii="Times New Roman" w:hAnsi="Times New Roman" w:cs="Times New Roman"/>
          <w:sz w:val="24"/>
          <w:szCs w:val="24"/>
        </w:rPr>
        <w:t xml:space="preserve">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BD0BDD">
        <w:rPr>
          <w:rFonts w:ascii="Times New Roman" w:hAnsi="Times New Roman" w:cs="Times New Roman"/>
          <w:sz w:val="24"/>
          <w:szCs w:val="24"/>
        </w:rPr>
        <w:t>1173</w:t>
      </w:r>
      <w:r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«</w:t>
      </w:r>
      <w:r w:rsidR="00BD0BDD" w:rsidRPr="00BD0BDD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5356">
        <w:rPr>
          <w:rFonts w:ascii="Times New Roman" w:hAnsi="Times New Roman" w:cs="Times New Roman"/>
          <w:sz w:val="24"/>
          <w:szCs w:val="24"/>
        </w:rPr>
        <w:t xml:space="preserve"> (в ред. от </w:t>
      </w:r>
      <w:r w:rsidR="00D641FA">
        <w:rPr>
          <w:rFonts w:ascii="Times New Roman" w:hAnsi="Times New Roman" w:cs="Times New Roman"/>
          <w:sz w:val="24"/>
          <w:szCs w:val="24"/>
        </w:rPr>
        <w:t xml:space="preserve">17.03.2020 </w:t>
      </w:r>
      <w:r w:rsidR="00465356">
        <w:rPr>
          <w:rFonts w:ascii="Times New Roman" w:hAnsi="Times New Roman" w:cs="Times New Roman"/>
          <w:sz w:val="24"/>
          <w:szCs w:val="24"/>
        </w:rPr>
        <w:t xml:space="preserve">№ </w:t>
      </w:r>
      <w:r w:rsidR="00D641FA">
        <w:rPr>
          <w:rFonts w:ascii="Times New Roman" w:hAnsi="Times New Roman" w:cs="Times New Roman"/>
          <w:sz w:val="24"/>
          <w:szCs w:val="24"/>
        </w:rPr>
        <w:t>243</w:t>
      </w:r>
      <w:r w:rsidR="00465356">
        <w:rPr>
          <w:rFonts w:ascii="Times New Roman" w:hAnsi="Times New Roman" w:cs="Times New Roman"/>
          <w:sz w:val="24"/>
          <w:szCs w:val="24"/>
        </w:rPr>
        <w:t>)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D0BDD" w:rsidRDefault="00BD0BDD" w:rsidP="00BD0BDD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 xml:space="preserve">аспорте </w:t>
      </w:r>
      <w:r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>«</w:t>
      </w:r>
      <w:r w:rsidRPr="00BD0BDD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муниципального образования «город Десногорск» Смоленской области</w:t>
      </w:r>
      <w:r w:rsidRPr="008455C1">
        <w:rPr>
          <w:rFonts w:ascii="Times New Roman" w:hAnsi="Times New Roman" w:cs="Times New Roman"/>
          <w:sz w:val="24"/>
          <w:szCs w:val="24"/>
        </w:rPr>
        <w:t xml:space="preserve">» </w:t>
      </w:r>
      <w:r w:rsidR="008455C1" w:rsidRPr="008455C1">
        <w:rPr>
          <w:rFonts w:ascii="Times New Roman" w:hAnsi="Times New Roman" w:cs="Times New Roman"/>
          <w:sz w:val="24"/>
          <w:szCs w:val="24"/>
        </w:rPr>
        <w:t xml:space="preserve">в </w:t>
      </w:r>
      <w:r w:rsidR="002779E4" w:rsidRPr="008455C1">
        <w:rPr>
          <w:rFonts w:ascii="Times New Roman" w:hAnsi="Times New Roman" w:cs="Times New Roman"/>
          <w:sz w:val="24"/>
          <w:szCs w:val="24"/>
        </w:rPr>
        <w:t>строку</w:t>
      </w:r>
      <w:r w:rsidR="008455C1" w:rsidRPr="008455C1">
        <w:rPr>
          <w:rFonts w:ascii="Times New Roman" w:hAnsi="Times New Roman" w:cs="Times New Roman"/>
          <w:sz w:val="24"/>
          <w:szCs w:val="24"/>
        </w:rPr>
        <w:t xml:space="preserve"> </w:t>
      </w:r>
      <w:r w:rsidRPr="008455C1">
        <w:rPr>
          <w:rFonts w:ascii="Times New Roman" w:hAnsi="Times New Roman" w:cs="Times New Roman"/>
          <w:sz w:val="24"/>
          <w:szCs w:val="24"/>
        </w:rPr>
        <w:t>«</w:t>
      </w:r>
      <w:r w:rsidRPr="008455C1">
        <w:rPr>
          <w:rFonts w:ascii="Times New Roman" w:hAnsi="Times New Roman"/>
          <w:sz w:val="24"/>
          <w:szCs w:val="24"/>
        </w:rPr>
        <w:t xml:space="preserve">Объемы </w:t>
      </w:r>
      <w:r w:rsidRPr="00237B45">
        <w:rPr>
          <w:rFonts w:ascii="Times New Roman" w:hAnsi="Times New Roman"/>
          <w:sz w:val="24"/>
          <w:szCs w:val="24"/>
        </w:rPr>
        <w:t>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 xml:space="preserve">» </w:t>
      </w:r>
      <w:r w:rsidR="002779E4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2779E4" w:rsidRPr="008C110B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BD0BDD" w:rsidRPr="00706D12" w:rsidTr="00BD0BDD">
        <w:tc>
          <w:tcPr>
            <w:tcW w:w="3828" w:type="dxa"/>
            <w:shd w:val="clear" w:color="auto" w:fill="auto"/>
          </w:tcPr>
          <w:p w:rsidR="008455C1" w:rsidRDefault="008455C1" w:rsidP="00BD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C1" w:rsidRDefault="008455C1" w:rsidP="00BD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DD" w:rsidRPr="00706D12" w:rsidRDefault="00BD0BDD" w:rsidP="00BD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BD0BDD" w:rsidRPr="00706D12" w:rsidRDefault="00DC165E" w:rsidP="00BD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составляет </w:t>
            </w:r>
            <w:r w:rsidR="002E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2182,3 </w:t>
            </w:r>
            <w:r w:rsidR="002779E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779E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DC165E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proofErr w:type="gramEnd"/>
            <w:r w:rsidR="00BD0BDD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BD0BDD" w:rsidRPr="00706D12" w:rsidRDefault="00BD0BDD" w:rsidP="00BD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465356">
              <w:rPr>
                <w:rFonts w:ascii="Times New Roman" w:hAnsi="Times New Roman" w:cs="Times New Roman"/>
                <w:sz w:val="24"/>
                <w:szCs w:val="24"/>
              </w:rPr>
              <w:t>2182,3</w:t>
            </w:r>
            <w:r w:rsidR="00DC16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; их них: </w:t>
            </w:r>
          </w:p>
          <w:p w:rsidR="00BD0BDD" w:rsidRPr="00706D12" w:rsidRDefault="00BD0BDD" w:rsidP="00BD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2046,0 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C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455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</w:t>
            </w:r>
          </w:p>
          <w:p w:rsidR="00BD0BDD" w:rsidRPr="00706D12" w:rsidRDefault="00465356" w:rsidP="00BD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  <w:r w:rsidR="00BD0BDD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C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C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D0BDD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местного бюджета</w:t>
            </w:r>
          </w:p>
          <w:p w:rsidR="00BD0BDD" w:rsidRPr="00706D12" w:rsidRDefault="00BD0BDD" w:rsidP="00BD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C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C16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D0BDD" w:rsidRPr="00706D12" w:rsidRDefault="00BD0BDD" w:rsidP="00BD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C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C16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580" w:rsidRPr="00746580" w:rsidRDefault="00746580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80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="0081021B" w:rsidRPr="00AA20C8">
        <w:rPr>
          <w:rFonts w:ascii="Times New Roman" w:hAnsi="Times New Roman" w:cs="Times New Roman"/>
          <w:sz w:val="24"/>
          <w:szCs w:val="24"/>
        </w:rPr>
        <w:t>«</w:t>
      </w:r>
      <w:r w:rsidR="00BD0BDD" w:rsidRPr="00BD0BDD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муниципального образования «город Десногорск» Смоленской области</w:t>
      </w:r>
      <w:r w:rsidR="0081021B">
        <w:rPr>
          <w:rFonts w:ascii="Times New Roman" w:hAnsi="Times New Roman" w:cs="Times New Roman"/>
          <w:sz w:val="24"/>
          <w:szCs w:val="24"/>
        </w:rPr>
        <w:t>»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8C110B">
        <w:rPr>
          <w:rFonts w:ascii="Times New Roman" w:hAnsi="Times New Roman" w:cs="Times New Roman"/>
          <w:sz w:val="24"/>
          <w:szCs w:val="24"/>
        </w:rPr>
        <w:t>изложить в следующей</w:t>
      </w:r>
      <w:r w:rsidRPr="0074658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D0BDD" w:rsidRPr="00BD0BDD" w:rsidRDefault="00746580" w:rsidP="00BD0B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DD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D0BDD" w:rsidRPr="00BD0BD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D0BDD" w:rsidRPr="00BD0BDD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BD0BDD" w:rsidRPr="00BD0BDD" w:rsidRDefault="00BD0BDD" w:rsidP="00BD0BD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BDD" w:rsidRDefault="00BD0BDD" w:rsidP="00BD0B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DD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465356">
        <w:rPr>
          <w:rFonts w:ascii="Times New Roman" w:eastAsia="Times New Roman" w:hAnsi="Times New Roman" w:cs="Times New Roman"/>
          <w:sz w:val="24"/>
          <w:szCs w:val="24"/>
        </w:rPr>
        <w:t>2182,3</w:t>
      </w:r>
      <w:r w:rsidRPr="00BD0BD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D0BDD" w:rsidRPr="007F550E" w:rsidRDefault="00BD0BDD" w:rsidP="00BD0BDD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2046,0 </w:t>
      </w:r>
      <w:r w:rsidRPr="007F550E">
        <w:rPr>
          <w:rFonts w:ascii="Times New Roman" w:hAnsi="Times New Roman" w:cs="Times New Roman"/>
          <w:bCs/>
          <w:sz w:val="24"/>
          <w:szCs w:val="24"/>
        </w:rPr>
        <w:t>тыс.</w:t>
      </w:r>
      <w:r w:rsidR="008C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50E">
        <w:rPr>
          <w:rFonts w:ascii="Times New Roman" w:hAnsi="Times New Roman" w:cs="Times New Roman"/>
          <w:bCs/>
          <w:sz w:val="24"/>
          <w:szCs w:val="24"/>
        </w:rPr>
        <w:t>руб</w:t>
      </w:r>
      <w:r w:rsidR="008C110B">
        <w:rPr>
          <w:rFonts w:ascii="Times New Roman" w:hAnsi="Times New Roman" w:cs="Times New Roman"/>
          <w:bCs/>
          <w:sz w:val="24"/>
          <w:szCs w:val="24"/>
        </w:rPr>
        <w:t>лей</w:t>
      </w:r>
      <w:r w:rsidRPr="007F550E">
        <w:rPr>
          <w:rFonts w:ascii="Times New Roman" w:hAnsi="Times New Roman" w:cs="Times New Roman"/>
          <w:bCs/>
          <w:sz w:val="24"/>
          <w:szCs w:val="24"/>
        </w:rPr>
        <w:t>;</w:t>
      </w:r>
    </w:p>
    <w:p w:rsidR="00BD0BDD" w:rsidRPr="009068E3" w:rsidRDefault="00BD0BDD" w:rsidP="00BD0BDD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8E3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465356">
        <w:rPr>
          <w:rFonts w:ascii="Times New Roman" w:hAnsi="Times New Roman" w:cs="Times New Roman"/>
          <w:bCs/>
          <w:sz w:val="24"/>
          <w:szCs w:val="24"/>
        </w:rPr>
        <w:t>136,3</w:t>
      </w:r>
      <w:r w:rsidRPr="009068E3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8C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hAnsi="Times New Roman" w:cs="Times New Roman"/>
          <w:bCs/>
          <w:sz w:val="24"/>
          <w:szCs w:val="24"/>
        </w:rPr>
        <w:t>руб</w:t>
      </w:r>
      <w:r w:rsidR="008C110B">
        <w:rPr>
          <w:rFonts w:ascii="Times New Roman" w:hAnsi="Times New Roman" w:cs="Times New Roman"/>
          <w:bCs/>
          <w:sz w:val="24"/>
          <w:szCs w:val="24"/>
        </w:rPr>
        <w:t>лей</w:t>
      </w:r>
      <w:r w:rsidRPr="009068E3">
        <w:rPr>
          <w:rFonts w:ascii="Times New Roman" w:hAnsi="Times New Roman" w:cs="Times New Roman"/>
          <w:bCs/>
          <w:sz w:val="24"/>
          <w:szCs w:val="24"/>
        </w:rPr>
        <w:t>.</w:t>
      </w:r>
    </w:p>
    <w:p w:rsidR="00BD0BDD" w:rsidRPr="00BD0BDD" w:rsidRDefault="00BD0BDD" w:rsidP="00BD0B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D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основным мероприятиям муниципальной программы  - </w:t>
      </w:r>
      <w:r w:rsidR="00465356">
        <w:rPr>
          <w:rFonts w:ascii="Times New Roman" w:eastAsia="Times New Roman" w:hAnsi="Times New Roman" w:cs="Times New Roman"/>
          <w:bCs/>
          <w:sz w:val="24"/>
          <w:szCs w:val="24"/>
        </w:rPr>
        <w:t>2182,3</w:t>
      </w:r>
      <w:r w:rsidRPr="00BD0BD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8C11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0BDD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r w:rsidR="008C110B"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Pr="00BD0BDD">
        <w:rPr>
          <w:rFonts w:ascii="Times New Roman" w:eastAsia="Times New Roman" w:hAnsi="Times New Roman" w:cs="Times New Roman"/>
          <w:bCs/>
          <w:sz w:val="24"/>
          <w:szCs w:val="24"/>
        </w:rPr>
        <w:t>, в том числе по годам реализации основных мероприятий:</w:t>
      </w:r>
    </w:p>
    <w:p w:rsidR="00BD0BDD" w:rsidRPr="0012780F" w:rsidRDefault="00BD0BDD" w:rsidP="00BD0BDD">
      <w:pPr>
        <w:tabs>
          <w:tab w:val="left" w:pos="7438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BDD">
        <w:rPr>
          <w:rFonts w:ascii="Times New Roman" w:eastAsia="Times New Roman" w:hAnsi="Times New Roman" w:cs="Times New Roman"/>
          <w:sz w:val="24"/>
          <w:szCs w:val="24"/>
        </w:rPr>
        <w:t>2020 год –</w:t>
      </w:r>
      <w:r w:rsidR="00C7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356">
        <w:rPr>
          <w:rFonts w:ascii="Times New Roman" w:eastAsia="Times New Roman" w:hAnsi="Times New Roman" w:cs="Times New Roman"/>
          <w:sz w:val="24"/>
          <w:szCs w:val="24"/>
        </w:rPr>
        <w:t>2182,3</w:t>
      </w:r>
      <w:r w:rsidRPr="00BD0BD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из них:</w:t>
      </w:r>
    </w:p>
    <w:p w:rsidR="00BD0BDD" w:rsidRPr="00DC3C6D" w:rsidRDefault="00BD0BDD" w:rsidP="00BD0BDD">
      <w:pPr>
        <w:pStyle w:val="a3"/>
        <w:numPr>
          <w:ilvl w:val="0"/>
          <w:numId w:val="12"/>
        </w:numPr>
        <w:tabs>
          <w:tab w:val="left" w:pos="1560"/>
          <w:tab w:val="left" w:pos="1843"/>
        </w:tabs>
        <w:spacing w:after="0" w:line="240" w:lineRule="auto"/>
        <w:ind w:left="0" w:firstLine="15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465356">
        <w:rPr>
          <w:rFonts w:ascii="Times New Roman" w:eastAsia="Times New Roman" w:hAnsi="Times New Roman" w:cs="Times New Roman"/>
          <w:bCs/>
          <w:sz w:val="24"/>
          <w:szCs w:val="24"/>
        </w:rPr>
        <w:t>136,3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8C11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r w:rsidR="008C110B"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="008455C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0BDD" w:rsidRPr="00DC3C6D" w:rsidRDefault="00BD0BDD" w:rsidP="00BD0BDD">
      <w:pPr>
        <w:pStyle w:val="a3"/>
        <w:numPr>
          <w:ilvl w:val="0"/>
          <w:numId w:val="12"/>
        </w:numPr>
        <w:tabs>
          <w:tab w:val="left" w:pos="1560"/>
          <w:tab w:val="left" w:pos="1843"/>
        </w:tabs>
        <w:spacing w:after="0" w:line="240" w:lineRule="auto"/>
        <w:ind w:left="0" w:firstLine="15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2046,0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8C11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r w:rsidR="008C110B"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0BDD" w:rsidRPr="00BD0BDD" w:rsidRDefault="00BD0BDD" w:rsidP="00BD0BDD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DD">
        <w:rPr>
          <w:rFonts w:ascii="Times New Roman" w:eastAsia="Times New Roman" w:hAnsi="Times New Roman" w:cs="Times New Roman"/>
          <w:sz w:val="24"/>
          <w:szCs w:val="24"/>
        </w:rPr>
        <w:t xml:space="preserve">2021 год – 0,00 тыс. рублей; </w:t>
      </w:r>
    </w:p>
    <w:p w:rsidR="00BD0BDD" w:rsidRPr="00BD0BDD" w:rsidRDefault="00BD0BDD" w:rsidP="00BD0BDD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DD">
        <w:rPr>
          <w:rFonts w:ascii="Times New Roman" w:eastAsia="Times New Roman" w:hAnsi="Times New Roman" w:cs="Times New Roman"/>
          <w:sz w:val="24"/>
          <w:szCs w:val="24"/>
        </w:rPr>
        <w:t xml:space="preserve">2022 год – 0,00 тыс. рублей. </w:t>
      </w:r>
    </w:p>
    <w:p w:rsidR="00800D9B" w:rsidRPr="00A8623A" w:rsidRDefault="00BD0BDD" w:rsidP="00E4409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BDD">
        <w:rPr>
          <w:rFonts w:ascii="Times New Roman" w:eastAsia="Times New Roman" w:hAnsi="Times New Roman" w:cs="Times New Roman"/>
          <w:bCs/>
          <w:sz w:val="24"/>
          <w:szCs w:val="24"/>
        </w:rPr>
        <w:t>Объемы финансирования мероприятий программы из бюджета муниципального образования «город Десногорск» Смоленской области подлежат уточнению при формировании местного бюджета на соответствующий финансовый год и плановый период</w:t>
      </w:r>
      <w:proofErr w:type="gramStart"/>
      <w:r w:rsidRPr="00BD0B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0AFA" w:rsidRPr="00A8623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1F3455" w:rsidRDefault="00C6161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6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455">
        <w:rPr>
          <w:rFonts w:ascii="Times New Roman" w:hAnsi="Times New Roman" w:cs="Times New Roman"/>
          <w:sz w:val="24"/>
          <w:szCs w:val="24"/>
        </w:rPr>
        <w:t>П</w:t>
      </w:r>
      <w:r w:rsidR="001F3455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1F3455">
        <w:rPr>
          <w:rFonts w:ascii="Times New Roman" w:hAnsi="Times New Roman" w:cs="Times New Roman"/>
          <w:sz w:val="24"/>
          <w:szCs w:val="24"/>
        </w:rPr>
        <w:t>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E4409D">
        <w:rPr>
          <w:rFonts w:ascii="Times New Roman" w:hAnsi="Times New Roman" w:cs="Times New Roman"/>
          <w:sz w:val="24"/>
          <w:szCs w:val="24"/>
        </w:rPr>
        <w:t>2</w:t>
      </w:r>
      <w:r w:rsidR="001F3455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AA20C8">
        <w:rPr>
          <w:rFonts w:ascii="Times New Roman" w:hAnsi="Times New Roman" w:cs="Times New Roman"/>
          <w:sz w:val="24"/>
          <w:szCs w:val="24"/>
        </w:rPr>
        <w:t>«</w:t>
      </w:r>
      <w:r w:rsidR="00E4409D" w:rsidRPr="00BD0BDD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муниципального образования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</w:t>
      </w:r>
      <w:r w:rsidR="001F3455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744C23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1F3455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1F3455" w:rsidRPr="00AA20C8">
        <w:rPr>
          <w:rFonts w:ascii="Times New Roman" w:hAnsi="Times New Roman" w:cs="Times New Roman"/>
          <w:sz w:val="24"/>
          <w:szCs w:val="24"/>
        </w:rPr>
        <w:t>«</w:t>
      </w:r>
      <w:r w:rsidR="00E4409D" w:rsidRPr="00BD0BDD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муниципального образования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», изложить в новой редакции согласно приложению.</w:t>
      </w:r>
    </w:p>
    <w:p w:rsidR="00DC029B" w:rsidRDefault="00DC029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A8623A" w:rsidRPr="00744C23" w:rsidRDefault="00A8623A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623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8623A">
        <w:rPr>
          <w:rFonts w:ascii="Times New Roman" w:hAnsi="Times New Roman" w:cs="Times New Roman"/>
          <w:sz w:val="24"/>
          <w:szCs w:val="24"/>
        </w:rPr>
        <w:t xml:space="preserve"> за внесение изменений на портале ГАС Управление (размещение в течение 30 календарных дней) назначить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E4409D">
        <w:rPr>
          <w:rFonts w:ascii="Times New Roman" w:hAnsi="Times New Roman" w:cs="Times New Roman"/>
          <w:sz w:val="24"/>
          <w:szCs w:val="24"/>
        </w:rPr>
        <w:t xml:space="preserve">архитектурного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E4409D">
        <w:rPr>
          <w:rFonts w:ascii="Times New Roman" w:hAnsi="Times New Roman" w:cs="Times New Roman"/>
          <w:sz w:val="24"/>
          <w:szCs w:val="24"/>
        </w:rPr>
        <w:t xml:space="preserve"> Комитета по городскому хозяйству и промышленному комплексу </w:t>
      </w:r>
      <w:r w:rsidRPr="00A8623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E4409D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E4409D"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 w:rsidRPr="00A8623A">
        <w:rPr>
          <w:rFonts w:ascii="Times New Roman" w:hAnsi="Times New Roman" w:cs="Times New Roman"/>
          <w:sz w:val="24"/>
          <w:szCs w:val="24"/>
        </w:rPr>
        <w:t>.</w:t>
      </w:r>
    </w:p>
    <w:p w:rsidR="00355ECD" w:rsidRDefault="00A8623A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1AE">
        <w:rPr>
          <w:rFonts w:ascii="Times New Roman" w:hAnsi="Times New Roman" w:cs="Times New Roman"/>
          <w:sz w:val="24"/>
          <w:szCs w:val="24"/>
        </w:rPr>
        <w:t xml:space="preserve">. </w:t>
      </w:r>
      <w:r w:rsidR="00465356" w:rsidRPr="00465356">
        <w:rPr>
          <w:rFonts w:ascii="Times New Roman" w:hAnsi="Times New Roman" w:cs="Times New Roman"/>
          <w:sz w:val="24"/>
          <w:szCs w:val="24"/>
        </w:rPr>
        <w:t xml:space="preserve">Контроль исполнения пункта </w:t>
      </w:r>
      <w:r w:rsidR="00F90C19">
        <w:rPr>
          <w:rFonts w:ascii="Times New Roman" w:hAnsi="Times New Roman" w:cs="Times New Roman"/>
          <w:sz w:val="24"/>
          <w:szCs w:val="24"/>
        </w:rPr>
        <w:t>3</w:t>
      </w:r>
      <w:r w:rsidR="00465356" w:rsidRPr="00465356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465356" w:rsidRPr="00465356">
        <w:rPr>
          <w:rFonts w:ascii="Times New Roman" w:hAnsi="Times New Roman" w:cs="Times New Roman"/>
          <w:sz w:val="24"/>
          <w:szCs w:val="24"/>
        </w:rPr>
        <w:t>Петрулину</w:t>
      </w:r>
      <w:proofErr w:type="spellEnd"/>
      <w:r w:rsidR="00465356" w:rsidRPr="00465356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</w:t>
      </w:r>
      <w:r w:rsidR="00465356">
        <w:rPr>
          <w:rFonts w:ascii="Times New Roman" w:hAnsi="Times New Roman" w:cs="Times New Roman"/>
          <w:sz w:val="24"/>
          <w:szCs w:val="24"/>
        </w:rPr>
        <w:t xml:space="preserve">ленской области </w:t>
      </w:r>
      <w:r w:rsidR="00465356" w:rsidRPr="00465356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465356" w:rsidRPr="00465356">
        <w:rPr>
          <w:rFonts w:ascii="Times New Roman" w:hAnsi="Times New Roman" w:cs="Times New Roman"/>
          <w:sz w:val="24"/>
          <w:szCs w:val="24"/>
        </w:rPr>
        <w:t>Блиновских</w:t>
      </w:r>
      <w:proofErr w:type="spellEnd"/>
      <w:r w:rsidR="00465356" w:rsidRPr="00465356">
        <w:rPr>
          <w:rFonts w:ascii="Times New Roman" w:hAnsi="Times New Roman" w:cs="Times New Roman"/>
          <w:sz w:val="24"/>
          <w:szCs w:val="24"/>
        </w:rPr>
        <w:t>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3076EF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sz w:val="28"/>
          <w:szCs w:val="28"/>
        </w:rPr>
        <w:t xml:space="preserve">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327E" w:rsidRDefault="0089327E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89327E" w:rsidSect="00B45CDD">
          <w:headerReference w:type="default" r:id="rId10"/>
          <w:pgSz w:w="11906" w:h="16838"/>
          <w:pgMar w:top="1134" w:right="707" w:bottom="426" w:left="1276" w:header="709" w:footer="709" w:gutter="0"/>
          <w:cols w:space="708"/>
          <w:titlePg/>
          <w:docGrid w:linePitch="360"/>
        </w:sectPr>
      </w:pP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27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27E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муниципального образования «город Десногорск» Смоленской области </w:t>
      </w: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27E">
        <w:rPr>
          <w:rFonts w:ascii="Times New Roman" w:eastAsia="Times New Roman" w:hAnsi="Times New Roman" w:cs="Times New Roman"/>
          <w:sz w:val="20"/>
          <w:szCs w:val="20"/>
        </w:rPr>
        <w:t>от _______________ № _________</w:t>
      </w: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27E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89327E" w:rsidRPr="0089327E" w:rsidRDefault="0089327E" w:rsidP="0089327E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27E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«Создание условий для осуществления градостроительной деятельности на территории муниципального образования «город Десногорск» Смоленской области</w:t>
      </w:r>
      <w:r w:rsidRPr="0089327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», утвержденной     постановлением Администрации муниципального           образования «город Десногорск» Смоленской области от 22.10.2019 № 1173 </w:t>
      </w: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27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27E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«Создание условий для осуществления градостроительной деятельности на территории муниципального образования «город Десногорск» Смоленской области»</w:t>
      </w:r>
    </w:p>
    <w:p w:rsidR="0089327E" w:rsidRPr="0089327E" w:rsidRDefault="0089327E" w:rsidP="0089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505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129"/>
        <w:gridCol w:w="2813"/>
        <w:gridCol w:w="1436"/>
        <w:gridCol w:w="940"/>
        <w:gridCol w:w="1091"/>
        <w:gridCol w:w="955"/>
        <w:gridCol w:w="6"/>
        <w:gridCol w:w="961"/>
        <w:gridCol w:w="952"/>
        <w:gridCol w:w="955"/>
        <w:gridCol w:w="990"/>
      </w:tblGrid>
      <w:tr w:rsidR="0089327E" w:rsidRPr="0089327E" w:rsidTr="0083570B">
        <w:trPr>
          <w:trHeight w:val="873"/>
          <w:tblCellSpacing w:w="5" w:type="nil"/>
        </w:trPr>
        <w:tc>
          <w:tcPr>
            <w:tcW w:w="216" w:type="pct"/>
            <w:vMerge w:val="restar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vMerge w:val="restar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6" w:type="pct"/>
            <w:vMerge w:val="restar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3" w:type="pct"/>
            <w:vMerge w:val="restar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финансово-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обеспечения (</w:t>
            </w:r>
            <w:proofErr w:type="spellStart"/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</w:t>
            </w:r>
            <w:proofErr w:type="spellEnd"/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9" w:type="pct"/>
            <w:gridSpan w:val="5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974" w:type="pct"/>
            <w:gridSpan w:val="3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значения показателей реализации муниципальной программы на отчетный год и плановый период</w:t>
            </w:r>
          </w:p>
        </w:tc>
      </w:tr>
      <w:tr w:rsidR="0089327E" w:rsidRPr="0089327E" w:rsidTr="0083570B">
        <w:trPr>
          <w:trHeight w:val="439"/>
          <w:tblCellSpacing w:w="5" w:type="nil"/>
        </w:trPr>
        <w:tc>
          <w:tcPr>
            <w:tcW w:w="216" w:type="pct"/>
            <w:vMerge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27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323" w:type="pct"/>
            <w:gridSpan w:val="2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27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32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27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320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27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321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27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334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27E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89327E" w:rsidRPr="0089327E" w:rsidTr="0083570B">
        <w:trPr>
          <w:trHeight w:val="234"/>
          <w:tblCellSpacing w:w="5" w:type="nil"/>
        </w:trPr>
        <w:tc>
          <w:tcPr>
            <w:tcW w:w="21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1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5" w:type="pct"/>
            <w:gridSpan w:val="2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0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1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4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9327E" w:rsidRPr="0089327E" w:rsidTr="0083570B">
        <w:trPr>
          <w:trHeight w:val="271"/>
          <w:tblCellSpacing w:w="5" w:type="nil"/>
        </w:trPr>
        <w:tc>
          <w:tcPr>
            <w:tcW w:w="5000" w:type="pct"/>
            <w:gridSpan w:val="12"/>
          </w:tcPr>
          <w:p w:rsidR="0089327E" w:rsidRPr="0089327E" w:rsidRDefault="0089327E" w:rsidP="0089327E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1. Цели муниципальной программы: </w:t>
            </w:r>
          </w:p>
          <w:p w:rsidR="0089327E" w:rsidRPr="0089327E" w:rsidRDefault="0089327E" w:rsidP="0089327E">
            <w:pPr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устойчивого развития территории муниципального образования «город Десногорск» Смоленской области на основании своевременной актуализации Схемы территориального планирования, местных нормативов градостроительного проектирования, подготовки документов территориального планирования, градостроительного зонирования, размещения сведений, документов и материалов в  ЕГРП.</w:t>
            </w:r>
          </w:p>
        </w:tc>
      </w:tr>
      <w:tr w:rsidR="0089327E" w:rsidRPr="0089327E" w:rsidTr="0083570B">
        <w:trPr>
          <w:trHeight w:val="320"/>
          <w:tblCellSpacing w:w="5" w:type="nil"/>
        </w:trPr>
        <w:tc>
          <w:tcPr>
            <w:tcW w:w="5000" w:type="pct"/>
            <w:gridSpan w:val="12"/>
          </w:tcPr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 Подготовка и актуализация документов, обеспечивающих градостроительную деятельность</w:t>
            </w:r>
          </w:p>
        </w:tc>
      </w:tr>
      <w:tr w:rsidR="0089327E" w:rsidRPr="0089327E" w:rsidTr="0083570B">
        <w:trPr>
          <w:trHeight w:val="320"/>
          <w:tblCellSpacing w:w="5" w:type="nil"/>
        </w:trPr>
        <w:tc>
          <w:tcPr>
            <w:tcW w:w="216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2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разработанных генеральных планов, правил </w:t>
            </w: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(ед.)</w:t>
            </w:r>
          </w:p>
        </w:tc>
        <w:tc>
          <w:tcPr>
            <w:tcW w:w="946" w:type="pct"/>
            <w:vAlign w:val="center"/>
          </w:tcPr>
          <w:p w:rsidR="0089327E" w:rsidRPr="0089327E" w:rsidRDefault="0089327E" w:rsidP="0089327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48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7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27E" w:rsidRPr="0089327E" w:rsidTr="0083570B">
        <w:trPr>
          <w:trHeight w:val="320"/>
          <w:tblCellSpacing w:w="5" w:type="nil"/>
        </w:trPr>
        <w:tc>
          <w:tcPr>
            <w:tcW w:w="216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52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нормативов градостроительного проектирования (ед.)</w:t>
            </w:r>
          </w:p>
        </w:tc>
        <w:tc>
          <w:tcPr>
            <w:tcW w:w="946" w:type="pct"/>
            <w:vAlign w:val="center"/>
          </w:tcPr>
          <w:p w:rsidR="0089327E" w:rsidRPr="0089327E" w:rsidRDefault="0089327E" w:rsidP="0089327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7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27E" w:rsidRPr="0089327E" w:rsidTr="0083570B">
        <w:trPr>
          <w:trHeight w:val="320"/>
          <w:tblCellSpacing w:w="5" w:type="nil"/>
        </w:trPr>
        <w:tc>
          <w:tcPr>
            <w:tcW w:w="216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2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внесению сведений о границах населенного пункта г. Десногорск в ЕГРП (да/нет)</w:t>
            </w:r>
          </w:p>
        </w:tc>
        <w:tc>
          <w:tcPr>
            <w:tcW w:w="946" w:type="pct"/>
            <w:vAlign w:val="center"/>
          </w:tcPr>
          <w:p w:rsidR="0089327E" w:rsidRPr="0089327E" w:rsidRDefault="0089327E" w:rsidP="0089327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3" w:type="pct"/>
            <w:vAlign w:val="center"/>
          </w:tcPr>
          <w:p w:rsidR="0089327E" w:rsidRPr="0089327E" w:rsidRDefault="0089327E" w:rsidP="0089327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7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27E" w:rsidRPr="0089327E" w:rsidTr="0083570B">
        <w:trPr>
          <w:trHeight w:val="320"/>
          <w:tblCellSpacing w:w="5" w:type="nil"/>
        </w:trPr>
        <w:tc>
          <w:tcPr>
            <w:tcW w:w="216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2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внесению сведений о границах территориальных зон муниципального образования «город Десногорск» Смоленской области в ЕГРП (да/нет)</w:t>
            </w:r>
          </w:p>
        </w:tc>
        <w:tc>
          <w:tcPr>
            <w:tcW w:w="946" w:type="pct"/>
            <w:vAlign w:val="center"/>
          </w:tcPr>
          <w:p w:rsidR="0089327E" w:rsidRPr="0089327E" w:rsidRDefault="0089327E" w:rsidP="0089327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3" w:type="pct"/>
            <w:vAlign w:val="center"/>
          </w:tcPr>
          <w:p w:rsidR="0089327E" w:rsidRPr="0089327E" w:rsidRDefault="0089327E" w:rsidP="0089327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7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4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27E" w:rsidRPr="0089327E" w:rsidTr="0083570B">
        <w:trPr>
          <w:trHeight w:val="2484"/>
          <w:tblCellSpacing w:w="5" w:type="nil"/>
        </w:trPr>
        <w:tc>
          <w:tcPr>
            <w:tcW w:w="216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2" w:type="pct"/>
          </w:tcPr>
          <w:p w:rsidR="0089327E" w:rsidRPr="0089327E" w:rsidRDefault="0089327E" w:rsidP="0089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градостроительного зонирования и внесение сведений о границах</w:t>
            </w:r>
          </w:p>
        </w:tc>
        <w:tc>
          <w:tcPr>
            <w:tcW w:w="946" w:type="pct"/>
            <w:vAlign w:val="center"/>
          </w:tcPr>
          <w:p w:rsidR="0089327E" w:rsidRPr="0089327E" w:rsidRDefault="0089327E" w:rsidP="0089327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  <w:tc>
          <w:tcPr>
            <w:tcW w:w="48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9327E" w:rsidRPr="0089327E" w:rsidRDefault="003F6179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2046,0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9327E" w:rsidRPr="0089327E" w:rsidRDefault="003F6179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2046,0</w:t>
            </w:r>
          </w:p>
        </w:tc>
        <w:tc>
          <w:tcPr>
            <w:tcW w:w="323" w:type="pct"/>
            <w:gridSpan w:val="2"/>
            <w:vAlign w:val="center"/>
          </w:tcPr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7E" w:rsidRPr="0089327E" w:rsidTr="0083570B">
        <w:trPr>
          <w:trHeight w:val="320"/>
          <w:tblCellSpacing w:w="5" w:type="nil"/>
        </w:trPr>
        <w:tc>
          <w:tcPr>
            <w:tcW w:w="1268" w:type="pct"/>
            <w:gridSpan w:val="2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32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946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:rsidR="0089327E" w:rsidRPr="0089327E" w:rsidRDefault="003F6179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2182,3</w:t>
            </w:r>
          </w:p>
        </w:tc>
        <w:tc>
          <w:tcPr>
            <w:tcW w:w="367" w:type="pct"/>
            <w:shd w:val="clear" w:color="auto" w:fill="auto"/>
          </w:tcPr>
          <w:p w:rsidR="0089327E" w:rsidRPr="0089327E" w:rsidRDefault="003F6179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2182,3</w:t>
            </w:r>
          </w:p>
        </w:tc>
        <w:tc>
          <w:tcPr>
            <w:tcW w:w="323" w:type="pct"/>
            <w:gridSpan w:val="2"/>
          </w:tcPr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9327E" w:rsidRPr="0089327E" w:rsidRDefault="0089327E" w:rsidP="008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9327E" w:rsidRPr="0089327E" w:rsidRDefault="0089327E" w:rsidP="0089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27E" w:rsidRPr="0089327E" w:rsidRDefault="0089327E" w:rsidP="0089327E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</w:rPr>
        <w:sectPr w:rsidR="0089327E" w:rsidRPr="0089327E" w:rsidSect="0083570B">
          <w:footerReference w:type="default" r:id="rId11"/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9685D" w:rsidRDefault="0039685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327E" w:rsidRDefault="0089327E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327E" w:rsidRDefault="0089327E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327E" w:rsidRDefault="0089327E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9327E" w:rsidSect="00B45CDD">
      <w:pgSz w:w="11906" w:h="16838"/>
      <w:pgMar w:top="1134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6B" w:rsidRDefault="0043096B" w:rsidP="003B25E7">
      <w:pPr>
        <w:spacing w:after="0" w:line="240" w:lineRule="auto"/>
      </w:pPr>
      <w:r>
        <w:separator/>
      </w:r>
    </w:p>
  </w:endnote>
  <w:endnote w:type="continuationSeparator" w:id="0">
    <w:p w:rsidR="0043096B" w:rsidRDefault="0043096B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5E" w:rsidRPr="00E47221" w:rsidRDefault="00DC165E" w:rsidP="008357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6B" w:rsidRDefault="0043096B" w:rsidP="003B25E7">
      <w:pPr>
        <w:spacing w:after="0" w:line="240" w:lineRule="auto"/>
      </w:pPr>
      <w:r>
        <w:separator/>
      </w:r>
    </w:p>
  </w:footnote>
  <w:footnote w:type="continuationSeparator" w:id="0">
    <w:p w:rsidR="0043096B" w:rsidRDefault="0043096B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85428"/>
      <w:docPartObj>
        <w:docPartGallery w:val="Page Numbers (Top of Page)"/>
        <w:docPartUnique/>
      </w:docPartObj>
    </w:sdtPr>
    <w:sdtEndPr/>
    <w:sdtContent>
      <w:p w:rsidR="00DC165E" w:rsidRDefault="00DC16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09">
          <w:rPr>
            <w:noProof/>
          </w:rPr>
          <w:t>4</w:t>
        </w:r>
        <w:r>
          <w:fldChar w:fldCharType="end"/>
        </w:r>
      </w:p>
    </w:sdtContent>
  </w:sdt>
  <w:p w:rsidR="00DC165E" w:rsidRDefault="00DC16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FA9E4B44"/>
    <w:lvl w:ilvl="0" w:tplc="6532BC5A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1890DA5"/>
    <w:multiLevelType w:val="hybridMultilevel"/>
    <w:tmpl w:val="E35E179C"/>
    <w:lvl w:ilvl="0" w:tplc="2CCCE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46EF5"/>
    <w:rsid w:val="000739E8"/>
    <w:rsid w:val="000810DC"/>
    <w:rsid w:val="000A3A9C"/>
    <w:rsid w:val="000A5354"/>
    <w:rsid w:val="000A7D03"/>
    <w:rsid w:val="000B5C07"/>
    <w:rsid w:val="000B6A95"/>
    <w:rsid w:val="000C7E5A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41442"/>
    <w:rsid w:val="00143402"/>
    <w:rsid w:val="0014550F"/>
    <w:rsid w:val="00171785"/>
    <w:rsid w:val="00174294"/>
    <w:rsid w:val="00181F35"/>
    <w:rsid w:val="0018475C"/>
    <w:rsid w:val="00184BDB"/>
    <w:rsid w:val="00195B83"/>
    <w:rsid w:val="001B1E42"/>
    <w:rsid w:val="001B7BB1"/>
    <w:rsid w:val="001D41E4"/>
    <w:rsid w:val="001D7CAB"/>
    <w:rsid w:val="001F3455"/>
    <w:rsid w:val="00205742"/>
    <w:rsid w:val="002145E5"/>
    <w:rsid w:val="00237B45"/>
    <w:rsid w:val="002442FD"/>
    <w:rsid w:val="00246EF4"/>
    <w:rsid w:val="002779E4"/>
    <w:rsid w:val="002B590C"/>
    <w:rsid w:val="002D1C79"/>
    <w:rsid w:val="002D2FDC"/>
    <w:rsid w:val="002E7F15"/>
    <w:rsid w:val="002F716F"/>
    <w:rsid w:val="003076EF"/>
    <w:rsid w:val="00344FE9"/>
    <w:rsid w:val="00355ECD"/>
    <w:rsid w:val="0036003D"/>
    <w:rsid w:val="00393831"/>
    <w:rsid w:val="0039685D"/>
    <w:rsid w:val="003A3764"/>
    <w:rsid w:val="003A46C7"/>
    <w:rsid w:val="003B25E7"/>
    <w:rsid w:val="003D4F98"/>
    <w:rsid w:val="003D7BED"/>
    <w:rsid w:val="003E05CB"/>
    <w:rsid w:val="003F6179"/>
    <w:rsid w:val="003F6D8A"/>
    <w:rsid w:val="0041467C"/>
    <w:rsid w:val="00427CFB"/>
    <w:rsid w:val="0043096B"/>
    <w:rsid w:val="004539D7"/>
    <w:rsid w:val="00465356"/>
    <w:rsid w:val="004867C3"/>
    <w:rsid w:val="00497FFE"/>
    <w:rsid w:val="004B68A3"/>
    <w:rsid w:val="004B71E5"/>
    <w:rsid w:val="005107FB"/>
    <w:rsid w:val="00511424"/>
    <w:rsid w:val="00512B24"/>
    <w:rsid w:val="005152E0"/>
    <w:rsid w:val="005207BB"/>
    <w:rsid w:val="00560E8A"/>
    <w:rsid w:val="00562368"/>
    <w:rsid w:val="00563356"/>
    <w:rsid w:val="0056447F"/>
    <w:rsid w:val="00570265"/>
    <w:rsid w:val="00580343"/>
    <w:rsid w:val="005B4A03"/>
    <w:rsid w:val="005C55F9"/>
    <w:rsid w:val="005D14F0"/>
    <w:rsid w:val="005F59B8"/>
    <w:rsid w:val="0062704D"/>
    <w:rsid w:val="006343B0"/>
    <w:rsid w:val="00643E69"/>
    <w:rsid w:val="006513E1"/>
    <w:rsid w:val="00663AB0"/>
    <w:rsid w:val="00677115"/>
    <w:rsid w:val="006977FF"/>
    <w:rsid w:val="006E423F"/>
    <w:rsid w:val="006F7890"/>
    <w:rsid w:val="007136F5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0D9B"/>
    <w:rsid w:val="008036E2"/>
    <w:rsid w:val="0081021B"/>
    <w:rsid w:val="008154F3"/>
    <w:rsid w:val="00820220"/>
    <w:rsid w:val="0083570B"/>
    <w:rsid w:val="008455C1"/>
    <w:rsid w:val="008510B8"/>
    <w:rsid w:val="0085447E"/>
    <w:rsid w:val="0085518D"/>
    <w:rsid w:val="00860F8D"/>
    <w:rsid w:val="00866A39"/>
    <w:rsid w:val="0086763C"/>
    <w:rsid w:val="008760C2"/>
    <w:rsid w:val="0089327E"/>
    <w:rsid w:val="0089662F"/>
    <w:rsid w:val="0089709B"/>
    <w:rsid w:val="00897C00"/>
    <w:rsid w:val="008A0A4E"/>
    <w:rsid w:val="008B13B3"/>
    <w:rsid w:val="008C110B"/>
    <w:rsid w:val="008C5975"/>
    <w:rsid w:val="008D0025"/>
    <w:rsid w:val="009034D3"/>
    <w:rsid w:val="009068E3"/>
    <w:rsid w:val="00921AB3"/>
    <w:rsid w:val="00927630"/>
    <w:rsid w:val="009501AE"/>
    <w:rsid w:val="00971F83"/>
    <w:rsid w:val="00987A4F"/>
    <w:rsid w:val="009950ED"/>
    <w:rsid w:val="009B2846"/>
    <w:rsid w:val="009B325C"/>
    <w:rsid w:val="009B5107"/>
    <w:rsid w:val="009C3287"/>
    <w:rsid w:val="009D2CDE"/>
    <w:rsid w:val="009E096E"/>
    <w:rsid w:val="009E3F09"/>
    <w:rsid w:val="00A3667F"/>
    <w:rsid w:val="00A70282"/>
    <w:rsid w:val="00A73508"/>
    <w:rsid w:val="00A73532"/>
    <w:rsid w:val="00A8623A"/>
    <w:rsid w:val="00AA5675"/>
    <w:rsid w:val="00AA6BDB"/>
    <w:rsid w:val="00AB3639"/>
    <w:rsid w:val="00AD11EE"/>
    <w:rsid w:val="00AF142B"/>
    <w:rsid w:val="00B14318"/>
    <w:rsid w:val="00B159FA"/>
    <w:rsid w:val="00B311D3"/>
    <w:rsid w:val="00B4470F"/>
    <w:rsid w:val="00B45CDD"/>
    <w:rsid w:val="00B5047D"/>
    <w:rsid w:val="00B563E5"/>
    <w:rsid w:val="00B57AF9"/>
    <w:rsid w:val="00BA5D5D"/>
    <w:rsid w:val="00BC2708"/>
    <w:rsid w:val="00BD0BA3"/>
    <w:rsid w:val="00BD0BDD"/>
    <w:rsid w:val="00BD3E2C"/>
    <w:rsid w:val="00C01CFD"/>
    <w:rsid w:val="00C02C78"/>
    <w:rsid w:val="00C030EA"/>
    <w:rsid w:val="00C26AF7"/>
    <w:rsid w:val="00C6161B"/>
    <w:rsid w:val="00C7143A"/>
    <w:rsid w:val="00C74D32"/>
    <w:rsid w:val="00C85E43"/>
    <w:rsid w:val="00CA2398"/>
    <w:rsid w:val="00CD4E24"/>
    <w:rsid w:val="00CE0C50"/>
    <w:rsid w:val="00CE1129"/>
    <w:rsid w:val="00CF28EB"/>
    <w:rsid w:val="00D1165A"/>
    <w:rsid w:val="00D419F5"/>
    <w:rsid w:val="00D46965"/>
    <w:rsid w:val="00D641FA"/>
    <w:rsid w:val="00D642D8"/>
    <w:rsid w:val="00D750FC"/>
    <w:rsid w:val="00D80AFA"/>
    <w:rsid w:val="00D941E0"/>
    <w:rsid w:val="00DA0B2A"/>
    <w:rsid w:val="00DA7954"/>
    <w:rsid w:val="00DB26A6"/>
    <w:rsid w:val="00DB4615"/>
    <w:rsid w:val="00DB5785"/>
    <w:rsid w:val="00DC029B"/>
    <w:rsid w:val="00DC117E"/>
    <w:rsid w:val="00DC165E"/>
    <w:rsid w:val="00DE278E"/>
    <w:rsid w:val="00DE518B"/>
    <w:rsid w:val="00E413EF"/>
    <w:rsid w:val="00E41B4B"/>
    <w:rsid w:val="00E4409D"/>
    <w:rsid w:val="00E85FC8"/>
    <w:rsid w:val="00EB36B9"/>
    <w:rsid w:val="00EB7F82"/>
    <w:rsid w:val="00EC1AF9"/>
    <w:rsid w:val="00F06B5F"/>
    <w:rsid w:val="00F512B0"/>
    <w:rsid w:val="00F54CC3"/>
    <w:rsid w:val="00F54DD3"/>
    <w:rsid w:val="00F706B4"/>
    <w:rsid w:val="00F81E92"/>
    <w:rsid w:val="00F90C19"/>
    <w:rsid w:val="00F96547"/>
    <w:rsid w:val="00FA35D8"/>
    <w:rsid w:val="00FB06B6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paragraph" w:customStyle="1" w:styleId="ConsPlusNormal">
    <w:name w:val="ConsPlusNormal"/>
    <w:rsid w:val="00BD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paragraph" w:customStyle="1" w:styleId="ConsPlusNormal">
    <w:name w:val="ConsPlusNormal"/>
    <w:rsid w:val="00BD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5776-3849-42E4-9316-209DF017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27</cp:revision>
  <cp:lastPrinted>2021-06-02T05:01:00Z</cp:lastPrinted>
  <dcterms:created xsi:type="dcterms:W3CDTF">2019-05-20T06:55:00Z</dcterms:created>
  <dcterms:modified xsi:type="dcterms:W3CDTF">2021-06-16T08:52:00Z</dcterms:modified>
</cp:coreProperties>
</file>