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2F093C" w:rsidRDefault="00106EAA" w:rsidP="00106EAA">
      <w:pPr>
        <w:rPr>
          <w:u w:val="single"/>
        </w:rPr>
      </w:pPr>
      <w:r w:rsidRPr="002F093C">
        <w:rPr>
          <w:u w:val="single"/>
        </w:rPr>
        <w:t>от</w:t>
      </w:r>
      <w:r w:rsidR="002F093C" w:rsidRPr="002F093C">
        <w:rPr>
          <w:u w:val="single"/>
        </w:rPr>
        <w:t xml:space="preserve"> 18.08.2021  </w:t>
      </w:r>
      <w:r w:rsidRPr="002F093C">
        <w:rPr>
          <w:u w:val="single"/>
        </w:rPr>
        <w:t xml:space="preserve"> </w:t>
      </w:r>
      <w:r w:rsidR="002F093C" w:rsidRPr="002F093C">
        <w:rPr>
          <w:u w:val="single"/>
        </w:rPr>
        <w:t xml:space="preserve">  </w:t>
      </w:r>
      <w:r w:rsidRPr="002F093C">
        <w:rPr>
          <w:u w:val="single"/>
        </w:rPr>
        <w:t>№</w:t>
      </w:r>
      <w:r w:rsidR="002F093C" w:rsidRPr="002F093C">
        <w:rPr>
          <w:u w:val="single"/>
        </w:rPr>
        <w:t xml:space="preserve">  739</w:t>
      </w:r>
    </w:p>
    <w:p w:rsidR="00106EAA" w:rsidRPr="00106EAA" w:rsidRDefault="00106EAA" w:rsidP="00106EAA">
      <w:pPr>
        <w:ind w:firstLine="708"/>
        <w:rPr>
          <w:b/>
          <w:sz w:val="28"/>
          <w:szCs w:val="28"/>
        </w:rPr>
      </w:pPr>
    </w:p>
    <w:p w:rsidR="00106EAA" w:rsidRPr="00106EAA" w:rsidRDefault="00106EAA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052C8" w:rsidRPr="00D052C8">
        <w:rPr>
          <w:b/>
        </w:rPr>
        <w:t>земельны</w:t>
      </w:r>
      <w:r w:rsidR="008B463B">
        <w:rPr>
          <w:b/>
        </w:rPr>
        <w:t>е</w:t>
      </w:r>
      <w:r w:rsidR="00D052C8" w:rsidRPr="00D052C8">
        <w:rPr>
          <w:b/>
        </w:rPr>
        <w:t xml:space="preserve"> участ</w:t>
      </w:r>
      <w:r w:rsidR="008B463B">
        <w:rPr>
          <w:b/>
        </w:rPr>
        <w:t>ки</w:t>
      </w:r>
      <w:r w:rsidR="00D052C8" w:rsidRPr="00D052C8">
        <w:rPr>
          <w:b/>
        </w:rPr>
        <w:t xml:space="preserve"> с кадастровым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8B463B">
        <w:rPr>
          <w:b/>
        </w:rPr>
        <w:t>номера</w:t>
      </w:r>
      <w:r w:rsidR="00D052C8" w:rsidRPr="00D052C8">
        <w:rPr>
          <w:b/>
        </w:rPr>
        <w:t>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DB6FB9">
        <w:rPr>
          <w:b/>
        </w:rPr>
        <w:t>67:15:0500101:10 и 67:15:0500101:1</w:t>
      </w:r>
      <w:r w:rsidR="00D052C8" w:rsidRPr="00D052C8">
        <w:rPr>
          <w:b/>
        </w:rPr>
        <w:t>)</w:t>
      </w:r>
    </w:p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106EAA" w:rsidRDefault="00106EAA" w:rsidP="00106EAA">
      <w:pPr>
        <w:ind w:firstLine="720"/>
        <w:jc w:val="both"/>
        <w:rPr>
          <w:bCs/>
        </w:rPr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Pr="00106EAA">
        <w:t>от 2</w:t>
      </w:r>
      <w:r w:rsidR="007144EF">
        <w:t>1</w:t>
      </w:r>
      <w:r w:rsidRPr="00106EAA">
        <w:t>.07.2021 № 179 «О внесении</w:t>
      </w:r>
      <w:r w:rsidR="007144EF">
        <w:t xml:space="preserve"> изменения</w:t>
      </w:r>
      <w:r w:rsidRPr="00106EAA">
        <w:t xml:space="preserve"> в</w:t>
      </w:r>
      <w:proofErr w:type="gramEnd"/>
      <w:r w:rsidRPr="00106EAA">
        <w:t xml:space="preserve"> Плана приватизации имущества, находящегося в муниципальной собственности муниципального образования «город Десногорск» Смоленской области на 2021 год и плановый период на 2022 и 2023 </w:t>
      </w:r>
      <w:proofErr w:type="spellStart"/>
      <w:r w:rsidRPr="00106EAA">
        <w:t>г.г</w:t>
      </w:r>
      <w:proofErr w:type="spellEnd"/>
      <w:r w:rsidRPr="00106EAA">
        <w:t>., утверждённым решением Десногорского городского Совета от 20.02.2021 № 156», отчет</w:t>
      </w:r>
      <w:r w:rsidR="008B463B">
        <w:t>ов</w:t>
      </w:r>
      <w:r w:rsidRPr="00106EAA">
        <w:t xml:space="preserve">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 xml:space="preserve">по определению рыночной стоимости недвижимого имущества от </w:t>
      </w:r>
      <w:r w:rsidR="008B463B">
        <w:t>06.08.2021 №№ 5552, 5553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 xml:space="preserve">1. Комитету имущественных и земельных отношений Администрации муниципального образования «город Десногорск» Смоленской области (С.А. Гайдайчук):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106EAA">
        <w:t xml:space="preserve"> </w:t>
      </w:r>
      <w:r w:rsidRPr="00106EAA">
        <w:t>по лот</w:t>
      </w:r>
      <w:r w:rsidR="008B463B">
        <w:t>ам</w:t>
      </w:r>
      <w:r w:rsidRPr="00106EAA">
        <w:t xml:space="preserve">: </w:t>
      </w:r>
    </w:p>
    <w:p w:rsidR="008B463B" w:rsidRDefault="00106EAA" w:rsidP="008B463B">
      <w:pPr>
        <w:ind w:firstLine="709"/>
        <w:jc w:val="both"/>
      </w:pPr>
      <w:r w:rsidRPr="006578C3">
        <w:rPr>
          <w:b/>
        </w:rPr>
        <w:t>Лот № 1.</w:t>
      </w:r>
      <w:r w:rsidR="00023A07" w:rsidRPr="00023A07">
        <w:t xml:space="preserve"> </w:t>
      </w:r>
      <w:r w:rsidR="00D052C8">
        <w:t xml:space="preserve"> </w:t>
      </w:r>
      <w:r w:rsidR="008B463B">
        <w:t xml:space="preserve">Земельный участок с кадастровым номером 67:15:0500101:10, </w:t>
      </w:r>
      <w:r w:rsidR="0027023A">
        <w:t xml:space="preserve">общей </w:t>
      </w:r>
      <w:r w:rsidR="006626AE">
        <w:t>площадью 2340 кв.м.</w:t>
      </w:r>
      <w:r w:rsidR="008B463B">
        <w:t xml:space="preserve"> и расположенны</w:t>
      </w:r>
      <w:r w:rsidR="006626AE">
        <w:t>й</w:t>
      </w:r>
      <w:r w:rsidR="008B463B">
        <w:t xml:space="preserve"> на нем объект </w:t>
      </w:r>
      <w:r w:rsidR="008B463B" w:rsidRPr="008B463B">
        <w:rPr>
          <w:u w:val="single"/>
        </w:rPr>
        <w:t>недвижимого имущества</w:t>
      </w:r>
      <w:r w:rsidR="008B463B">
        <w:t>:</w:t>
      </w:r>
      <w:r w:rsidR="008B463B" w:rsidRPr="00D32CC2">
        <w:t xml:space="preserve"> </w:t>
      </w:r>
    </w:p>
    <w:p w:rsidR="008B463B" w:rsidRDefault="008B463B" w:rsidP="008B463B">
      <w:pPr>
        <w:ind w:firstLine="709"/>
        <w:jc w:val="both"/>
      </w:pPr>
      <w:r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="0027023A">
        <w:t xml:space="preserve"> 67:15:0500101:28, общей</w:t>
      </w:r>
      <w:r w:rsidRPr="00D32CC2">
        <w:t xml:space="preserve"> площадью 59,5</w:t>
      </w:r>
      <w:r w:rsidR="006626AE">
        <w:t xml:space="preserve"> кв.м</w:t>
      </w:r>
      <w:r w:rsidR="009F373C">
        <w:t>.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lastRenderedPageBreak/>
        <w:t>Начальная стоимость продажи объекта – 70 748</w:t>
      </w:r>
      <w:r w:rsidRPr="0005747A">
        <w:t xml:space="preserve"> (</w:t>
      </w:r>
      <w:r>
        <w:t>семьдесят тысяч семьсот сорок восемь</w:t>
      </w:r>
      <w:r w:rsidRPr="0005747A">
        <w:t>)</w:t>
      </w:r>
      <w:r>
        <w:t xml:space="preserve"> рублей 00 копеек</w:t>
      </w:r>
    </w:p>
    <w:p w:rsidR="008B463B" w:rsidRDefault="008B463B" w:rsidP="008B463B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2. </w:t>
      </w:r>
      <w:r>
        <w:t>Земельный участок с кадастровым номером 67:15:0500101:1,</w:t>
      </w:r>
      <w:r w:rsidR="0060789C">
        <w:t xml:space="preserve"> общей</w:t>
      </w:r>
      <w:r w:rsidR="00DA67D2">
        <w:t xml:space="preserve"> </w:t>
      </w:r>
      <w:r w:rsidRPr="00D32CC2">
        <w:t xml:space="preserve">площадью </w:t>
      </w:r>
      <w:r>
        <w:t xml:space="preserve">       6000 </w:t>
      </w:r>
      <w:r w:rsidR="006626AE">
        <w:t>кв.м</w:t>
      </w:r>
      <w:r w:rsidR="009F373C">
        <w:t>.</w:t>
      </w:r>
      <w:r>
        <w:t xml:space="preserve"> и расположенны</w:t>
      </w:r>
      <w:r w:rsidR="006626AE">
        <w:t>й</w:t>
      </w:r>
      <w:r>
        <w:t xml:space="preserve"> на нем</w:t>
      </w:r>
      <w:r w:rsidRPr="00D32CC2">
        <w:t xml:space="preserve"> </w:t>
      </w:r>
      <w:r>
        <w:t xml:space="preserve">объект </w:t>
      </w:r>
      <w:r w:rsidRPr="0027023A">
        <w:rPr>
          <w:u w:val="single"/>
        </w:rPr>
        <w:t>недвижимого имущества</w:t>
      </w:r>
      <w:r>
        <w:t>:</w:t>
      </w:r>
    </w:p>
    <w:p w:rsidR="008B463B" w:rsidRDefault="008B463B" w:rsidP="008B463B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>)</w:t>
      </w:r>
      <w:r w:rsidR="0060789C">
        <w:t>,</w:t>
      </w:r>
      <w:r w:rsidRPr="00D32CC2">
        <w:t xml:space="preserve"> общей площадью </w:t>
      </w:r>
      <w:r w:rsidR="006626AE">
        <w:t>33,1 кв.м</w:t>
      </w:r>
      <w:r w:rsidR="009F373C">
        <w:t>.</w:t>
      </w:r>
      <w:r>
        <w:t>,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t>Начальная стоимость продажи объекта – 73 140</w:t>
      </w:r>
      <w:r w:rsidRPr="0005747A">
        <w:t xml:space="preserve"> (</w:t>
      </w:r>
      <w:r>
        <w:t xml:space="preserve">семьдесят три тысячи сто сорок) </w:t>
      </w:r>
      <w:r w:rsidRPr="0005747A">
        <w:t>рубл</w:t>
      </w:r>
      <w:r>
        <w:t>ей  00 копеек.</w:t>
      </w:r>
    </w:p>
    <w:p w:rsidR="006626AE" w:rsidRDefault="006626AE" w:rsidP="008B463B">
      <w:pPr>
        <w:ind w:firstLine="709"/>
        <w:jc w:val="both"/>
      </w:pPr>
      <w:r>
        <w:t>1.2. Опубликовать настоящее постановление на официальном сайте Российской Федерации для размещения информации о проведении торгов</w:t>
      </w:r>
      <w:r w:rsidRPr="006626AE">
        <w:t xml:space="preserve"> </w:t>
      </w:r>
      <w:proofErr w:type="spellStart"/>
      <w:r w:rsidRPr="006626AE">
        <w:rPr>
          <w:b/>
          <w:u w:val="single"/>
          <w:lang w:val="en-US"/>
        </w:rPr>
        <w:t>torgi</w:t>
      </w:r>
      <w:proofErr w:type="spellEnd"/>
      <w:r w:rsidRPr="006626AE">
        <w:rPr>
          <w:b/>
          <w:u w:val="single"/>
        </w:rPr>
        <w:t>.</w:t>
      </w:r>
      <w:proofErr w:type="spellStart"/>
      <w:r w:rsidRPr="006626AE">
        <w:rPr>
          <w:b/>
          <w:u w:val="single"/>
          <w:lang w:val="en-US"/>
        </w:rPr>
        <w:t>gov</w:t>
      </w:r>
      <w:proofErr w:type="spellEnd"/>
      <w:r w:rsidRPr="006626AE">
        <w:rPr>
          <w:b/>
          <w:u w:val="single"/>
        </w:rPr>
        <w:t>.</w:t>
      </w:r>
      <w:proofErr w:type="spellStart"/>
      <w:r w:rsidRPr="006626AE">
        <w:rPr>
          <w:b/>
          <w:u w:val="single"/>
          <w:lang w:val="en-US"/>
        </w:rPr>
        <w:t>ru</w:t>
      </w:r>
      <w:proofErr w:type="spellEnd"/>
      <w:r>
        <w:t>.</w:t>
      </w:r>
    </w:p>
    <w:p w:rsidR="00106EAA" w:rsidRPr="00106EAA" w:rsidRDefault="00106EAA" w:rsidP="008B463B">
      <w:pPr>
        <w:ind w:firstLine="709"/>
        <w:jc w:val="both"/>
      </w:pPr>
      <w:r w:rsidRPr="00106EAA">
        <w:t>1.</w:t>
      </w:r>
      <w:r w:rsidR="006626AE">
        <w:t>3</w:t>
      </w:r>
      <w:r w:rsidRPr="00106EAA">
        <w:t xml:space="preserve">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256695">
        <w:rPr>
          <w:b/>
          <w:u w:val="single"/>
          <w:lang w:val="en-US"/>
        </w:rPr>
        <w:t>torgi</w:t>
      </w:r>
      <w:proofErr w:type="spellEnd"/>
      <w:r w:rsidR="00100E6F" w:rsidRPr="00256695">
        <w:rPr>
          <w:b/>
          <w:u w:val="single"/>
        </w:rPr>
        <w:t>.</w:t>
      </w:r>
      <w:proofErr w:type="spellStart"/>
      <w:r w:rsidR="00100E6F" w:rsidRPr="00256695">
        <w:rPr>
          <w:b/>
          <w:u w:val="single"/>
          <w:lang w:val="en-US"/>
        </w:rPr>
        <w:t>gov</w:t>
      </w:r>
      <w:proofErr w:type="spellEnd"/>
      <w:r w:rsidR="00100E6F" w:rsidRPr="00256695">
        <w:rPr>
          <w:b/>
          <w:u w:val="single"/>
        </w:rPr>
        <w:t>.</w:t>
      </w:r>
      <w:proofErr w:type="spellStart"/>
      <w:r w:rsidR="00100E6F" w:rsidRPr="00256695">
        <w:rPr>
          <w:b/>
          <w:u w:val="single"/>
          <w:lang w:val="en-US"/>
        </w:rPr>
        <w:t>ru</w:t>
      </w:r>
      <w:proofErr w:type="spellEnd"/>
      <w:r w:rsidR="00100E6F">
        <w:t xml:space="preserve">, </w:t>
      </w:r>
      <w:r w:rsidR="00070A55">
        <w:t xml:space="preserve">на Единой электронной торговой площадке </w:t>
      </w:r>
      <w:hyperlink r:id="rId9" w:history="1">
        <w:r w:rsidR="00070A55" w:rsidRPr="005A449C">
          <w:rPr>
            <w:rStyle w:val="ac"/>
            <w:lang w:val="en-US"/>
          </w:rPr>
          <w:t>www</w:t>
        </w:r>
        <w:r w:rsidR="00070A55" w:rsidRPr="005A449C">
          <w:rPr>
            <w:rStyle w:val="ac"/>
          </w:rPr>
          <w:t>.roseltorg.ru</w:t>
        </w:r>
      </w:hyperlink>
      <w:r w:rsidR="00070A55">
        <w:t xml:space="preserve">, </w:t>
      </w:r>
      <w:r w:rsidRPr="00106EAA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106EAA">
          <w:rPr>
            <w:u w:val="single"/>
          </w:rPr>
          <w:t>http://desnogorsk.admin – smolensk.ru/</w:t>
        </w:r>
        <w:proofErr w:type="spellStart"/>
        <w:r w:rsidRPr="00106EAA">
          <w:rPr>
            <w:u w:val="single"/>
          </w:rPr>
          <w:t>strukturnye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podrazdeleniya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administracii</w:t>
        </w:r>
        <w:proofErr w:type="spellEnd"/>
        <w:r w:rsidRPr="00106EAA">
          <w:rPr>
            <w:u w:val="single"/>
          </w:rPr>
          <w:t>/</w:t>
        </w:r>
        <w:proofErr w:type="spellStart"/>
        <w:r w:rsidRPr="00106EAA">
          <w:rPr>
            <w:u w:val="single"/>
          </w:rPr>
          <w:t>imuschestvennye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otnosheniya</w:t>
        </w:r>
        <w:proofErr w:type="spellEnd"/>
        <w:r w:rsidRPr="00106EAA">
          <w:rPr>
            <w:u w:val="single"/>
          </w:rPr>
          <w:t>/</w:t>
        </w:r>
        <w:proofErr w:type="spellStart"/>
        <w:r w:rsidRPr="00106EAA">
          <w:rPr>
            <w:u w:val="single"/>
          </w:rPr>
          <w:t>arenda</w:t>
        </w:r>
        <w:proofErr w:type="spellEnd"/>
        <w:r w:rsidRPr="00106EAA">
          <w:rPr>
            <w:u w:val="single"/>
          </w:rPr>
          <w:t>-i-</w:t>
        </w:r>
        <w:proofErr w:type="spellStart"/>
        <w:r w:rsidRPr="00106EAA">
          <w:rPr>
            <w:u w:val="single"/>
          </w:rPr>
          <w:t>prozhazha</w:t>
        </w:r>
        <w:proofErr w:type="spellEnd"/>
        <w:r w:rsidRPr="00106EAA">
          <w:rPr>
            <w:u w:val="single"/>
          </w:rPr>
          <w:t>-</w:t>
        </w:r>
        <w:proofErr w:type="spellStart"/>
        <w:r w:rsidRPr="00106EAA">
          <w:rPr>
            <w:u w:val="single"/>
          </w:rPr>
          <w:t>imuschestva-zemli</w:t>
        </w:r>
        <w:proofErr w:type="spellEnd"/>
        <w:r w:rsidRPr="00106EAA">
          <w:rPr>
            <w:u w:val="single"/>
          </w:rPr>
          <w:t>/</w:t>
        </w:r>
      </w:hyperlink>
      <w:r w:rsidRPr="00106EAA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 xml:space="preserve">2. Отделу информационных технологий и связи с общественностью (Е.М. </w:t>
      </w:r>
      <w:proofErr w:type="spellStart"/>
      <w:r w:rsidRPr="00106EAA">
        <w:t>Хасько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Десногорск» Смоленской области в сети «Интернет».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Гайдайчука.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Pr="00106EAA">
        <w:rPr>
          <w:b/>
          <w:sz w:val="28"/>
          <w:szCs w:val="28"/>
        </w:rPr>
        <w:t xml:space="preserve">              А.Н. Шубин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0470AA" w:rsidRPr="00F008E8" w:rsidRDefault="000470AA" w:rsidP="00F008E8">
      <w:pPr>
        <w:jc w:val="center"/>
      </w:pPr>
      <w:bookmarkStart w:id="0" w:name="_GoBack"/>
      <w:bookmarkEnd w:id="0"/>
    </w:p>
    <w:sectPr w:rsidR="000470AA" w:rsidRPr="00F008E8" w:rsidSect="008B463B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49" w:rsidRDefault="00624549" w:rsidP="005C1581">
      <w:r>
        <w:separator/>
      </w:r>
    </w:p>
  </w:endnote>
  <w:endnote w:type="continuationSeparator" w:id="0">
    <w:p w:rsidR="00624549" w:rsidRDefault="00624549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49" w:rsidRDefault="00624549" w:rsidP="005C1581">
      <w:r>
        <w:separator/>
      </w:r>
    </w:p>
  </w:footnote>
  <w:footnote w:type="continuationSeparator" w:id="0">
    <w:p w:rsidR="00624549" w:rsidRDefault="00624549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70A55"/>
    <w:rsid w:val="00072F7F"/>
    <w:rsid w:val="00074FB2"/>
    <w:rsid w:val="000764DE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24363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6481"/>
    <w:rsid w:val="00256695"/>
    <w:rsid w:val="00260A05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758"/>
    <w:rsid w:val="003364FD"/>
    <w:rsid w:val="0034312E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F728D"/>
    <w:rsid w:val="00600188"/>
    <w:rsid w:val="0060789C"/>
    <w:rsid w:val="0061182C"/>
    <w:rsid w:val="0061232D"/>
    <w:rsid w:val="006158D9"/>
    <w:rsid w:val="00624549"/>
    <w:rsid w:val="00633363"/>
    <w:rsid w:val="00650FFD"/>
    <w:rsid w:val="006578C3"/>
    <w:rsid w:val="006616FF"/>
    <w:rsid w:val="006626AE"/>
    <w:rsid w:val="006651D5"/>
    <w:rsid w:val="00673998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12D85"/>
    <w:rsid w:val="007144EF"/>
    <w:rsid w:val="00740731"/>
    <w:rsid w:val="00745920"/>
    <w:rsid w:val="00754D4F"/>
    <w:rsid w:val="007675B3"/>
    <w:rsid w:val="00787452"/>
    <w:rsid w:val="0079235C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87F40"/>
    <w:rsid w:val="0089251F"/>
    <w:rsid w:val="008938FA"/>
    <w:rsid w:val="0089632E"/>
    <w:rsid w:val="008B463B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C02CC"/>
    <w:rsid w:val="00AC0ED8"/>
    <w:rsid w:val="00AE1681"/>
    <w:rsid w:val="00AE4D1E"/>
    <w:rsid w:val="00AF6700"/>
    <w:rsid w:val="00B0004B"/>
    <w:rsid w:val="00B23E05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D6E"/>
    <w:rsid w:val="00BD6ECB"/>
    <w:rsid w:val="00BD7395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D1F0-BA99-41AF-B72E-5064742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94</cp:revision>
  <cp:lastPrinted>2021-08-12T08:24:00Z</cp:lastPrinted>
  <dcterms:created xsi:type="dcterms:W3CDTF">2020-06-22T14:02:00Z</dcterms:created>
  <dcterms:modified xsi:type="dcterms:W3CDTF">2021-09-02T10:26:00Z</dcterms:modified>
</cp:coreProperties>
</file>