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BD" w:rsidRDefault="00EB01BD" w:rsidP="00FF0FC8">
      <w:pPr>
        <w:tabs>
          <w:tab w:val="right" w:pos="99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4692E" wp14:editId="2933E38D">
                <wp:simplePos x="0" y="0"/>
                <wp:positionH relativeFrom="column">
                  <wp:posOffset>742950</wp:posOffset>
                </wp:positionH>
                <wp:positionV relativeFrom="paragraph">
                  <wp:posOffset>-6057</wp:posOffset>
                </wp:positionV>
                <wp:extent cx="5844540" cy="824865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B4A" w:rsidRDefault="00CF4B4A" w:rsidP="00EB01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CF4B4A" w:rsidRDefault="00CF4B4A" w:rsidP="00EB01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CF4B4A" w:rsidRDefault="00CF4B4A" w:rsidP="00EB01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CF4B4A" w:rsidRDefault="00CF4B4A" w:rsidP="00EB01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CF4B4A" w:rsidRDefault="00CF4B4A" w:rsidP="00EB01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F4B4A" w:rsidRDefault="00CF4B4A" w:rsidP="00EB01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CF4B4A" w:rsidRDefault="00CF4B4A" w:rsidP="00EB01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F4B4A" w:rsidRDefault="00CF4B4A" w:rsidP="00EB01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692E" id="Прямоугольник 2" o:spid="_x0000_s1026" style="position:absolute;margin-left:58.5pt;margin-top:-.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" filled="f" stroked="f" strokeweight=".25pt">
                <v:textbox inset="1pt,1pt,1pt,1pt">
                  <w:txbxContent>
                    <w:p w:rsidR="00CF4B4A" w:rsidRDefault="00CF4B4A" w:rsidP="00EB01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CF4B4A" w:rsidRDefault="00CF4B4A" w:rsidP="00EB01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CF4B4A" w:rsidRDefault="00CF4B4A" w:rsidP="00EB01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CF4B4A" w:rsidRDefault="00CF4B4A" w:rsidP="00EB01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CF4B4A" w:rsidRDefault="00CF4B4A" w:rsidP="00EB01BD">
                      <w:pPr>
                        <w:rPr>
                          <w:sz w:val="12"/>
                        </w:rPr>
                      </w:pPr>
                    </w:p>
                    <w:p w:rsidR="00CF4B4A" w:rsidRDefault="00CF4B4A" w:rsidP="00EB01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CF4B4A" w:rsidRDefault="00CF4B4A" w:rsidP="00EB01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F4B4A" w:rsidRDefault="00CF4B4A" w:rsidP="00EB01BD"/>
                  </w:txbxContent>
                </v:textbox>
              </v:rect>
            </w:pict>
          </mc:Fallback>
        </mc:AlternateContent>
      </w:r>
    </w:p>
    <w:p w:rsidR="00EB01BD" w:rsidRDefault="00EB01BD" w:rsidP="00EB01BD">
      <w:pPr>
        <w:rPr>
          <w:b/>
          <w:sz w:val="48"/>
        </w:rPr>
      </w:pPr>
      <w:r>
        <w:rPr>
          <w:noProof/>
        </w:rPr>
        <w:drawing>
          <wp:inline distT="0" distB="0" distL="0" distR="0" wp14:anchorId="75AD907E" wp14:editId="1E8D239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D" w:rsidRDefault="00EB01BD" w:rsidP="00EB01BD">
      <w:pPr>
        <w:jc w:val="center"/>
        <w:rPr>
          <w:sz w:val="32"/>
        </w:rPr>
      </w:pPr>
    </w:p>
    <w:p w:rsidR="007005F5" w:rsidRDefault="00EB01BD" w:rsidP="00EB01BD">
      <w:pPr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r>
        <w:t xml:space="preserve">от </w:t>
      </w:r>
      <w:bookmarkStart w:id="0" w:name="_GoBack"/>
      <w:r w:rsidR="00690CE9">
        <w:t>07.07.2021</w:t>
      </w:r>
      <w:r>
        <w:t xml:space="preserve"> № </w:t>
      </w:r>
      <w:r w:rsidR="00690CE9">
        <w:t>632</w:t>
      </w:r>
      <w:bookmarkEnd w:id="0"/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Tr="00EB01BD">
        <w:tc>
          <w:tcPr>
            <w:tcW w:w="4644" w:type="dxa"/>
          </w:tcPr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О внесении изменения в постановление Администрации муниципального образования «город Десногорск» Смоленской области от 31.12.2013                   № 1227 «Об утверждении муниципальной программы «Развитие культуры и молодежной политики в муниципальном образовании                       «город Десногорск» Смоленской области»</w:t>
            </w:r>
          </w:p>
        </w:tc>
      </w:tr>
    </w:tbl>
    <w:p w:rsidR="00EB01BD" w:rsidRDefault="00EB01BD" w:rsidP="00EB01BD">
      <w:pPr>
        <w:tabs>
          <w:tab w:val="left" w:pos="284"/>
        </w:tabs>
        <w:ind w:left="142" w:firstLine="142"/>
      </w:pPr>
    </w:p>
    <w:p w:rsidR="00EB01BD" w:rsidRDefault="00EB01BD" w:rsidP="00EB01BD">
      <w:pPr>
        <w:tabs>
          <w:tab w:val="left" w:pos="284"/>
        </w:tabs>
        <w:ind w:left="142" w:firstLine="142"/>
      </w:pPr>
    </w:p>
    <w:p w:rsidR="00EB01BD" w:rsidRDefault="00EB01BD" w:rsidP="00EB01BD">
      <w:pPr>
        <w:ind w:firstLine="709"/>
        <w:jc w:val="both"/>
      </w:pPr>
      <w:r>
        <w:t xml:space="preserve">В соответствии </w:t>
      </w:r>
      <w:r>
        <w:rPr>
          <w:color w:val="000000"/>
        </w:rPr>
        <w:t xml:space="preserve">с </w:t>
      </w:r>
      <w:r>
        <w:t xml:space="preserve">Порядком принятия решений о разработке муниципальных программ муниципального образования «город Десногорск» </w:t>
      </w:r>
      <w:r>
        <w:rPr>
          <w:color w:val="000000"/>
        </w:rPr>
        <w:t>С</w:t>
      </w:r>
      <w:r>
        <w:t>моленской области, их формирования и реализации, утверждённым постановлением Администрации муниципального образования                 «город Десногорск» Смоленской области от 29.12.2020 № 986,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программ муниципального образования «город Десногорск» Смоленской области», в целях реализации программных мероприятий,</w:t>
      </w:r>
    </w:p>
    <w:p w:rsidR="00EB01BD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Default="00EB01BD" w:rsidP="00EB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B01BD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Default="00EB01BD" w:rsidP="00EB01BD">
      <w:pPr>
        <w:numPr>
          <w:ilvl w:val="0"/>
          <w:numId w:val="1"/>
        </w:numPr>
        <w:ind w:left="0" w:firstLine="709"/>
        <w:jc w:val="both"/>
      </w:pPr>
      <w:r>
        <w:t>Внести в постановление Администрации муниципального образования «город Десногорск» Смоленской области от 31.12.2013</w:t>
      </w:r>
      <w:r>
        <w:rPr>
          <w:b/>
        </w:rPr>
        <w:t xml:space="preserve"> </w:t>
      </w:r>
      <w:r>
        <w:t xml:space="preserve">№ 1227 «Об утверждении муниципальной программы «Развитие культуры и молодежной политики в муниципальном образовании «город Десногорск» Смоленской области» </w:t>
      </w:r>
      <w:r>
        <w:rPr>
          <w:rFonts w:eastAsia="Calibri"/>
          <w:shd w:val="clear" w:color="auto" w:fill="FFFFFF"/>
          <w:lang w:eastAsia="en-US"/>
        </w:rPr>
        <w:t xml:space="preserve">(в редакции от 28.02.2017 № 188, от 25.04.2017  № 384,       от 08.08.2017 № 797, от 02.11.2017 № 1094, от 28.11.2017 № 1190, от 26.02.2018 № 189,                          от 05.06.2018 № 508, от 28.09.2018 № 824, от 24.10.2018 № 901, от 23.11.2018 № 1022,                  от 11.12.2018 № 1066, от 25.12.2018 № 1141, от 25.02.2019 № 181, от 22.04.2019 № 431,                    от 04.06.2019 № 612, от 19.06.2019 № 669, от 26.06.2019 № 702, от 20.11.2019 № 1302,                     от 22.11.2019 № 130, от 31.01.2020 № 74, от 16.07.2020 № 515, от 31.08.2020 № 611,                   от 21.12.2020 </w:t>
      </w:r>
      <w:r>
        <w:rPr>
          <w:rFonts w:eastAsia="Calibri"/>
          <w:lang w:eastAsia="en-US"/>
        </w:rPr>
        <w:t>№ 923, от 19.01.2021 № 09, от 08.02.2021 № 85),</w:t>
      </w:r>
      <w:r>
        <w:t xml:space="preserve"> следующие изменения:</w:t>
      </w:r>
    </w:p>
    <w:p w:rsidR="00EB01BD" w:rsidRDefault="00EB01BD" w:rsidP="00EB01BD">
      <w:pPr>
        <w:numPr>
          <w:ilvl w:val="1"/>
          <w:numId w:val="1"/>
        </w:numPr>
        <w:ind w:left="0" w:firstLine="709"/>
        <w:jc w:val="both"/>
      </w:pPr>
      <w:r>
        <w:t>В паспорте муниципальной программы «Развитие культуры и молодежной политики в муниципальном образовании «город Десногорск» Смоленской области» строку 3 изложить в следующей редакции:</w:t>
      </w:r>
    </w:p>
    <w:p w:rsidR="00EB01BD" w:rsidRDefault="00EB01BD" w:rsidP="00EB01BD">
      <w:pPr>
        <w:ind w:left="709"/>
        <w:jc w:val="both"/>
      </w:pPr>
    </w:p>
    <w:p w:rsidR="00EB01BD" w:rsidRDefault="00EB01BD" w:rsidP="00EB01BD">
      <w:pPr>
        <w:jc w:val="both"/>
      </w:pPr>
      <w: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6160"/>
      </w:tblGrid>
      <w:tr w:rsidR="00EB01BD" w:rsidTr="00EB01BD">
        <w:trPr>
          <w:trHeight w:val="57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D" w:rsidRDefault="00EB01BD">
            <w:pPr>
              <w:snapToGrid w:val="0"/>
              <w:spacing w:after="200"/>
              <w:jc w:val="both"/>
            </w:pPr>
            <w:r>
              <w:t>Исполнители основных мероприятий муниципальной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D" w:rsidRDefault="00EB01BD">
            <w:pPr>
              <w:pStyle w:val="style2"/>
              <w:spacing w:before="0" w:after="0"/>
              <w:jc w:val="both"/>
            </w:pPr>
            <w:r>
              <w:t>Комитет по культуре, спорту и молодёжной политике Администрации муниципального образования «город Десногорск» Смоленской области, муниципальное бюджетное учреждение «Десногорская центральная библиотека» муниципального образования «город Десногорск» Смоленской области</w:t>
            </w:r>
          </w:p>
        </w:tc>
      </w:tr>
    </w:tbl>
    <w:p w:rsidR="00EB01BD" w:rsidRDefault="00EB01BD" w:rsidP="00EB01BD">
      <w:pPr>
        <w:jc w:val="both"/>
      </w:pPr>
      <w:r>
        <w:t xml:space="preserve">                                                                                                                                                              ».</w:t>
      </w:r>
    </w:p>
    <w:p w:rsidR="00EB01BD" w:rsidRDefault="00EB01BD" w:rsidP="00EB01BD">
      <w:pPr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>В паспорте муниципальной программы «Развитие культуры и молодежной политики в муниципальном образовании «город Десногорск» Смоленской области» строку 8 изложить в следующей редакции:</w:t>
      </w:r>
    </w:p>
    <w:p w:rsidR="00EB01BD" w:rsidRDefault="00EB01BD" w:rsidP="00EB01BD">
      <w:pPr>
        <w:tabs>
          <w:tab w:val="left" w:pos="1418"/>
        </w:tabs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6697"/>
      </w:tblGrid>
      <w:tr w:rsidR="00EB01BD" w:rsidTr="00EB01BD">
        <w:trPr>
          <w:trHeight w:val="571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D" w:rsidRDefault="00EB01BD">
            <w:pPr>
              <w:snapToGrid w:val="0"/>
              <w:spacing w:after="200"/>
              <w:jc w:val="both"/>
            </w:pPr>
            <w: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D" w:rsidRDefault="00EB01BD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бщий объем финансирования муниципальной программы «Развитие культуры и молодежной политики в муниципальном образовании «город Десногорск» Смоленской области» составляет 443 195,7 тыс. рублей, из них по годам реализации:</w:t>
            </w:r>
          </w:p>
          <w:tbl>
            <w:tblPr>
              <w:tblW w:w="5926" w:type="dxa"/>
              <w:tblLook w:val="04A0" w:firstRow="1" w:lastRow="0" w:firstColumn="1" w:lastColumn="0" w:noHBand="0" w:noVBand="1"/>
            </w:tblPr>
            <w:tblGrid>
              <w:gridCol w:w="1200"/>
              <w:gridCol w:w="1231"/>
              <w:gridCol w:w="1186"/>
              <w:gridCol w:w="1491"/>
              <w:gridCol w:w="1363"/>
            </w:tblGrid>
            <w:tr w:rsidR="00EB01BD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36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за счет средств (тыс.руб.):</w:t>
                  </w:r>
                </w:p>
              </w:tc>
            </w:tr>
            <w:tr w:rsidR="00EB01BD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федерально-го бюджета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областного бюджета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49 737,4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49 737,4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50 352,8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50 343,9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53 270,0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52 554,5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707,0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49 295,7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43 348,8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5 936,9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49 587,8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47 406,3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2 172,9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50 313,5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45 019,5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5 190,6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46 775,0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46 775,0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34 730,1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29 642,0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4 732,6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355,5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443 195,7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423 960,8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4 872,0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14 362,9</w:t>
                  </w:r>
                </w:p>
              </w:tc>
            </w:tr>
          </w:tbl>
          <w:p w:rsidR="00EB01BD" w:rsidRDefault="00EB01BD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EB01BD" w:rsidRDefault="00EB01BD" w:rsidP="00EB01BD">
      <w:pPr>
        <w:tabs>
          <w:tab w:val="left" w:pos="-1560"/>
          <w:tab w:val="left" w:pos="1418"/>
        </w:tabs>
        <w:ind w:left="567"/>
        <w:jc w:val="both"/>
      </w:pPr>
      <w:r>
        <w:t xml:space="preserve">                                                                                                                                                     ».</w:t>
      </w:r>
    </w:p>
    <w:p w:rsidR="00EB01BD" w:rsidRDefault="00EB01BD" w:rsidP="00EB01BD">
      <w:pPr>
        <w:numPr>
          <w:ilvl w:val="1"/>
          <w:numId w:val="1"/>
        </w:numPr>
        <w:tabs>
          <w:tab w:val="left" w:pos="-1560"/>
          <w:tab w:val="left" w:pos="1418"/>
        </w:tabs>
        <w:ind w:left="0" w:firstLine="709"/>
        <w:jc w:val="both"/>
      </w:pPr>
      <w:r>
        <w:t>Раздел 1. Общая характеристика социально – экономической сферы реализации муниципальной программы  дополнить абзацем следующего содержания:</w:t>
      </w:r>
    </w:p>
    <w:p w:rsidR="00EB01BD" w:rsidRDefault="00EB01BD" w:rsidP="00EB01BD">
      <w:pPr>
        <w:shd w:val="clear" w:color="auto" w:fill="FFFFFF"/>
        <w:ind w:firstLine="709"/>
        <w:jc w:val="both"/>
      </w:pPr>
      <w:r>
        <w:t>«Одной из черт культурной активности граждан пожилого возраста служит баланс группового и индивидуального участия. Совместная творческая деятельность, игры, хоровое пение, танцы, дискуссионные клубы, спортивные мероприятия, образовательные курсы – все это не только повышает самооценку пенсионеров, удовлетворяют его потребности, но и повышают коммуникативность, которая очень важна для старшего поколения.».</w:t>
      </w:r>
    </w:p>
    <w:p w:rsidR="00EB01BD" w:rsidRDefault="00EB01BD" w:rsidP="00EB01BD">
      <w:pPr>
        <w:tabs>
          <w:tab w:val="left" w:pos="-1560"/>
          <w:tab w:val="left" w:pos="1418"/>
        </w:tabs>
        <w:ind w:firstLine="709"/>
        <w:jc w:val="both"/>
      </w:pPr>
      <w:r>
        <w:t>1.4. Раздел 3. Обобщённая характеристика основных мероприятий, входящих в подпрограмму муниципальной программы абзацы 1-2 изложить в следующей редакции:</w:t>
      </w:r>
    </w:p>
    <w:p w:rsidR="00EB01BD" w:rsidRDefault="00EB01BD" w:rsidP="00EB01BD">
      <w:pPr>
        <w:tabs>
          <w:tab w:val="left" w:pos="-1560"/>
          <w:tab w:val="left" w:pos="1418"/>
        </w:tabs>
        <w:ind w:firstLine="709"/>
        <w:jc w:val="both"/>
      </w:pPr>
      <w:r>
        <w:t>«В состав муниципальной программы «Развитие культуры и молодёжной политике в муниципальном образовании «город Десногорск»» входят: основное мероприятие 1 «Культурно – массовые мероприятия», основное мероприятие 2 «Социальная поддержка граждан пожилого возраста» и следующие подпрограммы:</w:t>
      </w:r>
    </w:p>
    <w:p w:rsidR="00EB01BD" w:rsidRDefault="00EB01BD" w:rsidP="00EB01BD">
      <w:pPr>
        <w:pStyle w:val="style2"/>
        <w:numPr>
          <w:ilvl w:val="0"/>
          <w:numId w:val="2"/>
        </w:numPr>
        <w:spacing w:before="0" w:after="0"/>
        <w:ind w:left="0" w:firstLine="709"/>
        <w:jc w:val="both"/>
      </w:pPr>
      <w:r>
        <w:t>подпрограмма 1 «Реализация молодёжной политике»;</w:t>
      </w:r>
    </w:p>
    <w:p w:rsidR="00EB01BD" w:rsidRDefault="00EB01BD" w:rsidP="00EB01BD">
      <w:pPr>
        <w:pStyle w:val="style2"/>
        <w:numPr>
          <w:ilvl w:val="0"/>
          <w:numId w:val="2"/>
        </w:numPr>
        <w:spacing w:before="0" w:after="0"/>
        <w:ind w:left="0" w:firstLine="709"/>
        <w:jc w:val="both"/>
      </w:pPr>
      <w:r>
        <w:t>подпрограмма 2 «Создание условий развития дополнительного образования в сфере культуры»;</w:t>
      </w:r>
    </w:p>
    <w:p w:rsidR="00EB01BD" w:rsidRDefault="00EB01BD" w:rsidP="00EB01BD">
      <w:pPr>
        <w:pStyle w:val="style2"/>
        <w:numPr>
          <w:ilvl w:val="0"/>
          <w:numId w:val="2"/>
        </w:numPr>
        <w:spacing w:before="0" w:after="0"/>
        <w:ind w:left="0" w:firstLine="709"/>
        <w:jc w:val="both"/>
      </w:pPr>
      <w:r>
        <w:t>подпрограмма 3 «Библиотечное обслуживание населения»;</w:t>
      </w:r>
    </w:p>
    <w:p w:rsidR="00EB01BD" w:rsidRDefault="00EB01BD" w:rsidP="00EB01BD">
      <w:pPr>
        <w:pStyle w:val="style2"/>
        <w:numPr>
          <w:ilvl w:val="0"/>
          <w:numId w:val="2"/>
        </w:numPr>
        <w:spacing w:before="0" w:after="0"/>
        <w:ind w:left="0" w:firstLine="709"/>
        <w:jc w:val="both"/>
      </w:pPr>
      <w:r>
        <w:t>подпрограмма 4 «Развитие культурно – досуговой деятельности»;</w:t>
      </w:r>
    </w:p>
    <w:p w:rsidR="00EB01BD" w:rsidRDefault="00EB01BD" w:rsidP="00EB01BD">
      <w:pPr>
        <w:pStyle w:val="style2"/>
        <w:numPr>
          <w:ilvl w:val="0"/>
          <w:numId w:val="2"/>
        </w:numPr>
        <w:spacing w:before="0" w:after="0"/>
        <w:ind w:left="0" w:firstLine="709"/>
        <w:jc w:val="both"/>
      </w:pPr>
      <w:r>
        <w:lastRenderedPageBreak/>
        <w:t>подпрограмма 5 «Развитие музейной деятельности»;</w:t>
      </w:r>
    </w:p>
    <w:p w:rsidR="00EB01BD" w:rsidRDefault="00EB01BD" w:rsidP="00EB01BD">
      <w:pPr>
        <w:pStyle w:val="style2"/>
        <w:numPr>
          <w:ilvl w:val="0"/>
          <w:numId w:val="2"/>
        </w:numPr>
        <w:spacing w:before="0" w:after="0"/>
        <w:ind w:left="0" w:firstLine="709"/>
        <w:jc w:val="both"/>
      </w:pPr>
      <w:r>
        <w:t>обеспечивающая подпрограмма.</w:t>
      </w:r>
    </w:p>
    <w:p w:rsidR="00EB01BD" w:rsidRDefault="00EB01BD" w:rsidP="00EB01BD">
      <w:pPr>
        <w:pStyle w:val="style2"/>
        <w:spacing w:before="0" w:after="0"/>
        <w:ind w:firstLine="709"/>
        <w:jc w:val="both"/>
      </w:pPr>
      <w:r>
        <w:t>Основное мероприятие 1 включает в себя организацию и проведение мероприятий культурно – массового характера. Основное мероприятие 2 включает в себя ввод в эксплуатацию досуговых центров для граждан пожилого возраста.».</w:t>
      </w:r>
    </w:p>
    <w:p w:rsidR="00EB01BD" w:rsidRDefault="00EB01BD" w:rsidP="00EB01BD">
      <w:pPr>
        <w:tabs>
          <w:tab w:val="left" w:pos="-1560"/>
          <w:tab w:val="left" w:pos="1418"/>
        </w:tabs>
        <w:ind w:firstLine="709"/>
        <w:jc w:val="both"/>
      </w:pPr>
      <w:r>
        <w:t>1.5. Раздел 4. Обоснование ресурсного обеспечения муниципальной программы изложить в следующей редакции:</w:t>
      </w:r>
    </w:p>
    <w:p w:rsidR="00EB01BD" w:rsidRDefault="00EB01BD" w:rsidP="00EB01BD">
      <w:pPr>
        <w:pStyle w:val="a5"/>
        <w:spacing w:before="0" w:after="0"/>
        <w:ind w:firstLine="709"/>
        <w:jc w:val="both"/>
      </w:pPr>
      <w:r>
        <w:t>«Мероприятия программы реализуются в пределах запланированных бюджетных ассигнований в сметах расходов исполнителей.</w:t>
      </w:r>
    </w:p>
    <w:p w:rsidR="00EB01BD" w:rsidRDefault="00EB01BD" w:rsidP="00EB01BD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Общая сумма на реализацию муниципальной программы составит</w:t>
      </w:r>
      <w:r>
        <w:rPr>
          <w:rFonts w:cs="Times New Roman"/>
          <w:sz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443 195,7 тыс. рублей, из них по годам реализации: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2126"/>
        <w:gridCol w:w="2126"/>
        <w:gridCol w:w="2126"/>
        <w:gridCol w:w="1561"/>
      </w:tblGrid>
      <w:tr w:rsidR="00EB01BD" w:rsidTr="00EB01BD">
        <w:trPr>
          <w:trHeight w:val="31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объем (тыс.руб.)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за счет средств (тыс.руб.):</w:t>
            </w:r>
          </w:p>
        </w:tc>
      </w:tr>
      <w:tr w:rsidR="00EB01BD" w:rsidTr="00EB01BD">
        <w:trPr>
          <w:trHeight w:val="44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</w:tr>
      <w:tr w:rsidR="00EB01BD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49 737,4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49 737,4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50 352,8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50 343,9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53 270,0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52 554,5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707,0</w:t>
            </w:r>
          </w:p>
        </w:tc>
      </w:tr>
      <w:tr w:rsidR="00EB01BD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49 295,7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43 348,8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5 936,9</w:t>
            </w:r>
          </w:p>
        </w:tc>
      </w:tr>
      <w:tr w:rsidR="00EB01BD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49 587,8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47 406,3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2 172,9</w:t>
            </w:r>
          </w:p>
        </w:tc>
      </w:tr>
      <w:tr w:rsidR="00EB01BD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50 313,5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45 019,5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5 190,6</w:t>
            </w:r>
          </w:p>
        </w:tc>
      </w:tr>
      <w:tr w:rsidR="00EB01BD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46 775,0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46 775,0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34 730,1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29 642,0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4 732,6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355,5</w:t>
            </w:r>
          </w:p>
        </w:tc>
      </w:tr>
      <w:tr w:rsidR="00EB01BD" w:rsidTr="00EB01BD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443 195,7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423 960,8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4 872,0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14 362,9</w:t>
            </w:r>
          </w:p>
        </w:tc>
      </w:tr>
    </w:tbl>
    <w:p w:rsidR="00EB01BD" w:rsidRDefault="00EB01BD" w:rsidP="00EB01BD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EB01BD" w:rsidRDefault="00EB01BD" w:rsidP="00EB01BD">
      <w:pPr>
        <w:tabs>
          <w:tab w:val="left" w:pos="-1560"/>
          <w:tab w:val="left" w:pos="1418"/>
        </w:tabs>
        <w:ind w:firstLine="708"/>
        <w:jc w:val="both"/>
      </w:pPr>
      <w:r>
        <w:t>Объемы финансирования муниципальной программы уточняются ежегодно при формировании местного бюджета на очередной финансовый год и плановый период.».</w:t>
      </w:r>
    </w:p>
    <w:p w:rsidR="00EB01BD" w:rsidRDefault="00EB01BD" w:rsidP="00EB01BD">
      <w:pPr>
        <w:numPr>
          <w:ilvl w:val="1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>В паспорте подпрограммы 2 «Создание условий развития дополнительного образования в сфере культуры» муниципальной программы строку 6 изложить в следующей редакции:</w:t>
      </w:r>
    </w:p>
    <w:p w:rsidR="00EB01BD" w:rsidRDefault="00EB01BD" w:rsidP="00EB01BD">
      <w:pPr>
        <w:tabs>
          <w:tab w:val="left" w:pos="-1560"/>
          <w:tab w:val="left" w:pos="1418"/>
        </w:tabs>
        <w:ind w:left="709"/>
        <w:jc w:val="both"/>
      </w:pPr>
      <w:r>
        <w:t>«</w:t>
      </w:r>
    </w:p>
    <w:tbl>
      <w:tblPr>
        <w:tblStyle w:val="a6"/>
        <w:tblW w:w="9899" w:type="dxa"/>
        <w:tblInd w:w="108" w:type="dxa"/>
        <w:tblLook w:val="04A0" w:firstRow="1" w:lastRow="0" w:firstColumn="1" w:lastColumn="0" w:noHBand="0" w:noVBand="1"/>
      </w:tblPr>
      <w:tblGrid>
        <w:gridCol w:w="2977"/>
        <w:gridCol w:w="6922"/>
      </w:tblGrid>
      <w:tr w:rsidR="00EB01BD" w:rsidTr="00EB01BD">
        <w:tc>
          <w:tcPr>
            <w:tcW w:w="2977" w:type="dxa"/>
          </w:tcPr>
          <w:p w:rsidR="00EB01BD" w:rsidRDefault="00EB01BD" w:rsidP="00EB01BD">
            <w:pPr>
              <w:jc w:val="both"/>
            </w:pPr>
            <w:r>
              <w:t xml:space="preserve">Объемы ассигнований подпрограммы (по годам реализации и в разрезе </w:t>
            </w:r>
          </w:p>
          <w:p w:rsidR="00EB01BD" w:rsidRDefault="00EB01BD" w:rsidP="00EB01BD">
            <w:pPr>
              <w:tabs>
                <w:tab w:val="left" w:pos="-1560"/>
                <w:tab w:val="left" w:pos="1418"/>
              </w:tabs>
              <w:jc w:val="both"/>
            </w:pPr>
            <w:r>
              <w:t>источников финансирования)</w:t>
            </w:r>
          </w:p>
        </w:tc>
        <w:tc>
          <w:tcPr>
            <w:tcW w:w="6922" w:type="dxa"/>
          </w:tcPr>
          <w:p w:rsidR="00EB01BD" w:rsidRDefault="00EB01BD" w:rsidP="00EB01BD">
            <w:pPr>
              <w:jc w:val="both"/>
            </w:pPr>
            <w:r>
              <w:t xml:space="preserve">Общий объем финансирования подпрограммы составляет </w:t>
            </w:r>
          </w:p>
          <w:p w:rsidR="00EB01BD" w:rsidRDefault="00EB01BD" w:rsidP="00EB01BD">
            <w:pPr>
              <w:jc w:val="both"/>
            </w:pPr>
            <w:r>
              <w:t>139 022,0 тыс. рублей, из них по годам реализации:</w:t>
            </w:r>
          </w:p>
          <w:tbl>
            <w:tblPr>
              <w:tblW w:w="6696" w:type="dxa"/>
              <w:tblLook w:val="04A0" w:firstRow="1" w:lastRow="0" w:firstColumn="1" w:lastColumn="0" w:noHBand="0" w:noVBand="1"/>
            </w:tblPr>
            <w:tblGrid>
              <w:gridCol w:w="1201"/>
              <w:gridCol w:w="1382"/>
              <w:gridCol w:w="1201"/>
              <w:gridCol w:w="1494"/>
              <w:gridCol w:w="1418"/>
            </w:tblGrid>
            <w:tr w:rsidR="00EB01BD" w:rsidTr="00CF4B4A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 w:rsidP="00CF4B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 w:rsidP="00CF4B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за счет средств (тыс.руб.):</w:t>
                  </w:r>
                </w:p>
              </w:tc>
            </w:tr>
            <w:tr w:rsidR="00EB01BD" w:rsidTr="00CF4B4A">
              <w:trPr>
                <w:trHeight w:val="6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 w:rsidP="00CF4B4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 w:rsidP="00CF4B4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 w:rsidP="00CF4B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 w:rsidP="00CF4B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федерально-го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 w:rsidP="00CF4B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областно-го бюджета</w:t>
                  </w:r>
                </w:p>
              </w:tc>
            </w:tr>
            <w:tr w:rsidR="00EB01BD" w:rsidTr="00CF4B4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19 467,5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19 467,5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 w:rsidTr="00CF4B4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20 710,4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20 710,4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 w:rsidTr="00CF4B4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20 259,5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19 987,6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271,9</w:t>
                  </w:r>
                </w:p>
              </w:tc>
            </w:tr>
            <w:tr w:rsidR="00EB01BD" w:rsidTr="00CF4B4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18 486,7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18 361,1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125,6</w:t>
                  </w:r>
                </w:p>
              </w:tc>
            </w:tr>
            <w:tr w:rsidR="00EB01BD" w:rsidTr="00CF4B4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18 943,3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18 943,3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 w:rsidTr="00CF4B4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19 425,5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17 832,4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1 593,1</w:t>
                  </w:r>
                </w:p>
              </w:tc>
            </w:tr>
            <w:tr w:rsidR="00EB01BD" w:rsidTr="00CF4B4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17 625,1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17 625,1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 w:rsidTr="00CF4B4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4 104,0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46,8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3 732,6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324,6</w:t>
                  </w:r>
                </w:p>
              </w:tc>
            </w:tr>
            <w:tr w:rsidR="00EB01BD" w:rsidTr="00CF4B4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 w:rsidTr="00CF4B4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 w:rsidTr="00CF4B4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 w:rsidP="00CF4B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Всего: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 w:rsidP="00CF4B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139 022,0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 w:rsidP="00CF4B4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132 974,2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3 732,6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 w:rsidP="00CF4B4A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2 315,2</w:t>
                  </w:r>
                </w:p>
              </w:tc>
            </w:tr>
          </w:tbl>
          <w:p w:rsidR="00EB01BD" w:rsidRDefault="00EB01BD" w:rsidP="00EB01BD">
            <w:pPr>
              <w:tabs>
                <w:tab w:val="left" w:pos="-1560"/>
                <w:tab w:val="left" w:pos="1418"/>
              </w:tabs>
              <w:jc w:val="both"/>
            </w:pPr>
          </w:p>
        </w:tc>
      </w:tr>
    </w:tbl>
    <w:p w:rsidR="00EB01BD" w:rsidRDefault="00EB01BD" w:rsidP="00EB01BD">
      <w:pPr>
        <w:tabs>
          <w:tab w:val="left" w:pos="-1560"/>
          <w:tab w:val="left" w:pos="1418"/>
        </w:tabs>
        <w:jc w:val="right"/>
      </w:pPr>
      <w:r>
        <w:lastRenderedPageBreak/>
        <w:t>».</w:t>
      </w:r>
    </w:p>
    <w:p w:rsidR="00EB01BD" w:rsidRDefault="00EB01BD" w:rsidP="00EB01BD">
      <w:pPr>
        <w:numPr>
          <w:ilvl w:val="1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 xml:space="preserve">Раздел 4. </w:t>
      </w:r>
      <w:r>
        <w:rPr>
          <w:rFonts w:eastAsia="Calibri"/>
          <w:lang w:eastAsia="ar-SA"/>
        </w:rPr>
        <w:t>Обоснование ресурсного обеспечения подпрограммы 2 муниципальной программы изложить в следующей редакции:</w:t>
      </w:r>
    </w:p>
    <w:p w:rsidR="00EB01BD" w:rsidRDefault="00EB01BD" w:rsidP="00EB01BD">
      <w:pPr>
        <w:ind w:firstLine="709"/>
        <w:jc w:val="both"/>
      </w:pPr>
      <w:r>
        <w:rPr>
          <w:rFonts w:eastAsia="Calibri"/>
          <w:lang w:eastAsia="ar-SA"/>
        </w:rPr>
        <w:t>«</w:t>
      </w:r>
      <w:r>
        <w:t>Общий объем финансирования подпрограммы составляет 139 022,0 тыс. рублей, из них по годам реализации: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1984"/>
        <w:gridCol w:w="1985"/>
        <w:gridCol w:w="1559"/>
      </w:tblGrid>
      <w:tr w:rsidR="00EB01BD" w:rsidTr="00EB01BD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объем (тыс.руб.)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за счет средств (тыс.руб.):</w:t>
            </w:r>
          </w:p>
        </w:tc>
      </w:tr>
      <w:tr w:rsidR="00EB01BD" w:rsidTr="00EB01BD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20 710,4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19 987,6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271,9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18 486,7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18 361,1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18 943,3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17 832,4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1 593,1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324,6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139 022,0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132 974,2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2 315,2</w:t>
            </w:r>
          </w:p>
        </w:tc>
      </w:tr>
    </w:tbl>
    <w:p w:rsidR="00EB01BD" w:rsidRDefault="00EB01BD" w:rsidP="00EB01BD">
      <w:pPr>
        <w:tabs>
          <w:tab w:val="left" w:pos="-1560"/>
          <w:tab w:val="left" w:pos="1418"/>
        </w:tabs>
        <w:ind w:left="709"/>
        <w:jc w:val="both"/>
      </w:pPr>
      <w:r>
        <w:rPr>
          <w:spacing w:val="2"/>
        </w:rPr>
        <w:t xml:space="preserve">                                                                                                                                               ».</w:t>
      </w:r>
    </w:p>
    <w:p w:rsidR="00EB01BD" w:rsidRDefault="00EB01BD" w:rsidP="00EB01BD">
      <w:pPr>
        <w:numPr>
          <w:ilvl w:val="1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>В паспорте подпрограммы 3 «Библиотечное обслуживание населения» муниципальной программы строку 6 изложить в следующей редакции:</w:t>
      </w:r>
    </w:p>
    <w:p w:rsidR="00EB01BD" w:rsidRDefault="00EB01BD" w:rsidP="00EB01BD">
      <w:pPr>
        <w:tabs>
          <w:tab w:val="left" w:pos="-1560"/>
          <w:tab w:val="left" w:pos="1418"/>
        </w:tabs>
        <w:ind w:firstLine="709"/>
        <w:jc w:val="both"/>
      </w:pPr>
      <w:r>
        <w:t>«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945"/>
      </w:tblGrid>
      <w:tr w:rsidR="00EB01BD" w:rsidTr="00EB01BD">
        <w:trPr>
          <w:trHeight w:val="51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D" w:rsidRDefault="00EB01BD">
            <w:pPr>
              <w:jc w:val="both"/>
            </w:pPr>
            <w:r>
              <w:t xml:space="preserve">Объемы ассигнований подпрограммы (по годам реализации и в разрезе </w:t>
            </w:r>
          </w:p>
          <w:p w:rsidR="00EB01BD" w:rsidRDefault="00EB01BD">
            <w:pPr>
              <w:spacing w:after="200"/>
              <w:jc w:val="both"/>
            </w:pPr>
            <w:r>
              <w:t>источников финансирования)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BD" w:rsidRDefault="00EB01BD">
            <w:pPr>
              <w:jc w:val="both"/>
            </w:pPr>
            <w:r>
              <w:t xml:space="preserve">Общий объем финансирования подпрограммы составляет </w:t>
            </w:r>
          </w:p>
          <w:p w:rsidR="00EB01BD" w:rsidRDefault="00EB01BD">
            <w:pPr>
              <w:jc w:val="both"/>
            </w:pPr>
            <w:r>
              <w:t>111 849,1 тыс. рублей, из них по годам реализации:</w:t>
            </w:r>
          </w:p>
          <w:tbl>
            <w:tblPr>
              <w:tblW w:w="6696" w:type="dxa"/>
              <w:tblLayout w:type="fixed"/>
              <w:tblLook w:val="04A0" w:firstRow="1" w:lastRow="0" w:firstColumn="1" w:lastColumn="0" w:noHBand="0" w:noVBand="1"/>
            </w:tblPr>
            <w:tblGrid>
              <w:gridCol w:w="1201"/>
              <w:gridCol w:w="1382"/>
              <w:gridCol w:w="1201"/>
              <w:gridCol w:w="1494"/>
              <w:gridCol w:w="1418"/>
            </w:tblGrid>
            <w:tr w:rsidR="00EB01BD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41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 них за счет средств (тыс.руб.):</w:t>
                  </w:r>
                </w:p>
              </w:tc>
            </w:tr>
            <w:tr w:rsidR="00EB01BD">
              <w:trPr>
                <w:trHeight w:val="6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федерально-го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областно-го бюджета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12 583,2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12 583,2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11 762,7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11 753,8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12 610,5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12 372,7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229,3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12 911,9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10 318,3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2 583,6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10 337,5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9 561,5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767,4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9 823,5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8 713,8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1 101,4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10 083,4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10 083,4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11 237,8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10 206,9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30,9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10 249,3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10 249,3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10 249,3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10 249,3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EB01BD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111 849,1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106 092,2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1 044,3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B01BD" w:rsidRDefault="00EB01B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4 712,6</w:t>
                  </w:r>
                </w:p>
              </w:tc>
            </w:tr>
          </w:tbl>
          <w:p w:rsidR="00EB01BD" w:rsidRDefault="00EB01BD">
            <w:pPr>
              <w:jc w:val="both"/>
            </w:pPr>
          </w:p>
        </w:tc>
      </w:tr>
    </w:tbl>
    <w:p w:rsidR="00EB01BD" w:rsidRDefault="00EB01BD" w:rsidP="00EB01BD">
      <w:pPr>
        <w:tabs>
          <w:tab w:val="left" w:pos="-1560"/>
          <w:tab w:val="left" w:pos="1418"/>
        </w:tabs>
        <w:ind w:left="709"/>
        <w:jc w:val="both"/>
      </w:pPr>
      <w:r>
        <w:t xml:space="preserve">                                                                                                                                                   ».</w:t>
      </w:r>
    </w:p>
    <w:p w:rsidR="00EB01BD" w:rsidRDefault="00EB01BD" w:rsidP="00EB01BD">
      <w:pPr>
        <w:numPr>
          <w:ilvl w:val="1"/>
          <w:numId w:val="3"/>
        </w:numPr>
        <w:tabs>
          <w:tab w:val="left" w:pos="1418"/>
        </w:tabs>
        <w:ind w:left="0" w:firstLine="709"/>
        <w:jc w:val="both"/>
      </w:pPr>
      <w:r>
        <w:t xml:space="preserve">Раздел 4. </w:t>
      </w:r>
      <w:r>
        <w:rPr>
          <w:rFonts w:eastAsia="Calibri"/>
          <w:lang w:eastAsia="ar-SA"/>
        </w:rPr>
        <w:t>Обоснование ресурсного обеспечения подпрограммы 3 муниципальной программы изложить в следующей редакции:</w:t>
      </w:r>
    </w:p>
    <w:p w:rsidR="00EB01BD" w:rsidRDefault="00EB01BD" w:rsidP="00EB01BD">
      <w:pPr>
        <w:ind w:firstLine="709"/>
        <w:jc w:val="both"/>
      </w:pPr>
      <w:r>
        <w:t>«Общий объем финансирования подпрограммы составляет 111 849,1 тыс. рублей, из них по годам реализации: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1984"/>
        <w:gridCol w:w="1985"/>
        <w:gridCol w:w="1559"/>
      </w:tblGrid>
      <w:tr w:rsidR="00EB01BD" w:rsidTr="00A76BEE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Общий объем </w:t>
            </w:r>
            <w:r>
              <w:rPr>
                <w:color w:val="000000"/>
              </w:rPr>
              <w:lastRenderedPageBreak/>
              <w:t>(тыс.руб.)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 них за счет средств (тыс.руб.):</w:t>
            </w:r>
          </w:p>
        </w:tc>
      </w:tr>
      <w:tr w:rsidR="00EB01BD" w:rsidTr="00A76BEE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12 583,2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11 753,8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12 372,7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229,3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10 318,3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2 583,6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9 561,5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767,4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8 713,8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1 101,4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10 083,4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11 237,8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10 206,9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01BD" w:rsidTr="00EB01BD">
        <w:trPr>
          <w:trHeight w:val="3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111 849,1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106 092,2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01BD" w:rsidRDefault="00EB0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4 712,6</w:t>
            </w:r>
          </w:p>
        </w:tc>
      </w:tr>
    </w:tbl>
    <w:p w:rsidR="00EB01BD" w:rsidRDefault="00EB01BD" w:rsidP="00EB01BD">
      <w:pPr>
        <w:ind w:firstLine="709"/>
        <w:jc w:val="both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                    ».</w:t>
      </w:r>
    </w:p>
    <w:p w:rsidR="00EB01BD" w:rsidRDefault="00EB01BD" w:rsidP="00EB01BD">
      <w:pPr>
        <w:numPr>
          <w:ilvl w:val="1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rPr>
          <w:spacing w:val="2"/>
        </w:rPr>
        <w:t xml:space="preserve">Приложение № 2 к муниципальной программе </w:t>
      </w:r>
      <w:r>
        <w:t>«Развитие культуры и молодежной политики в муниципальном образовании «город Десногорск» Смоленской области изложить в новой редакции согласно Приложению.</w:t>
      </w:r>
    </w:p>
    <w:p w:rsidR="00EB01BD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>Комитету по культуре, спорту и молодёжной политике Администрации муниципального образования «город Десногорск» Смоленской области (О.В. Ковалева) в течение 10 календарных дней разместить в ГАС «Управление» актуализированную муниципальную программу «Развитие культуры и молодежной политики в муниципальном образовании  «город Десногорск» Смоленской области».</w:t>
      </w:r>
    </w:p>
    <w:p w:rsidR="00EB01BD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>Отделу информационных технологий и связи с общественностью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B01BD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>Контроль исполнения п. 2 настоящего постановления возложить на начальника отдела экономики и инвестиций Т.В. Петрулину, контроль исполнения настоящего постановления возложить на председателя Комитета по культуре, спорту и молодёжной политике Администрации муниципального образования «город Десногорск» Смоленской области А.А. Королёву.</w:t>
      </w:r>
    </w:p>
    <w:p w:rsidR="00EB01BD" w:rsidRDefault="00EB01BD" w:rsidP="00EB01BD">
      <w:pPr>
        <w:jc w:val="both"/>
        <w:rPr>
          <w:sz w:val="28"/>
          <w:szCs w:val="28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</w:t>
      </w:r>
    </w:p>
    <w:p w:rsidR="00EB01BD" w:rsidRDefault="00EB01BD" w:rsidP="00EB01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«город Десногорск» Смоленской области</w:t>
      </w:r>
      <w:r>
        <w:rPr>
          <w:b/>
          <w:sz w:val="28"/>
          <w:szCs w:val="28"/>
        </w:rPr>
        <w:t xml:space="preserve">                                               А.Н. Шубин</w:t>
      </w: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9888" w:type="dxa"/>
        <w:tblLayout w:type="fixed"/>
        <w:tblLook w:val="04A0" w:firstRow="1" w:lastRow="0" w:firstColumn="1" w:lastColumn="0" w:noHBand="0" w:noVBand="1"/>
      </w:tblPr>
      <w:tblGrid>
        <w:gridCol w:w="2942"/>
        <w:gridCol w:w="3544"/>
        <w:gridCol w:w="3402"/>
      </w:tblGrid>
      <w:tr w:rsidR="00EB01BD" w:rsidTr="00EB01BD">
        <w:trPr>
          <w:trHeight w:val="1764"/>
        </w:trPr>
        <w:tc>
          <w:tcPr>
            <w:tcW w:w="2943" w:type="dxa"/>
            <w:hideMark/>
          </w:tcPr>
          <w:p w:rsidR="00EB01BD" w:rsidRDefault="00EB01BD">
            <w:pPr>
              <w:ind w:left="252"/>
              <w:jc w:val="both"/>
            </w:pPr>
            <w:r>
              <w:t>Отп.: 2 экз. в дело</w:t>
            </w:r>
          </w:p>
          <w:p w:rsidR="00EB01BD" w:rsidRDefault="00EB01BD">
            <w:pPr>
              <w:ind w:left="252"/>
              <w:jc w:val="both"/>
            </w:pPr>
            <w:r>
              <w:t>Исп.: И.А. Кудинова</w:t>
            </w:r>
          </w:p>
          <w:p w:rsidR="00EB01BD" w:rsidRDefault="00EB01BD">
            <w:pPr>
              <w:ind w:left="252"/>
              <w:jc w:val="both"/>
            </w:pPr>
            <w:r>
              <w:t>тел.: 3-22-03</w:t>
            </w:r>
          </w:p>
          <w:p w:rsidR="00EB01BD" w:rsidRDefault="00EB01BD">
            <w:pPr>
              <w:ind w:left="252"/>
              <w:jc w:val="both"/>
            </w:pPr>
            <w:r>
              <w:t>«____»________ 2021</w:t>
            </w:r>
          </w:p>
        </w:tc>
        <w:tc>
          <w:tcPr>
            <w:tcW w:w="3544" w:type="dxa"/>
          </w:tcPr>
          <w:p w:rsidR="00EB01BD" w:rsidRDefault="00EB01BD">
            <w:pPr>
              <w:ind w:left="252"/>
              <w:jc w:val="both"/>
            </w:pPr>
          </w:p>
          <w:p w:rsidR="00EB01BD" w:rsidRDefault="00EB01BD">
            <w:pPr>
              <w:jc w:val="both"/>
            </w:pPr>
            <w:r>
              <w:t>_________________</w:t>
            </w:r>
          </w:p>
        </w:tc>
        <w:tc>
          <w:tcPr>
            <w:tcW w:w="3402" w:type="dxa"/>
            <w:hideMark/>
          </w:tcPr>
          <w:p w:rsidR="00EB01BD" w:rsidRDefault="00EB01BD">
            <w:pPr>
              <w:pStyle w:val="a7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Разослать: </w:t>
            </w:r>
          </w:p>
          <w:p w:rsidR="00EB01BD" w:rsidRDefault="00EB01BD" w:rsidP="00EB01BD">
            <w:pPr>
              <w:pStyle w:val="a7"/>
              <w:numPr>
                <w:ilvl w:val="0"/>
                <w:numId w:val="4"/>
              </w:numPr>
              <w:tabs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ККС и МП - 1 экз.</w:t>
            </w:r>
          </w:p>
          <w:p w:rsidR="00EB01BD" w:rsidRDefault="00EB01BD" w:rsidP="00EB01BD">
            <w:pPr>
              <w:pStyle w:val="a7"/>
              <w:numPr>
                <w:ilvl w:val="0"/>
                <w:numId w:val="4"/>
              </w:numPr>
              <w:tabs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– 1 экз.</w:t>
            </w:r>
          </w:p>
          <w:p w:rsidR="00EB01BD" w:rsidRDefault="00EB01BD" w:rsidP="00EB01BD">
            <w:pPr>
              <w:pStyle w:val="a7"/>
              <w:numPr>
                <w:ilvl w:val="0"/>
                <w:numId w:val="4"/>
              </w:numPr>
              <w:tabs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Финуправление – 1 экз.</w:t>
            </w:r>
          </w:p>
          <w:p w:rsidR="00EB01BD" w:rsidRDefault="00EB01BD" w:rsidP="00EB01BD">
            <w:pPr>
              <w:pStyle w:val="a7"/>
              <w:numPr>
                <w:ilvl w:val="0"/>
                <w:numId w:val="4"/>
              </w:numPr>
              <w:tabs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 – 1 экз.</w:t>
            </w:r>
          </w:p>
        </w:tc>
      </w:tr>
    </w:tbl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88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42"/>
        <w:gridCol w:w="3544"/>
        <w:gridCol w:w="3402"/>
      </w:tblGrid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</w:tc>
      </w:tr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Ю.В. Голякова</w:t>
            </w: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«____»_____________ 2021</w:t>
            </w:r>
          </w:p>
          <w:p w:rsidR="00EB01BD" w:rsidRDefault="00EB01BD">
            <w:pPr>
              <w:ind w:left="252"/>
            </w:pPr>
          </w:p>
        </w:tc>
      </w:tr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В.И. Черных</w:t>
            </w: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«____»_____________ 2021</w:t>
            </w:r>
          </w:p>
          <w:p w:rsidR="00EB01BD" w:rsidRDefault="00EB01BD">
            <w:pPr>
              <w:ind w:left="252"/>
            </w:pPr>
          </w:p>
        </w:tc>
      </w:tr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О.Н. Клёнова</w:t>
            </w:r>
          </w:p>
          <w:p w:rsidR="00EB01BD" w:rsidRDefault="00EB01BD">
            <w:pPr>
              <w:ind w:left="252"/>
            </w:pP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«____»_____________ 2021</w:t>
            </w:r>
          </w:p>
        </w:tc>
      </w:tr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А.А. Королёва</w:t>
            </w:r>
          </w:p>
          <w:p w:rsidR="00EB01BD" w:rsidRDefault="00EB01BD">
            <w:pPr>
              <w:ind w:left="252"/>
            </w:pP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  <w:p w:rsidR="00EB01BD" w:rsidRDefault="00EB01BD">
            <w:pPr>
              <w:ind w:left="252"/>
            </w:pPr>
            <w:r>
              <w:t>«____»_____________ 2021</w:t>
            </w:r>
          </w:p>
        </w:tc>
      </w:tr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</w:p>
        </w:tc>
        <w:tc>
          <w:tcPr>
            <w:tcW w:w="3544" w:type="dxa"/>
          </w:tcPr>
          <w:p w:rsidR="00EB01BD" w:rsidRDefault="00EB01BD">
            <w:pPr>
              <w:ind w:left="252"/>
            </w:pPr>
          </w:p>
        </w:tc>
        <w:tc>
          <w:tcPr>
            <w:tcW w:w="3402" w:type="dxa"/>
          </w:tcPr>
          <w:p w:rsidR="00EB01BD" w:rsidRDefault="00EB01BD">
            <w:pPr>
              <w:ind w:left="252"/>
            </w:pPr>
          </w:p>
        </w:tc>
      </w:tr>
      <w:tr w:rsidR="00EB01BD" w:rsidTr="00EB01BD">
        <w:trPr>
          <w:trHeight w:val="80"/>
        </w:trPr>
        <w:tc>
          <w:tcPr>
            <w:tcW w:w="2943" w:type="dxa"/>
          </w:tcPr>
          <w:p w:rsidR="00EB01BD" w:rsidRDefault="00EB01BD">
            <w:pPr>
              <w:ind w:left="252"/>
            </w:pPr>
            <w:r>
              <w:t>Т.Н. Зайцева</w:t>
            </w:r>
          </w:p>
          <w:p w:rsidR="00EB01BD" w:rsidRDefault="00EB01BD">
            <w:pPr>
              <w:ind w:left="252"/>
            </w:pPr>
          </w:p>
        </w:tc>
        <w:tc>
          <w:tcPr>
            <w:tcW w:w="3544" w:type="dxa"/>
            <w:hideMark/>
          </w:tcPr>
          <w:p w:rsidR="00EB01BD" w:rsidRDefault="00EB01BD">
            <w:pPr>
              <w:ind w:left="252"/>
            </w:pPr>
            <w:r>
              <w:t>_________________________</w:t>
            </w:r>
          </w:p>
        </w:tc>
        <w:tc>
          <w:tcPr>
            <w:tcW w:w="3402" w:type="dxa"/>
            <w:hideMark/>
          </w:tcPr>
          <w:p w:rsidR="00EB01BD" w:rsidRDefault="00EB01BD">
            <w:pPr>
              <w:ind w:left="252"/>
            </w:pPr>
            <w:r>
              <w:t>«____»_____________ 2021</w:t>
            </w:r>
          </w:p>
        </w:tc>
      </w:tr>
    </w:tbl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</w:pPr>
    </w:p>
    <w:sectPr w:rsidR="00EB01BD" w:rsidSect="00FF0FC8">
      <w:headerReference w:type="default" r:id="rId8"/>
      <w:pgSz w:w="11906" w:h="16838"/>
      <w:pgMar w:top="1134" w:right="567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01" w:rsidRDefault="00312601" w:rsidP="00A76BEE">
      <w:r>
        <w:separator/>
      </w:r>
    </w:p>
  </w:endnote>
  <w:endnote w:type="continuationSeparator" w:id="0">
    <w:p w:rsidR="00312601" w:rsidRDefault="00312601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01" w:rsidRDefault="00312601" w:rsidP="00A76BEE">
      <w:r>
        <w:separator/>
      </w:r>
    </w:p>
  </w:footnote>
  <w:footnote w:type="continuationSeparator" w:id="0">
    <w:p w:rsidR="00312601" w:rsidRDefault="00312601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41903"/>
      <w:docPartObj>
        <w:docPartGallery w:val="Page Numbers (Top of Page)"/>
        <w:docPartUnique/>
      </w:docPartObj>
    </w:sdtPr>
    <w:sdtEndPr/>
    <w:sdtContent>
      <w:p w:rsidR="00CF4B4A" w:rsidRDefault="00CF4B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CE9">
          <w:rPr>
            <w:noProof/>
          </w:rPr>
          <w:t>2</w:t>
        </w:r>
        <w:r>
          <w:fldChar w:fldCharType="end"/>
        </w:r>
      </w:p>
    </w:sdtContent>
  </w:sdt>
  <w:p w:rsidR="00CF4B4A" w:rsidRDefault="00CF4B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1">
    <w:nsid w:val="597B048C"/>
    <w:multiLevelType w:val="multilevel"/>
    <w:tmpl w:val="862E2578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6"/>
      <w:numFmt w:val="decimal"/>
      <w:suff w:val="space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8D"/>
    <w:rsid w:val="000E15F0"/>
    <w:rsid w:val="00312601"/>
    <w:rsid w:val="00690CE9"/>
    <w:rsid w:val="007005F5"/>
    <w:rsid w:val="00A76BEE"/>
    <w:rsid w:val="00CF4B4A"/>
    <w:rsid w:val="00D2628D"/>
    <w:rsid w:val="00EB01BD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F1E3-71F4-45DB-97E2-AE2122BC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2021-07-08T13:49:00Z</cp:lastPrinted>
  <dcterms:created xsi:type="dcterms:W3CDTF">2021-07-08T13:37:00Z</dcterms:created>
  <dcterms:modified xsi:type="dcterms:W3CDTF">2021-07-22T08:05:00Z</dcterms:modified>
</cp:coreProperties>
</file>