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DB" w:rsidRPr="006722DB" w:rsidRDefault="006722DB" w:rsidP="006722D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722DB" w:rsidRPr="006722DB" w:rsidRDefault="006722DB" w:rsidP="006722D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gramStart"/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22DB" w:rsidRPr="006722DB" w:rsidRDefault="006722DB" w:rsidP="006722D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«город Десногорск» Смоленской области</w:t>
      </w:r>
    </w:p>
    <w:p w:rsidR="006722DB" w:rsidRPr="006722DB" w:rsidRDefault="006722DB" w:rsidP="006722D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</w:t>
      </w:r>
      <w:r w:rsidR="00055D83">
        <w:rPr>
          <w:rFonts w:ascii="Times New Roman" w:eastAsia="Times New Roman" w:hAnsi="Times New Roman" w:cs="Times New Roman"/>
          <w:sz w:val="20"/>
          <w:szCs w:val="20"/>
          <w:lang w:eastAsia="ru-RU"/>
        </w:rPr>
        <w:t>18.06.2021</w:t>
      </w:r>
      <w:r w:rsidRPr="0067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55D83">
        <w:rPr>
          <w:rFonts w:ascii="Times New Roman" w:eastAsia="Times New Roman" w:hAnsi="Times New Roman" w:cs="Times New Roman"/>
          <w:sz w:val="20"/>
          <w:szCs w:val="20"/>
          <w:lang w:eastAsia="ru-RU"/>
        </w:rPr>
        <w:t>570</w:t>
      </w:r>
      <w:bookmarkStart w:id="0" w:name="_GoBack"/>
      <w:bookmarkEnd w:id="0"/>
    </w:p>
    <w:p w:rsidR="006722DB" w:rsidRDefault="006722DB" w:rsidP="0083345D">
      <w:pPr>
        <w:widowControl w:val="0"/>
        <w:autoSpaceDE w:val="0"/>
        <w:autoSpaceDN w:val="0"/>
        <w:adjustRightInd w:val="0"/>
        <w:spacing w:after="0" w:line="240" w:lineRule="auto"/>
        <w:ind w:left="9214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5D" w:rsidRDefault="0083345D" w:rsidP="0083345D">
      <w:pPr>
        <w:widowControl w:val="0"/>
        <w:autoSpaceDE w:val="0"/>
        <w:autoSpaceDN w:val="0"/>
        <w:adjustRightInd w:val="0"/>
        <w:spacing w:after="0" w:line="240" w:lineRule="auto"/>
        <w:ind w:left="9214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83345D" w:rsidRDefault="0083345D" w:rsidP="0083345D">
      <w:pPr>
        <w:widowControl w:val="0"/>
        <w:autoSpaceDE w:val="0"/>
        <w:autoSpaceDN w:val="0"/>
        <w:adjustRightInd w:val="0"/>
        <w:spacing w:after="0" w:line="240" w:lineRule="auto"/>
        <w:ind w:left="9214" w:hanging="1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 муниципальной программе  «Развитие дорожно-транспортного комплекса   муниципального образования  «город Десногорск» Смоленской области»</w:t>
      </w:r>
    </w:p>
    <w:p w:rsidR="00CE48F6" w:rsidRDefault="00CE48F6" w:rsidP="00CE48F6">
      <w:pPr>
        <w:spacing w:line="240" w:lineRule="auto"/>
        <w:jc w:val="right"/>
        <w:rPr>
          <w:rFonts w:ascii="Times New Roman" w:hAnsi="Times New Roman" w:cs="Times New Roman"/>
        </w:rPr>
      </w:pPr>
    </w:p>
    <w:p w:rsidR="00441449" w:rsidRPr="00441449" w:rsidRDefault="00CE48F6" w:rsidP="0044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449">
        <w:rPr>
          <w:rFonts w:ascii="Times New Roman" w:hAnsi="Times New Roman" w:cs="Times New Roman"/>
          <w:sz w:val="28"/>
          <w:szCs w:val="28"/>
        </w:rPr>
        <w:t>План реали</w:t>
      </w:r>
      <w:r w:rsidR="004966D9" w:rsidRPr="00441449">
        <w:rPr>
          <w:rFonts w:ascii="Times New Roman" w:hAnsi="Times New Roman" w:cs="Times New Roman"/>
          <w:sz w:val="28"/>
          <w:szCs w:val="28"/>
        </w:rPr>
        <w:t xml:space="preserve">зации </w:t>
      </w:r>
    </w:p>
    <w:p w:rsidR="00CE48F6" w:rsidRPr="00441449" w:rsidRDefault="004966D9" w:rsidP="0044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449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CE48F6" w:rsidRPr="00441449">
        <w:rPr>
          <w:rFonts w:ascii="Times New Roman" w:hAnsi="Times New Roman" w:cs="Times New Roman"/>
          <w:sz w:val="28"/>
          <w:szCs w:val="28"/>
        </w:rPr>
        <w:t>Развитие дорожно-транспортного компле</w:t>
      </w:r>
      <w:r w:rsidRPr="00441449">
        <w:rPr>
          <w:rFonts w:ascii="Times New Roman" w:hAnsi="Times New Roman" w:cs="Times New Roman"/>
          <w:sz w:val="28"/>
          <w:szCs w:val="28"/>
        </w:rPr>
        <w:t>кса муниципального образования «город Десногорск» Смоленской области»</w:t>
      </w:r>
      <w:r w:rsidR="00551962" w:rsidRPr="00441449">
        <w:rPr>
          <w:rFonts w:ascii="Times New Roman" w:hAnsi="Times New Roman" w:cs="Times New Roman"/>
          <w:sz w:val="28"/>
          <w:szCs w:val="28"/>
        </w:rPr>
        <w:t xml:space="preserve"> на 202</w:t>
      </w:r>
      <w:r w:rsidR="00D45D47">
        <w:rPr>
          <w:rFonts w:ascii="Times New Roman" w:hAnsi="Times New Roman" w:cs="Times New Roman"/>
          <w:sz w:val="28"/>
          <w:szCs w:val="28"/>
        </w:rPr>
        <w:t>1</w:t>
      </w:r>
      <w:r w:rsidR="00CE48F6" w:rsidRPr="0044144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3996" w:rsidRPr="00441449">
        <w:rPr>
          <w:rFonts w:ascii="Times New Roman" w:hAnsi="Times New Roman" w:cs="Times New Roman"/>
          <w:sz w:val="28"/>
          <w:szCs w:val="28"/>
        </w:rPr>
        <w:t>2</w:t>
      </w:r>
      <w:r w:rsidR="00D45D47">
        <w:rPr>
          <w:rFonts w:ascii="Times New Roman" w:hAnsi="Times New Roman" w:cs="Times New Roman"/>
          <w:sz w:val="28"/>
          <w:szCs w:val="28"/>
        </w:rPr>
        <w:t>2</w:t>
      </w:r>
      <w:r w:rsidR="00CE48F6" w:rsidRPr="00441449">
        <w:rPr>
          <w:rFonts w:ascii="Times New Roman" w:hAnsi="Times New Roman" w:cs="Times New Roman"/>
          <w:sz w:val="28"/>
          <w:szCs w:val="28"/>
        </w:rPr>
        <w:t>-20</w:t>
      </w:r>
      <w:r w:rsidR="006E3996" w:rsidRPr="00441449">
        <w:rPr>
          <w:rFonts w:ascii="Times New Roman" w:hAnsi="Times New Roman" w:cs="Times New Roman"/>
          <w:sz w:val="28"/>
          <w:szCs w:val="28"/>
        </w:rPr>
        <w:t>2</w:t>
      </w:r>
      <w:r w:rsidR="00D45D47">
        <w:rPr>
          <w:rFonts w:ascii="Times New Roman" w:hAnsi="Times New Roman" w:cs="Times New Roman"/>
          <w:sz w:val="28"/>
          <w:szCs w:val="28"/>
        </w:rPr>
        <w:t>3</w:t>
      </w:r>
      <w:r w:rsidR="00CE48F6" w:rsidRPr="00441449">
        <w:rPr>
          <w:rFonts w:ascii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553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F920BF" w:rsidRPr="00F72F01" w:rsidTr="00F72F01">
        <w:tc>
          <w:tcPr>
            <w:tcW w:w="576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42" w:type="dxa"/>
            <w:vMerge w:val="restart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</w:p>
        </w:tc>
        <w:tc>
          <w:tcPr>
            <w:tcW w:w="4588" w:type="dxa"/>
            <w:gridSpan w:val="4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 (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  <w:gridSpan w:val="3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</w:t>
            </w:r>
          </w:p>
          <w:p w:rsidR="00F920BF" w:rsidRPr="00F72F01" w:rsidRDefault="00F920BF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D45D47" w:rsidRPr="00F72F01" w:rsidTr="00F72F01">
        <w:tc>
          <w:tcPr>
            <w:tcW w:w="576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7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72F01" w:rsidRDefault="00F72F01" w:rsidP="00F72F01">
      <w:pPr>
        <w:spacing w:after="0"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41"/>
        <w:gridCol w:w="660"/>
        <w:gridCol w:w="655"/>
        <w:gridCol w:w="650"/>
        <w:gridCol w:w="647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801AE7" w:rsidRPr="00F72F01" w:rsidTr="00F72F01">
        <w:tc>
          <w:tcPr>
            <w:tcW w:w="57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3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муниципальной программы: Обеспечение  содержания улично-дорожной сети  в соответствии с установленными стандартами, техническими нормами и другими нормативными документами (ч.</w:t>
            </w:r>
            <w:r w:rsidR="0072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2 ст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Фед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ерального закона от 10.12.1995             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№ 196-ФЗ).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муниципальной программы: Создание условий для обеспечения транспортного обслуживания населения в городском сообщении.</w:t>
            </w:r>
          </w:p>
        </w:tc>
      </w:tr>
      <w:tr w:rsidR="00656B81" w:rsidRPr="00F72F01" w:rsidTr="00F72F01">
        <w:tc>
          <w:tcPr>
            <w:tcW w:w="576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F920BF" w:rsidRPr="00F72F01" w:rsidRDefault="00F920BF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Обеспечение перевозки жителей города общегородским транспортом (тыс. чел)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1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недополученных доходов </w:t>
            </w:r>
            <w:proofErr w:type="gramStart"/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оказанием услуг по </w:t>
            </w:r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перевозке пассажиров в городском сообщении автомобильным транспортом в результате</w:t>
            </w:r>
            <w:proofErr w:type="gramEnd"/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тарифов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ГХ и ПК г. Десногорска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F06316" w:rsidRPr="00F72F01" w:rsidRDefault="00064EEF" w:rsidP="00D9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F06316" w:rsidRPr="00F72F01" w:rsidRDefault="00064EEF" w:rsidP="00D9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F72F01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3553" w:type="dxa"/>
            <w:gridSpan w:val="5"/>
          </w:tcPr>
          <w:p w:rsidR="00061EE0" w:rsidRPr="00F72F01" w:rsidRDefault="00061EE0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2: Расходы на обеспечение деятельности автовокзала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F95A6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061EE0" w:rsidRDefault="00D914A0" w:rsidP="001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1477" w:type="dxa"/>
          </w:tcPr>
          <w:p w:rsidR="00061EE0" w:rsidRDefault="00D914A0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  <w:tc>
          <w:tcPr>
            <w:tcW w:w="996" w:type="dxa"/>
          </w:tcPr>
          <w:p w:rsidR="00061EE0" w:rsidRDefault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  <w:tc>
          <w:tcPr>
            <w:tcW w:w="996" w:type="dxa"/>
          </w:tcPr>
          <w:p w:rsidR="00061EE0" w:rsidRDefault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EF" w:rsidRPr="00F72F01" w:rsidTr="00A306A7">
        <w:tc>
          <w:tcPr>
            <w:tcW w:w="576" w:type="dxa"/>
          </w:tcPr>
          <w:p w:rsidR="00064EEF" w:rsidRPr="00D914A0" w:rsidRDefault="00064EEF" w:rsidP="0006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553" w:type="dxa"/>
            <w:gridSpan w:val="5"/>
          </w:tcPr>
          <w:p w:rsidR="00064EEF" w:rsidRPr="00D914A0" w:rsidRDefault="00064EEF" w:rsidP="0006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Мероприятие 3: Осуществление регулярных пассажирских перевозок автомобильным транспортом по регулируемым тарифам по муниципальным маршрутам</w:t>
            </w:r>
          </w:p>
        </w:tc>
        <w:tc>
          <w:tcPr>
            <w:tcW w:w="1914" w:type="dxa"/>
          </w:tcPr>
          <w:p w:rsidR="00064EEF" w:rsidRPr="00D914A0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42" w:type="dxa"/>
          </w:tcPr>
          <w:p w:rsidR="00064EEF" w:rsidRPr="00D914A0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064EEF" w:rsidRPr="00D914A0" w:rsidRDefault="00064EEF" w:rsidP="00D9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26356,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064EEF" w:rsidRPr="00D914A0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7254,1</w:t>
            </w:r>
          </w:p>
        </w:tc>
        <w:tc>
          <w:tcPr>
            <w:tcW w:w="996" w:type="dxa"/>
          </w:tcPr>
          <w:p w:rsidR="00064EEF" w:rsidRPr="00D914A0" w:rsidRDefault="00064EEF" w:rsidP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9551,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64EEF" w:rsidRPr="00D914A0" w:rsidRDefault="00064EEF" w:rsidP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9551,</w:t>
            </w:r>
            <w:r w:rsidR="00D9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064EEF" w:rsidRPr="00064EEF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1" w:type="dxa"/>
          </w:tcPr>
          <w:p w:rsidR="00064EEF" w:rsidRPr="00064EEF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1" w:type="dxa"/>
          </w:tcPr>
          <w:p w:rsidR="00064EEF" w:rsidRPr="00064EEF" w:rsidRDefault="00064EEF" w:rsidP="00A30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6B81" w:rsidRPr="00F72F01" w:rsidTr="00F72F01">
        <w:tc>
          <w:tcPr>
            <w:tcW w:w="576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31585" w:rsidRPr="00F72F01" w:rsidRDefault="00C31585" w:rsidP="00F7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914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C31585" w:rsidRPr="00B669D9" w:rsidRDefault="00D914A0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3112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C31585" w:rsidRPr="00B669D9" w:rsidRDefault="00D914A0" w:rsidP="00D9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10373,9</w:t>
            </w:r>
          </w:p>
        </w:tc>
        <w:tc>
          <w:tcPr>
            <w:tcW w:w="996" w:type="dxa"/>
          </w:tcPr>
          <w:p w:rsidR="00C31585" w:rsidRPr="00B669D9" w:rsidRDefault="00D914A0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C31585" w:rsidRPr="00B669D9" w:rsidRDefault="00D914A0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муниципальной программы: Обеспечение предоставления муниципальных услуг по обслуживанию улично-дорожной сети.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35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1: Обеспечение круглогодичного содержания улично-дорожной сети города в нормативно-эксплуатационном состоянии,   в рамках утвержденного регламента и муниципального задания, выданного  Служб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благоустройства  в период с 2014 по 202</w:t>
            </w:r>
            <w:r w:rsidR="00541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и обеспечение круглогодичного  безопасного и бесперебойного движения  автомобильных транспортных средств по дорогам общего пользования местного значения.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подпрограммы 1: Обеспечение  предоставления услуг  по содержанию улично-дорожной сети.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Комплексное круглогодичное содержание улично-дорожной сети </w:t>
            </w:r>
            <w:r w:rsidR="005E4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Десногорска  в объеме, предусмотренном  муниципальным заданием муниципальному бюджетному учреждению «Служба благоустройства» муниципального образования «город Десногорск»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 и  регламентом  на содержание улично-дорожной сети  г. Десногорска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06316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</w:tr>
      <w:tr w:rsidR="00656B81" w:rsidRPr="00F72F01" w:rsidTr="00F72F01">
        <w:trPr>
          <w:trHeight w:val="837"/>
        </w:trPr>
        <w:tc>
          <w:tcPr>
            <w:tcW w:w="576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3" w:type="dxa"/>
            <w:gridSpan w:val="5"/>
          </w:tcPr>
          <w:p w:rsidR="00E35DF2" w:rsidRPr="00F72F01" w:rsidRDefault="00E35DF2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обеспечение деятельности муниципальных учреждений.</w:t>
            </w:r>
          </w:p>
        </w:tc>
        <w:tc>
          <w:tcPr>
            <w:tcW w:w="1914" w:type="dxa"/>
          </w:tcPr>
          <w:p w:rsidR="00E35DF2" w:rsidRPr="00F72F01" w:rsidRDefault="00E35DF2" w:rsidP="00F9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  <w:tc>
          <w:tcPr>
            <w:tcW w:w="1542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E35DF2" w:rsidRPr="00F72F01" w:rsidRDefault="00801AE7" w:rsidP="004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40287,4</w:t>
            </w:r>
          </w:p>
        </w:tc>
        <w:tc>
          <w:tcPr>
            <w:tcW w:w="1477" w:type="dxa"/>
          </w:tcPr>
          <w:p w:rsidR="00E35DF2" w:rsidRPr="00F72F01" w:rsidRDefault="00745B84" w:rsidP="007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6" w:type="dxa"/>
          </w:tcPr>
          <w:p w:rsidR="00E35DF2" w:rsidRPr="00F72F01" w:rsidRDefault="00801AE7" w:rsidP="008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12217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E35DF2" w:rsidRPr="00F72F01" w:rsidRDefault="00801AE7" w:rsidP="008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14110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4541" w:rsidRPr="00F72F01" w:rsidTr="00F72F01">
        <w:tc>
          <w:tcPr>
            <w:tcW w:w="576" w:type="dxa"/>
          </w:tcPr>
          <w:p w:rsidR="005E4541" w:rsidRPr="00F72F01" w:rsidRDefault="005E45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5E4541" w:rsidRPr="00F72F01" w:rsidRDefault="005E4541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914" w:type="dxa"/>
          </w:tcPr>
          <w:p w:rsidR="005E4541" w:rsidRPr="00F72F01" w:rsidRDefault="005E4541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5E4541" w:rsidRPr="00F72F01" w:rsidRDefault="005E4541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5E4541" w:rsidRPr="005E4541" w:rsidRDefault="00801AE7" w:rsidP="004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40287,4</w:t>
            </w:r>
          </w:p>
        </w:tc>
        <w:tc>
          <w:tcPr>
            <w:tcW w:w="1477" w:type="dxa"/>
          </w:tcPr>
          <w:p w:rsidR="005E4541" w:rsidRPr="005E4541" w:rsidRDefault="00745B84" w:rsidP="004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13958,8</w:t>
            </w:r>
          </w:p>
        </w:tc>
        <w:tc>
          <w:tcPr>
            <w:tcW w:w="996" w:type="dxa"/>
          </w:tcPr>
          <w:p w:rsidR="005E4541" w:rsidRPr="006E3996" w:rsidRDefault="00801AE7" w:rsidP="0065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b/>
                <w:sz w:val="24"/>
                <w:szCs w:val="24"/>
              </w:rPr>
              <w:t>12217,8</w:t>
            </w:r>
          </w:p>
        </w:tc>
        <w:tc>
          <w:tcPr>
            <w:tcW w:w="996" w:type="dxa"/>
          </w:tcPr>
          <w:p w:rsidR="005E4541" w:rsidRPr="0055111F" w:rsidRDefault="00801AE7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b/>
                <w:sz w:val="24"/>
                <w:szCs w:val="24"/>
              </w:rPr>
              <w:t>14110,8</w:t>
            </w:r>
          </w:p>
        </w:tc>
        <w:tc>
          <w:tcPr>
            <w:tcW w:w="871" w:type="dxa"/>
          </w:tcPr>
          <w:p w:rsidR="005E4541" w:rsidRPr="00F72F01" w:rsidRDefault="005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E4541" w:rsidRPr="00F72F01" w:rsidRDefault="005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E4541" w:rsidRPr="00F72F01" w:rsidRDefault="005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914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51962" w:rsidRPr="00F72F01" w:rsidRDefault="00A56680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5338,3</w:t>
            </w:r>
          </w:p>
        </w:tc>
        <w:tc>
          <w:tcPr>
            <w:tcW w:w="1477" w:type="dxa"/>
          </w:tcPr>
          <w:p w:rsidR="005D5D41" w:rsidRPr="00F72F01" w:rsidRDefault="00513766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1026,4</w:t>
            </w:r>
          </w:p>
        </w:tc>
        <w:tc>
          <w:tcPr>
            <w:tcW w:w="996" w:type="dxa"/>
          </w:tcPr>
          <w:p w:rsidR="005D5D41" w:rsidRPr="00F72F01" w:rsidRDefault="00801AE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2116,5</w:t>
            </w:r>
          </w:p>
        </w:tc>
        <w:tc>
          <w:tcPr>
            <w:tcW w:w="996" w:type="dxa"/>
          </w:tcPr>
          <w:p w:rsidR="005D5D41" w:rsidRPr="00F72F01" w:rsidRDefault="00801AE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2195,4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мма 2 муниципальной программы: «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улично-доро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жной сети и дворовых территорий»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2: 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53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риятие 1 цели 1 подпрограммы 2: «</w:t>
            </w:r>
            <w:r w:rsidR="005339EC" w:rsidRPr="005339E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общего пользования местного значения и дворовых территорий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56B81" w:rsidRPr="00F72F01" w:rsidTr="00F72F01"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3" w:type="dxa"/>
            <w:gridSpan w:val="5"/>
          </w:tcPr>
          <w:p w:rsidR="00157486" w:rsidRPr="00F72F01" w:rsidRDefault="0015748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Протяженность  отремонтированных автомобильных дорог   общего   пользования местного значения, </w:t>
            </w: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7486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D914A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2,514</w:t>
            </w:r>
          </w:p>
        </w:tc>
        <w:tc>
          <w:tcPr>
            <w:tcW w:w="871" w:type="dxa"/>
          </w:tcPr>
          <w:p w:rsidR="00157486" w:rsidRPr="00F72F01" w:rsidRDefault="00D914A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D914A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766" w:rsidRPr="00F72F01" w:rsidTr="009538EA">
        <w:trPr>
          <w:trHeight w:val="706"/>
        </w:trPr>
        <w:tc>
          <w:tcPr>
            <w:tcW w:w="576" w:type="dxa"/>
            <w:vMerge w:val="restart"/>
          </w:tcPr>
          <w:p w:rsidR="00513766" w:rsidRPr="00F72F01" w:rsidRDefault="00513766" w:rsidP="004A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5"/>
            <w:vMerge w:val="restart"/>
          </w:tcPr>
          <w:p w:rsidR="00513766" w:rsidRPr="00F72F01" w:rsidRDefault="00513766" w:rsidP="0006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 общего   пользования местного значения</w:t>
            </w:r>
          </w:p>
        </w:tc>
        <w:tc>
          <w:tcPr>
            <w:tcW w:w="1914" w:type="dxa"/>
            <w:vMerge w:val="restart"/>
          </w:tcPr>
          <w:p w:rsidR="00513766" w:rsidRPr="00F72F01" w:rsidRDefault="00513766" w:rsidP="00F9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9" w:type="dxa"/>
          </w:tcPr>
          <w:p w:rsidR="00513766" w:rsidRPr="00F72F01" w:rsidRDefault="00513766" w:rsidP="00C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14523,7</w:t>
            </w:r>
          </w:p>
        </w:tc>
        <w:tc>
          <w:tcPr>
            <w:tcW w:w="1477" w:type="dxa"/>
          </w:tcPr>
          <w:p w:rsidR="00513766" w:rsidRPr="00F72F01" w:rsidRDefault="00513766" w:rsidP="00C4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14523,7</w:t>
            </w:r>
          </w:p>
        </w:tc>
        <w:tc>
          <w:tcPr>
            <w:tcW w:w="996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13766" w:rsidRPr="00F72F01" w:rsidRDefault="00513766" w:rsidP="0074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60727D">
        <w:trPr>
          <w:trHeight w:val="666"/>
        </w:trPr>
        <w:tc>
          <w:tcPr>
            <w:tcW w:w="576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vAlign w:val="center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1477" w:type="dxa"/>
            <w:vAlign w:val="center"/>
          </w:tcPr>
          <w:p w:rsidR="00513766" w:rsidRDefault="00513766" w:rsidP="0060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60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60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A71CC1">
        <w:trPr>
          <w:trHeight w:val="666"/>
        </w:trPr>
        <w:tc>
          <w:tcPr>
            <w:tcW w:w="576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119" w:type="dxa"/>
            <w:vAlign w:val="center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1477" w:type="dxa"/>
            <w:vAlign w:val="center"/>
          </w:tcPr>
          <w:p w:rsidR="00513766" w:rsidRDefault="00513766" w:rsidP="00E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E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E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04173E">
        <w:trPr>
          <w:trHeight w:val="706"/>
        </w:trPr>
        <w:tc>
          <w:tcPr>
            <w:tcW w:w="576" w:type="dxa"/>
            <w:vMerge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4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13766" w:rsidRPr="00D914A0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42" w:type="dxa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513766" w:rsidRPr="00F72F01" w:rsidRDefault="00513766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14634,9</w:t>
            </w:r>
          </w:p>
        </w:tc>
        <w:tc>
          <w:tcPr>
            <w:tcW w:w="1477" w:type="dxa"/>
          </w:tcPr>
          <w:p w:rsidR="00513766" w:rsidRPr="00F72F01" w:rsidRDefault="00513766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14634,9</w:t>
            </w:r>
          </w:p>
        </w:tc>
        <w:tc>
          <w:tcPr>
            <w:tcW w:w="996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DD2C60">
        <w:trPr>
          <w:trHeight w:val="706"/>
        </w:trPr>
        <w:tc>
          <w:tcPr>
            <w:tcW w:w="576" w:type="dxa"/>
            <w:vMerge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4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D914A0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119" w:type="dxa"/>
            <w:vAlign w:val="center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477" w:type="dxa"/>
            <w:vAlign w:val="center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1AE7" w:rsidRPr="00F72F01" w:rsidTr="0004173E">
        <w:tc>
          <w:tcPr>
            <w:tcW w:w="576" w:type="dxa"/>
          </w:tcPr>
          <w:p w:rsidR="00801AE7" w:rsidRPr="00F72F01" w:rsidRDefault="00801AE7" w:rsidP="004A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5"/>
          </w:tcPr>
          <w:p w:rsidR="00801AE7" w:rsidRPr="00441449" w:rsidRDefault="00801AE7" w:rsidP="008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дорог, в отношении которых проведена паспортизация</w:t>
            </w:r>
            <w:r w:rsidRPr="0044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42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801AE7" w:rsidRPr="00F72F01" w:rsidRDefault="00801AE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88D" w:rsidRPr="00F72F01" w:rsidTr="0004173E">
        <w:trPr>
          <w:trHeight w:val="706"/>
        </w:trPr>
        <w:tc>
          <w:tcPr>
            <w:tcW w:w="576" w:type="dxa"/>
          </w:tcPr>
          <w:p w:rsidR="004A588D" w:rsidRPr="00F72F01" w:rsidRDefault="004A588D" w:rsidP="004A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5"/>
          </w:tcPr>
          <w:p w:rsidR="004A588D" w:rsidRPr="00F72F01" w:rsidRDefault="004A588D" w:rsidP="0034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паспортизацию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 общего   пользования местного значения</w:t>
            </w:r>
          </w:p>
        </w:tc>
        <w:tc>
          <w:tcPr>
            <w:tcW w:w="1914" w:type="dxa"/>
          </w:tcPr>
          <w:p w:rsidR="004A588D" w:rsidRPr="00D914A0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42" w:type="dxa"/>
          </w:tcPr>
          <w:p w:rsidR="004A588D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4A588D" w:rsidRPr="00F72F01" w:rsidRDefault="004A588D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477" w:type="dxa"/>
          </w:tcPr>
          <w:p w:rsidR="004A588D" w:rsidRPr="00F72F01" w:rsidRDefault="004A588D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996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4A588D" w:rsidRPr="00F72F01" w:rsidRDefault="004A588D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F72F01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061EE0" w:rsidRPr="00F72F01" w:rsidRDefault="00061EE0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61EE0" w:rsidRPr="00F72F01" w:rsidRDefault="00801AE7" w:rsidP="00C4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30773,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061EE0" w:rsidRPr="00F72F01" w:rsidRDefault="00801AE7" w:rsidP="00C4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30773,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061EE0" w:rsidRPr="00F72F01" w:rsidRDefault="00801AE7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61EE0" w:rsidRPr="00F72F01" w:rsidRDefault="00801AE7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F72F01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061EE0" w:rsidRPr="00F72F01" w:rsidRDefault="00061EE0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061EE0" w:rsidRPr="00F72F01" w:rsidRDefault="00C421F9" w:rsidP="0085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102182,8</w:t>
            </w:r>
          </w:p>
        </w:tc>
        <w:tc>
          <w:tcPr>
            <w:tcW w:w="1477" w:type="dxa"/>
          </w:tcPr>
          <w:p w:rsidR="00061EE0" w:rsidRPr="00F72F01" w:rsidRDefault="00C421F9" w:rsidP="00167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55106,4</w:t>
            </w:r>
          </w:p>
        </w:tc>
        <w:tc>
          <w:tcPr>
            <w:tcW w:w="996" w:type="dxa"/>
          </w:tcPr>
          <w:p w:rsidR="00061EE0" w:rsidRPr="00F72F01" w:rsidRDefault="00C4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22591,7</w:t>
            </w:r>
          </w:p>
        </w:tc>
        <w:tc>
          <w:tcPr>
            <w:tcW w:w="996" w:type="dxa"/>
          </w:tcPr>
          <w:p w:rsidR="00061EE0" w:rsidRPr="00F72F01" w:rsidRDefault="00C4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24484,7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21F9" w:rsidRPr="00F72F01" w:rsidTr="00F72F01">
        <w:tc>
          <w:tcPr>
            <w:tcW w:w="576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 средства местного бюджета</w:t>
            </w:r>
          </w:p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421F9" w:rsidRPr="00F72F01" w:rsidRDefault="00C421F9" w:rsidP="00F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87659,1</w:t>
            </w:r>
          </w:p>
        </w:tc>
        <w:tc>
          <w:tcPr>
            <w:tcW w:w="1477" w:type="dxa"/>
          </w:tcPr>
          <w:p w:rsidR="00C421F9" w:rsidRPr="00F72F01" w:rsidRDefault="00C421F9" w:rsidP="00F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40582,7</w:t>
            </w:r>
          </w:p>
        </w:tc>
        <w:tc>
          <w:tcPr>
            <w:tcW w:w="996" w:type="dxa"/>
          </w:tcPr>
          <w:p w:rsidR="00C421F9" w:rsidRPr="00F72F01" w:rsidRDefault="00C421F9" w:rsidP="0004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22591,7</w:t>
            </w:r>
          </w:p>
        </w:tc>
        <w:tc>
          <w:tcPr>
            <w:tcW w:w="996" w:type="dxa"/>
          </w:tcPr>
          <w:p w:rsidR="00C421F9" w:rsidRPr="00F72F01" w:rsidRDefault="00C421F9" w:rsidP="0004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24484,7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21F9" w:rsidRPr="00F72F01" w:rsidTr="00F72F01">
        <w:tc>
          <w:tcPr>
            <w:tcW w:w="576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914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421F9" w:rsidRDefault="00A56680" w:rsidP="00F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18354,4</w:t>
            </w:r>
          </w:p>
        </w:tc>
        <w:tc>
          <w:tcPr>
            <w:tcW w:w="1477" w:type="dxa"/>
          </w:tcPr>
          <w:p w:rsidR="00C421F9" w:rsidRDefault="00D45D47" w:rsidP="00F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14042,5</w:t>
            </w:r>
          </w:p>
        </w:tc>
        <w:tc>
          <w:tcPr>
            <w:tcW w:w="996" w:type="dxa"/>
          </w:tcPr>
          <w:p w:rsidR="00C421F9" w:rsidRPr="00C421F9" w:rsidRDefault="00C421F9" w:rsidP="0004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F9">
              <w:rPr>
                <w:rFonts w:ascii="Times New Roman" w:hAnsi="Times New Roman" w:cs="Times New Roman"/>
                <w:b/>
                <w:sz w:val="24"/>
                <w:szCs w:val="24"/>
              </w:rPr>
              <w:t>2116,5</w:t>
            </w:r>
          </w:p>
        </w:tc>
        <w:tc>
          <w:tcPr>
            <w:tcW w:w="996" w:type="dxa"/>
          </w:tcPr>
          <w:p w:rsidR="00C421F9" w:rsidRPr="00C421F9" w:rsidRDefault="00C421F9" w:rsidP="0004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F9">
              <w:rPr>
                <w:rFonts w:ascii="Times New Roman" w:hAnsi="Times New Roman" w:cs="Times New Roman"/>
                <w:b/>
                <w:sz w:val="24"/>
                <w:szCs w:val="24"/>
              </w:rPr>
              <w:t>2195,4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F6" w:rsidRPr="00F72F01" w:rsidSect="00C0388B">
      <w:headerReference w:type="default" r:id="rId7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D7" w:rsidRDefault="003D07D7" w:rsidP="00FE565F">
      <w:pPr>
        <w:spacing w:after="0" w:line="240" w:lineRule="auto"/>
      </w:pPr>
      <w:r>
        <w:separator/>
      </w:r>
    </w:p>
  </w:endnote>
  <w:endnote w:type="continuationSeparator" w:id="0">
    <w:p w:rsidR="003D07D7" w:rsidRDefault="003D07D7" w:rsidP="00F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D7" w:rsidRDefault="003D07D7" w:rsidP="00FE565F">
      <w:pPr>
        <w:spacing w:after="0" w:line="240" w:lineRule="auto"/>
      </w:pPr>
      <w:r>
        <w:separator/>
      </w:r>
    </w:p>
  </w:footnote>
  <w:footnote w:type="continuationSeparator" w:id="0">
    <w:p w:rsidR="003D07D7" w:rsidRDefault="003D07D7" w:rsidP="00F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3064"/>
      <w:docPartObj>
        <w:docPartGallery w:val="Page Numbers (Top of Page)"/>
        <w:docPartUnique/>
      </w:docPartObj>
    </w:sdtPr>
    <w:sdtEndPr/>
    <w:sdtContent>
      <w:p w:rsidR="00FE565F" w:rsidRDefault="00FE5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83">
          <w:rPr>
            <w:noProof/>
          </w:rPr>
          <w:t>7</w:t>
        </w:r>
        <w:r>
          <w:fldChar w:fldCharType="end"/>
        </w:r>
      </w:p>
    </w:sdtContent>
  </w:sdt>
  <w:p w:rsidR="00FE565F" w:rsidRDefault="00FE56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7"/>
    <w:rsid w:val="00003817"/>
    <w:rsid w:val="00005956"/>
    <w:rsid w:val="000430E4"/>
    <w:rsid w:val="00055D83"/>
    <w:rsid w:val="00061EE0"/>
    <w:rsid w:val="00064338"/>
    <w:rsid w:val="00064776"/>
    <w:rsid w:val="00064EEF"/>
    <w:rsid w:val="00102210"/>
    <w:rsid w:val="00157486"/>
    <w:rsid w:val="00167E2A"/>
    <w:rsid w:val="0018030B"/>
    <w:rsid w:val="001A48D5"/>
    <w:rsid w:val="0021707D"/>
    <w:rsid w:val="0022796D"/>
    <w:rsid w:val="002B400C"/>
    <w:rsid w:val="002C189B"/>
    <w:rsid w:val="002E3D7A"/>
    <w:rsid w:val="002F27E8"/>
    <w:rsid w:val="002F4633"/>
    <w:rsid w:val="00317192"/>
    <w:rsid w:val="0033703E"/>
    <w:rsid w:val="003445E7"/>
    <w:rsid w:val="00347C64"/>
    <w:rsid w:val="00353033"/>
    <w:rsid w:val="003921E8"/>
    <w:rsid w:val="003A04D0"/>
    <w:rsid w:val="003D07D7"/>
    <w:rsid w:val="003D5341"/>
    <w:rsid w:val="00402CBE"/>
    <w:rsid w:val="00406523"/>
    <w:rsid w:val="00441449"/>
    <w:rsid w:val="00443D0B"/>
    <w:rsid w:val="004966D9"/>
    <w:rsid w:val="004A2821"/>
    <w:rsid w:val="004A588D"/>
    <w:rsid w:val="004B15A8"/>
    <w:rsid w:val="004E42B9"/>
    <w:rsid w:val="004E519C"/>
    <w:rsid w:val="00513766"/>
    <w:rsid w:val="00527543"/>
    <w:rsid w:val="005339EC"/>
    <w:rsid w:val="00541F86"/>
    <w:rsid w:val="00542118"/>
    <w:rsid w:val="0055111F"/>
    <w:rsid w:val="00551962"/>
    <w:rsid w:val="005D484F"/>
    <w:rsid w:val="005D5D41"/>
    <w:rsid w:val="005E4541"/>
    <w:rsid w:val="0060727D"/>
    <w:rsid w:val="00621ECD"/>
    <w:rsid w:val="006339E7"/>
    <w:rsid w:val="00635D9F"/>
    <w:rsid w:val="00636F0F"/>
    <w:rsid w:val="00656B81"/>
    <w:rsid w:val="006722DB"/>
    <w:rsid w:val="006A0946"/>
    <w:rsid w:val="006A4DBB"/>
    <w:rsid w:val="006D55E0"/>
    <w:rsid w:val="006E3996"/>
    <w:rsid w:val="006E7EEF"/>
    <w:rsid w:val="00726F7D"/>
    <w:rsid w:val="00745B84"/>
    <w:rsid w:val="007A3F10"/>
    <w:rsid w:val="007D3927"/>
    <w:rsid w:val="00800C96"/>
    <w:rsid w:val="00801AE7"/>
    <w:rsid w:val="0083345D"/>
    <w:rsid w:val="00833A37"/>
    <w:rsid w:val="00844F80"/>
    <w:rsid w:val="008555A4"/>
    <w:rsid w:val="008A5AC9"/>
    <w:rsid w:val="009538EA"/>
    <w:rsid w:val="00953C2C"/>
    <w:rsid w:val="0098037C"/>
    <w:rsid w:val="009912FF"/>
    <w:rsid w:val="009C5ACD"/>
    <w:rsid w:val="009E2A5E"/>
    <w:rsid w:val="00A3688E"/>
    <w:rsid w:val="00A56680"/>
    <w:rsid w:val="00A71206"/>
    <w:rsid w:val="00A85568"/>
    <w:rsid w:val="00AC6A1D"/>
    <w:rsid w:val="00AD0A58"/>
    <w:rsid w:val="00AD6C02"/>
    <w:rsid w:val="00AE4601"/>
    <w:rsid w:val="00B669D9"/>
    <w:rsid w:val="00B90A34"/>
    <w:rsid w:val="00BA10A6"/>
    <w:rsid w:val="00C0388B"/>
    <w:rsid w:val="00C31585"/>
    <w:rsid w:val="00C421F9"/>
    <w:rsid w:val="00C57CB5"/>
    <w:rsid w:val="00C97395"/>
    <w:rsid w:val="00CA3943"/>
    <w:rsid w:val="00CD215C"/>
    <w:rsid w:val="00CE48F6"/>
    <w:rsid w:val="00D07A2D"/>
    <w:rsid w:val="00D21FC9"/>
    <w:rsid w:val="00D2687B"/>
    <w:rsid w:val="00D45D47"/>
    <w:rsid w:val="00D46432"/>
    <w:rsid w:val="00D914A0"/>
    <w:rsid w:val="00D92769"/>
    <w:rsid w:val="00DB661B"/>
    <w:rsid w:val="00DD7628"/>
    <w:rsid w:val="00E34C26"/>
    <w:rsid w:val="00E35DF2"/>
    <w:rsid w:val="00E46867"/>
    <w:rsid w:val="00E62A53"/>
    <w:rsid w:val="00E663B5"/>
    <w:rsid w:val="00E84743"/>
    <w:rsid w:val="00EB6199"/>
    <w:rsid w:val="00ED2A31"/>
    <w:rsid w:val="00EE03D8"/>
    <w:rsid w:val="00F02039"/>
    <w:rsid w:val="00F06316"/>
    <w:rsid w:val="00F72F01"/>
    <w:rsid w:val="00F72F36"/>
    <w:rsid w:val="00F920BF"/>
    <w:rsid w:val="00F94402"/>
    <w:rsid w:val="00F95A62"/>
    <w:rsid w:val="00FC75CC"/>
    <w:rsid w:val="00FE565F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65F"/>
  </w:style>
  <w:style w:type="paragraph" w:styleId="a8">
    <w:name w:val="footer"/>
    <w:basedOn w:val="a"/>
    <w:link w:val="a9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65F"/>
  </w:style>
  <w:style w:type="paragraph" w:styleId="a8">
    <w:name w:val="footer"/>
    <w:basedOn w:val="a"/>
    <w:link w:val="a9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Начальник ОБУ</cp:lastModifiedBy>
  <cp:revision>12</cp:revision>
  <cp:lastPrinted>2021-06-21T13:42:00Z</cp:lastPrinted>
  <dcterms:created xsi:type="dcterms:W3CDTF">2021-04-20T05:03:00Z</dcterms:created>
  <dcterms:modified xsi:type="dcterms:W3CDTF">2021-06-29T04:04:00Z</dcterms:modified>
</cp:coreProperties>
</file>