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C" w:rsidRDefault="008F050C" w:rsidP="008F050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8F050C" w:rsidRDefault="008F050C" w:rsidP="008F050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муниципального </w:t>
      </w:r>
    </w:p>
    <w:p w:rsidR="008F050C" w:rsidRPr="00925D5A" w:rsidRDefault="008F050C" w:rsidP="008F050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25D5A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8F050C" w:rsidRDefault="008F050C" w:rsidP="008F050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69008F">
        <w:rPr>
          <w:rFonts w:ascii="Times New Roman" w:hAnsi="Times New Roman"/>
          <w:sz w:val="20"/>
          <w:szCs w:val="20"/>
        </w:rPr>
        <w:t>08.06.2021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69008F">
        <w:rPr>
          <w:rFonts w:ascii="Times New Roman" w:hAnsi="Times New Roman"/>
          <w:sz w:val="20"/>
          <w:szCs w:val="20"/>
        </w:rPr>
        <w:t>523</w:t>
      </w:r>
      <w:bookmarkStart w:id="0" w:name="_GoBack"/>
      <w:bookmarkEnd w:id="0"/>
    </w:p>
    <w:p w:rsidR="008F050C" w:rsidRDefault="008F050C" w:rsidP="008F050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8F050C" w:rsidRDefault="008F050C" w:rsidP="008F050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8F050C" w:rsidRDefault="008F050C" w:rsidP="008F050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925D5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925D5A">
        <w:rPr>
          <w:rFonts w:ascii="Times New Roman" w:hAnsi="Times New Roman"/>
          <w:sz w:val="20"/>
          <w:szCs w:val="20"/>
        </w:rPr>
        <w:t xml:space="preserve"> Администрации муниципального </w:t>
      </w:r>
    </w:p>
    <w:p w:rsidR="008F050C" w:rsidRPr="00925D5A" w:rsidRDefault="008F050C" w:rsidP="008F050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25D5A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8F050C" w:rsidRDefault="008F050C" w:rsidP="008F050C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Pr="00472595">
        <w:rPr>
          <w:rFonts w:ascii="Times New Roman" w:hAnsi="Times New Roman"/>
          <w:sz w:val="20"/>
          <w:szCs w:val="20"/>
          <w:u w:val="single"/>
        </w:rPr>
        <w:t>3</w:t>
      </w:r>
      <w:r>
        <w:rPr>
          <w:rFonts w:ascii="Times New Roman" w:hAnsi="Times New Roman"/>
          <w:sz w:val="20"/>
          <w:szCs w:val="20"/>
          <w:u w:val="single"/>
        </w:rPr>
        <w:t>1</w:t>
      </w:r>
      <w:r w:rsidRPr="00472595">
        <w:rPr>
          <w:rFonts w:ascii="Times New Roman" w:hAnsi="Times New Roman"/>
          <w:sz w:val="20"/>
          <w:szCs w:val="20"/>
          <w:u w:val="single"/>
        </w:rPr>
        <w:t>.12.2013</w:t>
      </w:r>
      <w:r>
        <w:rPr>
          <w:rFonts w:ascii="Times New Roman" w:hAnsi="Times New Roman"/>
          <w:sz w:val="20"/>
          <w:szCs w:val="20"/>
        </w:rPr>
        <w:t xml:space="preserve"> № </w:t>
      </w:r>
      <w:r w:rsidRPr="00472595">
        <w:rPr>
          <w:rFonts w:ascii="Times New Roman" w:hAnsi="Times New Roman"/>
          <w:sz w:val="20"/>
          <w:szCs w:val="20"/>
          <w:u w:val="single"/>
        </w:rPr>
        <w:t>120</w:t>
      </w:r>
      <w:r>
        <w:rPr>
          <w:rFonts w:ascii="Times New Roman" w:hAnsi="Times New Roman"/>
          <w:sz w:val="20"/>
          <w:szCs w:val="20"/>
          <w:u w:val="single"/>
        </w:rPr>
        <w:t>8</w:t>
      </w: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ind w:firstLine="79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77A1" w:rsidRPr="00BE35AB" w:rsidRDefault="006B77A1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F050C" w:rsidRDefault="006B77A1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sz w:val="24"/>
          <w:szCs w:val="24"/>
        </w:rPr>
        <w:t>«</w:t>
      </w:r>
      <w:r w:rsidRPr="00BE35AB">
        <w:rPr>
          <w:rFonts w:ascii="Times New Roman" w:hAnsi="Times New Roman" w:cs="Times New Roman"/>
          <w:b/>
          <w:sz w:val="24"/>
          <w:szCs w:val="24"/>
        </w:rPr>
        <w:t xml:space="preserve">Развитие дорожно-транспортного комплекса </w:t>
      </w:r>
      <w:r w:rsidR="007C39C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BE35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7A1" w:rsidRPr="00BE35AB" w:rsidRDefault="006B77A1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AB">
        <w:rPr>
          <w:rFonts w:ascii="Times New Roman" w:hAnsi="Times New Roman" w:cs="Times New Roman"/>
          <w:b/>
          <w:sz w:val="24"/>
          <w:szCs w:val="24"/>
        </w:rPr>
        <w:t xml:space="preserve">«город Десногорск» Смоленской области» </w:t>
      </w: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ind w:firstLine="79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D0649" w:rsidRPr="000B0CB2" w:rsidRDefault="00364515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t>м</w:t>
      </w:r>
      <w:r w:rsidR="007C39C6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4D0649" w:rsidRPr="000B0CB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F050C" w:rsidRDefault="004D064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sz w:val="24"/>
          <w:szCs w:val="24"/>
        </w:rPr>
        <w:t>«</w:t>
      </w:r>
      <w:r w:rsidRPr="000B0CB2">
        <w:rPr>
          <w:rFonts w:ascii="Times New Roman" w:hAnsi="Times New Roman" w:cs="Times New Roman"/>
          <w:b/>
          <w:sz w:val="24"/>
          <w:szCs w:val="24"/>
        </w:rPr>
        <w:t xml:space="preserve">Развитие дорожно-транспортного комплекса </w:t>
      </w:r>
      <w:r w:rsidR="007C39C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  <w:r w:rsidR="009A5F97" w:rsidRPr="000B0CB2">
        <w:rPr>
          <w:rFonts w:ascii="Times New Roman" w:hAnsi="Times New Roman" w:cs="Times New Roman"/>
          <w:b/>
          <w:sz w:val="24"/>
          <w:szCs w:val="24"/>
        </w:rPr>
        <w:t>»</w:t>
      </w:r>
    </w:p>
    <w:p w:rsidR="004D0649" w:rsidRPr="000B0CB2" w:rsidRDefault="004D0649" w:rsidP="00126C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4D0649" w:rsidRPr="000B0CB2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</w:t>
            </w:r>
            <w:r w:rsidR="00126D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</w:t>
            </w:r>
            <w:r w:rsidR="00126D8B">
              <w:rPr>
                <w:rFonts w:ascii="Times New Roman" w:hAnsi="Times New Roman" w:cs="Times New Roman"/>
                <w:sz w:val="24"/>
                <w:szCs w:val="24"/>
              </w:rPr>
              <w:t>енской области (Комитет ГХ и ПК</w:t>
            </w: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 г. Десногорска)</w:t>
            </w:r>
          </w:p>
        </w:tc>
      </w:tr>
      <w:tr w:rsidR="004D0649" w:rsidRPr="000B0CB2" w:rsidTr="00364515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B1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ГХ и ПК г. Десногорска</w:t>
            </w:r>
          </w:p>
        </w:tc>
      </w:tr>
      <w:tr w:rsidR="004D0649" w:rsidRPr="000B0CB2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DB772B" w:rsidRDefault="0067669D" w:rsidP="00126C7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0649"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«Служба </w:t>
            </w:r>
            <w:r w:rsidR="00DB772B" w:rsidRPr="00DB77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649" w:rsidRPr="00DB772B">
              <w:rPr>
                <w:rFonts w:ascii="Times New Roman" w:hAnsi="Times New Roman" w:cs="Times New Roman"/>
                <w:sz w:val="24"/>
                <w:szCs w:val="24"/>
              </w:rPr>
              <w:t>лагоустройс</w:t>
            </w:r>
            <w:r w:rsidR="007C39C6">
              <w:rPr>
                <w:rFonts w:ascii="Times New Roman" w:hAnsi="Times New Roman" w:cs="Times New Roman"/>
                <w:sz w:val="24"/>
                <w:szCs w:val="24"/>
              </w:rPr>
              <w:t>тва» муниципального образования</w:t>
            </w:r>
            <w:r w:rsidR="004D0649" w:rsidRPr="00DB772B">
              <w:rPr>
                <w:rFonts w:ascii="Times New Roman" w:hAnsi="Times New Roman" w:cs="Times New Roman"/>
                <w:sz w:val="24"/>
                <w:szCs w:val="24"/>
              </w:rPr>
              <w:t xml:space="preserve"> «город Десногорск» Смоленской области</w:t>
            </w:r>
            <w:r w:rsidR="00702749" w:rsidRPr="00DB7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649" w:rsidRPr="00DB772B" w:rsidRDefault="00702749" w:rsidP="00126C7E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1306A7" w:rsidRPr="00DB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649" w:rsidRPr="000B0CB2" w:rsidTr="00364515">
        <w:trPr>
          <w:trHeight w:val="5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49" w:rsidRPr="000B0CB2" w:rsidRDefault="004D0649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предоставления муниципальных услуг по обслуживанию улично-дорожной   сети.</w:t>
            </w:r>
          </w:p>
          <w:p w:rsidR="004D0649" w:rsidRPr="000B0CB2" w:rsidRDefault="004D0649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Подпрограмма 2. Развитие улично-дорожной сети и дворовых территорий</w:t>
            </w:r>
            <w:r w:rsidR="00CE6C5C" w:rsidRPr="000B0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649" w:rsidRPr="000B0CB2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0B0CB2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8D" w:rsidRPr="00286E8D" w:rsidRDefault="00E73DA8" w:rsidP="00286E8D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6615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7D6615" w:rsidRPr="0073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 в соответстви</w:t>
            </w:r>
            <w:r w:rsidR="007D6615" w:rsidRPr="0073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 стандартами, техническими нормами  и другими нормативными документами  (ч</w:t>
            </w:r>
            <w:r w:rsidR="002A5D81">
              <w:rPr>
                <w:rFonts w:ascii="Times New Roman" w:hAnsi="Times New Roman" w:cs="Times New Roman"/>
                <w:sz w:val="24"/>
                <w:szCs w:val="24"/>
              </w:rPr>
              <w:t>астью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F97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2 статьи 12 Федерального Закона от 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>10.12.1995 №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>196-ФЗ</w:t>
            </w:r>
            <w:r w:rsidR="002C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E8D">
              <w:rPr>
                <w:rFonts w:ascii="Times New Roman" w:hAnsi="Times New Roman" w:cs="Times New Roman"/>
                <w:sz w:val="24"/>
                <w:szCs w:val="24"/>
              </w:rPr>
              <w:t>«О безопасности дорожного движения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DA8" w:rsidRPr="00737CA7" w:rsidRDefault="00E73DA8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обеспечение круглогодичного содержания улично-дорожной сети города в нормативно-эксплу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тационном 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состоянии, в рамках утвержденного регламента и муниципального задания, выданного муниципальному бюджетному учреждению «Служба благоустройства» в период </w:t>
            </w:r>
            <w:r w:rsidR="00ED665B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с 2014 по </w:t>
            </w:r>
            <w:r w:rsidR="006766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ED665B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45A0C"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значения; </w:t>
            </w:r>
          </w:p>
          <w:p w:rsidR="00B45A0C" w:rsidRPr="000B0CB2" w:rsidRDefault="00B45A0C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автомобильных дорог и проездов г. Десногорска не соответствующих </w:t>
            </w:r>
            <w:r w:rsidRPr="0073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 и эксплуатационным показателям в соответствии с законодательством Российской Федерации</w:t>
            </w:r>
            <w:r w:rsidR="00C4034B" w:rsidRPr="00737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649" w:rsidRPr="00C13353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C13353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реализации  муниципальной программы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0" w:rsidRPr="00737CA7" w:rsidRDefault="00A036A0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0649" w:rsidRPr="00737CA7">
              <w:rPr>
                <w:rFonts w:ascii="Times New Roman" w:hAnsi="Times New Roman" w:cs="Times New Roman"/>
                <w:sz w:val="24"/>
                <w:szCs w:val="24"/>
              </w:rPr>
              <w:t>беспечение перевозки жителей города общегородским транспортом</w:t>
            </w:r>
            <w:r w:rsidR="008502CA" w:rsidRPr="0073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A0C" w:rsidRPr="00737CA7" w:rsidRDefault="00B45A0C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комплексное круглогодичное содержание улично-дорожной сети г. Десногорска в объеме, предусмотренном муниципальным заданием муниципальному бюджетному учреждению «Служба благоустройства» муниципального образования «город Десногорск» Смоленской области и регламентом на содержание улично-дорожной сети г. Десногорска;</w:t>
            </w:r>
          </w:p>
          <w:p w:rsidR="00CA47D9" w:rsidRPr="00737CA7" w:rsidRDefault="00550E23" w:rsidP="00126C7E">
            <w:pPr>
              <w:pStyle w:val="a4"/>
              <w:numPr>
                <w:ilvl w:val="0"/>
                <w:numId w:val="5"/>
              </w:numPr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7CA7">
              <w:rPr>
                <w:rFonts w:ascii="Times New Roman" w:hAnsi="Times New Roman"/>
                <w:sz w:val="24"/>
                <w:szCs w:val="24"/>
              </w:rPr>
              <w:t>ротяженность  отремонт</w:t>
            </w:r>
            <w:r w:rsidR="007C39C6">
              <w:rPr>
                <w:rFonts w:ascii="Times New Roman" w:hAnsi="Times New Roman"/>
                <w:sz w:val="24"/>
                <w:szCs w:val="24"/>
              </w:rPr>
              <w:t xml:space="preserve">ированных автомобильных дорог общего </w:t>
            </w:r>
            <w:r w:rsidRPr="00737CA7">
              <w:rPr>
                <w:rFonts w:ascii="Times New Roman" w:hAnsi="Times New Roman"/>
                <w:sz w:val="24"/>
                <w:szCs w:val="24"/>
              </w:rPr>
              <w:t>пользования местного значения.</w:t>
            </w:r>
          </w:p>
        </w:tc>
      </w:tr>
      <w:tr w:rsidR="004D0649" w:rsidRPr="00C13353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C13353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A0" w:rsidRPr="00C13353" w:rsidRDefault="0067669D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8A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36A0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502CA" w:rsidRPr="00C1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649" w:rsidRPr="00C13353" w:rsidRDefault="004D0649" w:rsidP="00126C7E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49" w:rsidRPr="00C13353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C13353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осуществляется за счет средств областного и местного бюджетов.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на реализацию муниципальной программы составляет </w:t>
            </w:r>
            <w:r w:rsidR="00D577F2">
              <w:rPr>
                <w:rFonts w:ascii="Times New Roman" w:hAnsi="Times New Roman" w:cs="Times New Roman"/>
                <w:sz w:val="24"/>
                <w:szCs w:val="24"/>
              </w:rPr>
              <w:t>374715,4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2014 год – 60113,4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2015 год – 38716,7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2016 год – 49095,0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2017 год – 33148,9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2018 год – 20930,7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2019 год – 34577,5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2020 год – 50474,1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577F2" w:rsidRPr="00D577F2">
              <w:rPr>
                <w:rFonts w:ascii="Times New Roman" w:hAnsi="Times New Roman" w:cs="Times New Roman"/>
                <w:sz w:val="24"/>
                <w:szCs w:val="24"/>
              </w:rPr>
              <w:t>40582,7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22591,7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24484,7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всего </w:t>
            </w:r>
            <w:r w:rsidR="00915794">
              <w:rPr>
                <w:rFonts w:ascii="Times New Roman" w:hAnsi="Times New Roman" w:cs="Times New Roman"/>
                <w:sz w:val="24"/>
                <w:szCs w:val="24"/>
              </w:rPr>
              <w:t>256499,7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2014 год – 22313,4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2015 год – 23291,9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2016 год – 22319,3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2017 год – 22064,6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2018 год – 20930,7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2019 год – 22431,6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2020 год – 35489,1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2021 год – 40582,7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22591,7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24484,7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</w:t>
            </w:r>
            <w:r w:rsidR="00D577F2">
              <w:rPr>
                <w:rFonts w:ascii="Times New Roman" w:hAnsi="Times New Roman" w:cs="Times New Roman"/>
                <w:sz w:val="24"/>
                <w:szCs w:val="24"/>
              </w:rPr>
              <w:t>118215,7</w:t>
            </w:r>
            <w:r w:rsidRPr="0091579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2014 год – 37800,0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2015 год – 15424,8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2016 год – 26775,7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2017 год – 11084,3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12145,9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2020 год – 14985,0 тыс. рублей;</w:t>
            </w:r>
          </w:p>
          <w:p w:rsidR="008A219D" w:rsidRPr="008A219D" w:rsidRDefault="008A219D" w:rsidP="008A219D">
            <w:pPr>
              <w:widowControl w:val="0"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57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74963" w:rsidRDefault="008A219D" w:rsidP="008A219D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A219D" w:rsidRPr="00C13353" w:rsidRDefault="008A219D" w:rsidP="008A219D">
            <w:pPr>
              <w:suppressAutoHyphens/>
              <w:autoSpaceDE w:val="0"/>
              <w:autoSpaceDN w:val="0"/>
              <w:adjustRightInd w:val="0"/>
              <w:spacing w:after="0"/>
              <w:ind w:left="3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9D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</w:tc>
      </w:tr>
      <w:tr w:rsidR="004D0649" w:rsidRPr="00C13353" w:rsidTr="0036451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49" w:rsidRPr="00C13353" w:rsidRDefault="004D0649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924D9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жидаемые результаты реализации </w:t>
            </w:r>
            <w:r w:rsidR="00364515" w:rsidRPr="00C133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2B" w:rsidRPr="00DB772B" w:rsidRDefault="00702749" w:rsidP="00126C7E">
            <w:pPr>
              <w:pStyle w:val="a4"/>
              <w:numPr>
                <w:ilvl w:val="0"/>
                <w:numId w:val="7"/>
              </w:numPr>
              <w:spacing w:after="0"/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4D9" w:rsidRPr="00DB772B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общего пользова</w:t>
            </w: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ния мест</w:t>
            </w:r>
            <w:r w:rsidR="00B924D9" w:rsidRPr="00DB772B">
              <w:rPr>
                <w:rFonts w:ascii="Times New Roman" w:hAnsi="Times New Roman" w:cs="Times New Roman"/>
                <w:sz w:val="24"/>
                <w:szCs w:val="24"/>
              </w:rPr>
              <w:t>ного значения, соответствующих нормативным требованиям к транспортно-эксплуатационным показателям;</w:t>
            </w:r>
          </w:p>
          <w:p w:rsidR="004D0649" w:rsidRPr="00DB772B" w:rsidRDefault="00702749" w:rsidP="00126C7E">
            <w:pPr>
              <w:pStyle w:val="a4"/>
              <w:numPr>
                <w:ilvl w:val="0"/>
                <w:numId w:val="7"/>
              </w:numPr>
              <w:spacing w:after="0"/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0649" w:rsidRPr="00DB772B">
              <w:rPr>
                <w:rFonts w:ascii="Times New Roman" w:hAnsi="Times New Roman" w:cs="Times New Roman"/>
                <w:sz w:val="24"/>
                <w:szCs w:val="24"/>
              </w:rPr>
              <w:t>беспечение предоставления муниципальных услуг по обслуживанию улично-дорожной сети г. Десногорска в объеме 100% от предусмотренного объема работ муниципальным  заданием муниципальному бюджетному учреждению «Служба благоустройства» муниципального образования «город Десногорск»Смоленской области</w:t>
            </w:r>
            <w:r w:rsidR="00424B06" w:rsidRPr="00DB7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649" w:rsidRPr="00DB772B" w:rsidRDefault="00702749" w:rsidP="00126C7E">
            <w:pPr>
              <w:pStyle w:val="a4"/>
              <w:numPr>
                <w:ilvl w:val="0"/>
                <w:numId w:val="7"/>
              </w:numPr>
              <w:spacing w:after="0"/>
              <w:ind w:left="17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772B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населения в перевозках автомобильным транспортом в пригородном сообщении</w:t>
            </w:r>
            <w:r w:rsidR="001306A7" w:rsidRPr="00DB7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30B5" w:rsidRPr="00C13353" w:rsidRDefault="006430B5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6DF" w:rsidRDefault="00364515" w:rsidP="00126C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C06DF" w:rsidRPr="00C1335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712525" w:rsidRPr="00C13353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социально-экономической сферы реа</w:t>
      </w:r>
      <w:r w:rsidR="00916EEB">
        <w:rPr>
          <w:rFonts w:ascii="Times New Roman" w:eastAsia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203C7" w:rsidRPr="00C13353" w:rsidRDefault="003203C7" w:rsidP="00126C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6DF" w:rsidRPr="00EB1DB2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 xml:space="preserve">Протяженность улично-дорожной </w:t>
      </w:r>
      <w:r w:rsidR="007C39C6" w:rsidRPr="00EB1DB2">
        <w:rPr>
          <w:rFonts w:ascii="Times New Roman" w:hAnsi="Times New Roman" w:cs="Times New Roman"/>
          <w:sz w:val="24"/>
          <w:szCs w:val="24"/>
        </w:rPr>
        <w:t xml:space="preserve">сети г. Десногорска составляет </w:t>
      </w:r>
      <w:r w:rsidRPr="00EB1DB2">
        <w:rPr>
          <w:rFonts w:ascii="Times New Roman" w:hAnsi="Times New Roman" w:cs="Times New Roman"/>
          <w:sz w:val="24"/>
          <w:szCs w:val="24"/>
        </w:rPr>
        <w:t xml:space="preserve">57,4 км, в том числе: 55,2 км. – дороги и проезды с </w:t>
      </w:r>
      <w:r w:rsidR="002C7C47" w:rsidRPr="00EB1DB2">
        <w:rPr>
          <w:rFonts w:ascii="Times New Roman" w:hAnsi="Times New Roman" w:cs="Times New Roman"/>
          <w:sz w:val="24"/>
          <w:szCs w:val="24"/>
        </w:rPr>
        <w:t>твердым</w:t>
      </w:r>
      <w:r w:rsidRPr="00EB1DB2">
        <w:rPr>
          <w:rFonts w:ascii="Times New Roman" w:hAnsi="Times New Roman" w:cs="Times New Roman"/>
          <w:sz w:val="24"/>
          <w:szCs w:val="24"/>
        </w:rPr>
        <w:t xml:space="preserve"> (асфал</w:t>
      </w:r>
      <w:r w:rsidR="007C39C6" w:rsidRPr="00EB1DB2">
        <w:rPr>
          <w:rFonts w:ascii="Times New Roman" w:hAnsi="Times New Roman" w:cs="Times New Roman"/>
          <w:sz w:val="24"/>
          <w:szCs w:val="24"/>
        </w:rPr>
        <w:t>ьтобетонным) покрытием, 2,2 км</w:t>
      </w:r>
      <w:r w:rsidR="00126C7E" w:rsidRPr="00EB1DB2">
        <w:rPr>
          <w:rFonts w:ascii="Times New Roman" w:hAnsi="Times New Roman" w:cs="Times New Roman"/>
          <w:sz w:val="24"/>
          <w:szCs w:val="24"/>
        </w:rPr>
        <w:t xml:space="preserve"> – </w:t>
      </w:r>
      <w:r w:rsidR="00126C7E">
        <w:rPr>
          <w:rFonts w:ascii="Times New Roman" w:hAnsi="Times New Roman" w:cs="Times New Roman"/>
          <w:sz w:val="24"/>
          <w:szCs w:val="24"/>
        </w:rPr>
        <w:t xml:space="preserve">грунтовые дороги. </w:t>
      </w:r>
      <w:r w:rsidRPr="00EB1DB2">
        <w:rPr>
          <w:rFonts w:ascii="Times New Roman" w:hAnsi="Times New Roman" w:cs="Times New Roman"/>
          <w:sz w:val="24"/>
          <w:szCs w:val="24"/>
        </w:rPr>
        <w:t>Общая площадь городской дорожной уличной сети, убираемой механизированным способом</w:t>
      </w:r>
      <w:r w:rsidR="004A2850" w:rsidRPr="00EB1DB2">
        <w:rPr>
          <w:rFonts w:ascii="Times New Roman" w:hAnsi="Times New Roman" w:cs="Times New Roman"/>
          <w:sz w:val="24"/>
          <w:szCs w:val="24"/>
        </w:rPr>
        <w:t>,</w:t>
      </w:r>
      <w:r w:rsidRPr="00EB1DB2">
        <w:rPr>
          <w:rFonts w:ascii="Times New Roman" w:hAnsi="Times New Roman" w:cs="Times New Roman"/>
          <w:sz w:val="24"/>
          <w:szCs w:val="24"/>
        </w:rPr>
        <w:t xml:space="preserve"> составляет: зимняя уборка</w:t>
      </w:r>
      <w:r w:rsidR="00AA685E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– 474,942 тыс.</w:t>
      </w:r>
      <w:r w:rsidR="00AA685E">
        <w:rPr>
          <w:rFonts w:ascii="Times New Roman" w:hAnsi="Times New Roman" w:cs="Times New Roman"/>
          <w:sz w:val="24"/>
          <w:szCs w:val="24"/>
        </w:rPr>
        <w:t xml:space="preserve"> </w:t>
      </w:r>
      <w:r w:rsidR="00AA685E" w:rsidRPr="00AA685E">
        <w:rPr>
          <w:rFonts w:ascii="Times New Roman" w:hAnsi="Times New Roman" w:cs="Times New Roman"/>
          <w:sz w:val="24"/>
          <w:szCs w:val="24"/>
        </w:rPr>
        <w:t>кв.м</w:t>
      </w:r>
      <w:r w:rsidRPr="00EB1DB2">
        <w:rPr>
          <w:rFonts w:ascii="Times New Roman" w:hAnsi="Times New Roman" w:cs="Times New Roman"/>
          <w:sz w:val="24"/>
          <w:szCs w:val="24"/>
        </w:rPr>
        <w:t>, летняя уборка – 297,159 тыс. кв.м. Основной целью содержания и ремонта дорог является обеспечение круглогодичного безопасного и бесперебойного движения по ним автомобильных транспортных средств.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Ежегодно, при формировании расходной части местного бюджета на очередной календарный год</w:t>
      </w:r>
      <w:r w:rsidR="004A2850" w:rsidRPr="00EB1DB2">
        <w:rPr>
          <w:rFonts w:ascii="Times New Roman" w:hAnsi="Times New Roman" w:cs="Times New Roman"/>
          <w:sz w:val="24"/>
          <w:szCs w:val="24"/>
        </w:rPr>
        <w:t>,</w:t>
      </w:r>
      <w:r w:rsidRPr="00EB1DB2">
        <w:rPr>
          <w:rFonts w:ascii="Times New Roman" w:hAnsi="Times New Roman" w:cs="Times New Roman"/>
          <w:sz w:val="24"/>
          <w:szCs w:val="24"/>
        </w:rPr>
        <w:t xml:space="preserve"> предусматриваются средства на ремонт автодо</w:t>
      </w:r>
      <w:r w:rsidR="007C39C6" w:rsidRPr="00EB1DB2">
        <w:rPr>
          <w:rFonts w:ascii="Times New Roman" w:hAnsi="Times New Roman" w:cs="Times New Roman"/>
          <w:sz w:val="24"/>
          <w:szCs w:val="24"/>
        </w:rPr>
        <w:t xml:space="preserve">рог и проездов </w:t>
      </w:r>
      <w:r w:rsidR="00AA685E">
        <w:rPr>
          <w:rFonts w:ascii="Times New Roman" w:hAnsi="Times New Roman" w:cs="Times New Roman"/>
          <w:sz w:val="24"/>
          <w:szCs w:val="24"/>
        </w:rPr>
        <w:t>муниципального образования «город</w:t>
      </w:r>
      <w:r w:rsidR="007C39C6" w:rsidRPr="00EB1DB2">
        <w:rPr>
          <w:rFonts w:ascii="Times New Roman" w:hAnsi="Times New Roman" w:cs="Times New Roman"/>
          <w:sz w:val="24"/>
          <w:szCs w:val="24"/>
        </w:rPr>
        <w:t xml:space="preserve"> Десногорск</w:t>
      </w:r>
      <w:r w:rsidR="00AA685E">
        <w:rPr>
          <w:rFonts w:ascii="Times New Roman" w:hAnsi="Times New Roman" w:cs="Times New Roman"/>
          <w:sz w:val="24"/>
          <w:szCs w:val="24"/>
        </w:rPr>
        <w:t>» Смоленской области (далее –                              г. Десногорска)</w:t>
      </w:r>
      <w:r w:rsidR="007C39C6" w:rsidRPr="00EB1DB2">
        <w:rPr>
          <w:rFonts w:ascii="Times New Roman" w:hAnsi="Times New Roman" w:cs="Times New Roman"/>
          <w:sz w:val="24"/>
          <w:szCs w:val="24"/>
        </w:rPr>
        <w:t>.</w:t>
      </w:r>
      <w:r w:rsidRPr="00EB1DB2">
        <w:rPr>
          <w:rFonts w:ascii="Times New Roman" w:hAnsi="Times New Roman" w:cs="Times New Roman"/>
          <w:sz w:val="24"/>
          <w:szCs w:val="24"/>
        </w:rPr>
        <w:t xml:space="preserve"> За период с 2011 по 201</w:t>
      </w:r>
      <w:r w:rsidR="007C39C6" w:rsidRPr="00EB1DB2">
        <w:rPr>
          <w:rFonts w:ascii="Times New Roman" w:hAnsi="Times New Roman" w:cs="Times New Roman"/>
          <w:sz w:val="24"/>
          <w:szCs w:val="24"/>
        </w:rPr>
        <w:t>7</w:t>
      </w:r>
      <w:r w:rsidRPr="00EB1DB2">
        <w:rPr>
          <w:rFonts w:ascii="Times New Roman" w:hAnsi="Times New Roman" w:cs="Times New Roman"/>
          <w:sz w:val="24"/>
          <w:szCs w:val="24"/>
        </w:rPr>
        <w:t xml:space="preserve"> г. за счет средств местного и областного бюджетов отремонтиро</w:t>
      </w:r>
      <w:r w:rsidR="007C39C6" w:rsidRPr="00EB1DB2">
        <w:rPr>
          <w:rFonts w:ascii="Times New Roman" w:hAnsi="Times New Roman" w:cs="Times New Roman"/>
          <w:sz w:val="24"/>
          <w:szCs w:val="24"/>
        </w:rPr>
        <w:t xml:space="preserve">ваны дороги местного значения: </w:t>
      </w:r>
      <w:r w:rsidR="00582664">
        <w:rPr>
          <w:rFonts w:ascii="Times New Roman" w:hAnsi="Times New Roman" w:cs="Times New Roman"/>
          <w:sz w:val="24"/>
          <w:szCs w:val="24"/>
        </w:rPr>
        <w:t>Н-1, Н-2</w:t>
      </w:r>
      <w:r w:rsidR="00EE32D2" w:rsidRPr="00EB1DB2">
        <w:rPr>
          <w:rFonts w:ascii="Times New Roman" w:hAnsi="Times New Roman" w:cs="Times New Roman"/>
          <w:sz w:val="24"/>
          <w:szCs w:val="24"/>
        </w:rPr>
        <w:t xml:space="preserve">, </w:t>
      </w:r>
      <w:r w:rsidR="00EE32D2">
        <w:rPr>
          <w:rFonts w:ascii="Times New Roman" w:hAnsi="Times New Roman" w:cs="Times New Roman"/>
          <w:sz w:val="24"/>
          <w:szCs w:val="24"/>
        </w:rPr>
        <w:t xml:space="preserve">Н-3, </w:t>
      </w:r>
      <w:r w:rsidR="007C39C6" w:rsidRPr="00EB1DB2">
        <w:rPr>
          <w:rFonts w:ascii="Times New Roman" w:hAnsi="Times New Roman" w:cs="Times New Roman"/>
          <w:sz w:val="24"/>
          <w:szCs w:val="24"/>
        </w:rPr>
        <w:t xml:space="preserve">Н-4, </w:t>
      </w:r>
      <w:r w:rsidRPr="00EB1DB2">
        <w:rPr>
          <w:rFonts w:ascii="Times New Roman" w:hAnsi="Times New Roman" w:cs="Times New Roman"/>
          <w:sz w:val="24"/>
          <w:szCs w:val="24"/>
        </w:rPr>
        <w:t xml:space="preserve">Н-5, </w:t>
      </w:r>
      <w:r w:rsidR="00EE32D2" w:rsidRPr="00EB1DB2">
        <w:rPr>
          <w:rFonts w:ascii="Times New Roman" w:hAnsi="Times New Roman" w:cs="Times New Roman"/>
          <w:sz w:val="24"/>
          <w:szCs w:val="24"/>
        </w:rPr>
        <w:t>Н-6 (2,4 км капитальный ремонт),</w:t>
      </w:r>
      <w:r w:rsidR="00582664">
        <w:rPr>
          <w:rFonts w:ascii="Times New Roman" w:hAnsi="Times New Roman" w:cs="Times New Roman"/>
          <w:sz w:val="24"/>
          <w:szCs w:val="24"/>
        </w:rPr>
        <w:t xml:space="preserve"> </w:t>
      </w:r>
      <w:r w:rsidR="00EE32D2" w:rsidRPr="00EB1DB2">
        <w:rPr>
          <w:rFonts w:ascii="Times New Roman" w:hAnsi="Times New Roman" w:cs="Times New Roman"/>
          <w:sz w:val="24"/>
          <w:szCs w:val="24"/>
        </w:rPr>
        <w:t xml:space="preserve">Н-7, </w:t>
      </w:r>
      <w:r w:rsidR="00EE32D2">
        <w:rPr>
          <w:rFonts w:ascii="Times New Roman" w:hAnsi="Times New Roman" w:cs="Times New Roman"/>
          <w:sz w:val="24"/>
          <w:szCs w:val="24"/>
        </w:rPr>
        <w:t xml:space="preserve">Н-8, </w:t>
      </w:r>
      <w:r w:rsidR="00126C7E">
        <w:rPr>
          <w:rFonts w:ascii="Times New Roman" w:hAnsi="Times New Roman" w:cs="Times New Roman"/>
          <w:sz w:val="24"/>
          <w:szCs w:val="24"/>
        </w:rPr>
        <w:t>Н-8а</w:t>
      </w:r>
      <w:r w:rsidRPr="00EB1DB2">
        <w:rPr>
          <w:rFonts w:ascii="Times New Roman" w:hAnsi="Times New Roman" w:cs="Times New Roman"/>
          <w:sz w:val="24"/>
          <w:szCs w:val="24"/>
        </w:rPr>
        <w:t xml:space="preserve">, </w:t>
      </w:r>
      <w:r w:rsidR="00EE32D2" w:rsidRPr="00EB1DB2">
        <w:rPr>
          <w:rFonts w:ascii="Times New Roman" w:hAnsi="Times New Roman" w:cs="Times New Roman"/>
          <w:sz w:val="24"/>
          <w:szCs w:val="24"/>
        </w:rPr>
        <w:t>Н-9а, Н-10 (капитальный ремонт)</w:t>
      </w:r>
      <w:r w:rsidR="00582664">
        <w:rPr>
          <w:rFonts w:ascii="Times New Roman" w:hAnsi="Times New Roman" w:cs="Times New Roman"/>
          <w:sz w:val="24"/>
          <w:szCs w:val="24"/>
        </w:rPr>
        <w:t xml:space="preserve"> Н-11, </w:t>
      </w:r>
      <w:r w:rsidR="00EE32D2">
        <w:rPr>
          <w:rFonts w:ascii="Times New Roman" w:hAnsi="Times New Roman" w:cs="Times New Roman"/>
          <w:sz w:val="24"/>
          <w:szCs w:val="24"/>
        </w:rPr>
        <w:t>Н</w:t>
      </w:r>
      <w:r w:rsidR="00126C7E">
        <w:rPr>
          <w:rFonts w:ascii="Times New Roman" w:hAnsi="Times New Roman" w:cs="Times New Roman"/>
          <w:sz w:val="24"/>
          <w:szCs w:val="24"/>
        </w:rPr>
        <w:t>-</w:t>
      </w:r>
      <w:r w:rsidR="00EE32D2">
        <w:rPr>
          <w:rFonts w:ascii="Times New Roman" w:hAnsi="Times New Roman" w:cs="Times New Roman"/>
          <w:sz w:val="24"/>
          <w:szCs w:val="24"/>
        </w:rPr>
        <w:t xml:space="preserve">11а, </w:t>
      </w:r>
      <w:r w:rsidR="00EE32D2" w:rsidRPr="00EB1DB2">
        <w:rPr>
          <w:rFonts w:ascii="Times New Roman" w:hAnsi="Times New Roman" w:cs="Times New Roman"/>
          <w:sz w:val="24"/>
          <w:szCs w:val="24"/>
        </w:rPr>
        <w:t>Н-</w:t>
      </w:r>
      <w:r w:rsidR="00EE32D2" w:rsidRPr="00EE32D2">
        <w:rPr>
          <w:rFonts w:ascii="Times New Roman" w:hAnsi="Times New Roman" w:cs="Times New Roman"/>
          <w:sz w:val="24"/>
          <w:szCs w:val="24"/>
        </w:rPr>
        <w:t xml:space="preserve">12, </w:t>
      </w:r>
      <w:r w:rsidR="00AA685E">
        <w:rPr>
          <w:rFonts w:ascii="Times New Roman" w:hAnsi="Times New Roman" w:cs="Times New Roman"/>
          <w:sz w:val="24"/>
          <w:szCs w:val="24"/>
        </w:rPr>
        <w:t xml:space="preserve"> </w:t>
      </w:r>
      <w:r w:rsidR="00EE32D2">
        <w:rPr>
          <w:rFonts w:ascii="Times New Roman" w:hAnsi="Times New Roman" w:cs="Times New Roman"/>
          <w:sz w:val="24"/>
          <w:szCs w:val="24"/>
        </w:rPr>
        <w:t xml:space="preserve">Н-14. </w:t>
      </w:r>
      <w:r w:rsidRPr="00EB1DB2">
        <w:rPr>
          <w:rFonts w:ascii="Times New Roman" w:hAnsi="Times New Roman" w:cs="Times New Roman"/>
          <w:sz w:val="24"/>
          <w:szCs w:val="24"/>
        </w:rPr>
        <w:t>После окончания зимнего периода за счет средств местного бюджета ежегодно выполняется текущий ремонт автодорог местного значения. Содержание и ремонт автодорог обеспечивают их сохранность, поддерживают состояние дорог в соответствии с нормативными требованиями и обеспечивают непрерывное и безопасное движение в любое время года.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Содержание городских дорог и тротуаров предусматривает сезонные работы по систематическому уходу за дорожными одеждами, поддержанию их в надлежащем эксплуатационном состоянии, порядке и чистоте.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Содержание дорожных покрытий  включает следующие виды работ:</w:t>
      </w:r>
    </w:p>
    <w:p w:rsidR="003C06DF" w:rsidRPr="00EB1DB2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- очистку проезжей части и тротуаров от пыли, грязи, снега и льда, планировка обочин;</w:t>
      </w:r>
    </w:p>
    <w:p w:rsidR="003C06DF" w:rsidRPr="00EB1DB2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- работы по об</w:t>
      </w:r>
      <w:r w:rsidR="00EE32D2">
        <w:rPr>
          <w:rFonts w:ascii="Times New Roman" w:hAnsi="Times New Roman" w:cs="Times New Roman"/>
          <w:sz w:val="24"/>
          <w:szCs w:val="24"/>
        </w:rPr>
        <w:t>еспечению безопасности движения.</w:t>
      </w:r>
    </w:p>
    <w:p w:rsidR="003C06DF" w:rsidRPr="00EB1DB2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 xml:space="preserve">Работы по содержанию дорожных покрытий и тротуаров носят сезонный характер, их разделяют на летние и зимние. Летом покрытия дорог, тротуаров, площадей регулярно подметают и промывают, обеспечивая их чистоту, готовят их к эксплуатации в зимних условиях </w:t>
      </w:r>
      <w:r w:rsidR="00126C7E">
        <w:rPr>
          <w:rFonts w:ascii="Times New Roman" w:hAnsi="Times New Roman" w:cs="Times New Roman"/>
          <w:sz w:val="24"/>
          <w:szCs w:val="24"/>
        </w:rPr>
        <w:t>–</w:t>
      </w:r>
      <w:r w:rsidR="00AA685E">
        <w:rPr>
          <w:rFonts w:ascii="Times New Roman" w:hAnsi="Times New Roman" w:cs="Times New Roman"/>
          <w:sz w:val="24"/>
          <w:szCs w:val="24"/>
        </w:rPr>
        <w:t xml:space="preserve"> </w:t>
      </w:r>
      <w:r w:rsidR="00126C7E">
        <w:rPr>
          <w:rFonts w:ascii="Times New Roman" w:hAnsi="Times New Roman" w:cs="Times New Roman"/>
          <w:sz w:val="24"/>
          <w:szCs w:val="24"/>
        </w:rPr>
        <w:t>в</w:t>
      </w:r>
      <w:r w:rsidR="00582664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период, наиболее трудный для обеспечения бесперебойного движения транспорта. Зимние работы включают очистку проезжей части от снега и льда, устранение скользкости, своевременное распределение песко-соляной смеси.</w:t>
      </w:r>
    </w:p>
    <w:p w:rsidR="003C06DF" w:rsidRPr="00EB1DB2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Таким образом, на сегодняшний день основными проблемами являются:</w:t>
      </w:r>
    </w:p>
    <w:p w:rsidR="003C06DF" w:rsidRPr="00EB1DB2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lastRenderedPageBreak/>
        <w:t xml:space="preserve">- несоответствие состояния </w:t>
      </w:r>
      <w:r w:rsidR="00C9757D" w:rsidRPr="00EB1DB2">
        <w:rPr>
          <w:rFonts w:ascii="Times New Roman" w:hAnsi="Times New Roman" w:cs="Times New Roman"/>
          <w:sz w:val="24"/>
          <w:szCs w:val="24"/>
        </w:rPr>
        <w:t>части</w:t>
      </w:r>
      <w:r w:rsidRPr="00EB1DB2">
        <w:rPr>
          <w:rFonts w:ascii="Times New Roman" w:hAnsi="Times New Roman" w:cs="Times New Roman"/>
          <w:sz w:val="24"/>
          <w:szCs w:val="24"/>
        </w:rPr>
        <w:t xml:space="preserve"> улично-дорожной сети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 xml:space="preserve">г. Десногорска установленным стандартам, техническим нормам </w:t>
      </w:r>
      <w:r w:rsidR="003F2FB9">
        <w:rPr>
          <w:rFonts w:ascii="Times New Roman" w:hAnsi="Times New Roman" w:cs="Times New Roman"/>
          <w:sz w:val="24"/>
          <w:szCs w:val="24"/>
        </w:rPr>
        <w:t>и другим нормативным документам</w:t>
      </w:r>
      <w:r w:rsidRPr="00EB1DB2">
        <w:rPr>
          <w:rFonts w:ascii="Times New Roman" w:hAnsi="Times New Roman" w:cs="Times New Roman"/>
          <w:sz w:val="24"/>
          <w:szCs w:val="24"/>
        </w:rPr>
        <w:t xml:space="preserve"> (ч.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2 ст</w:t>
      </w:r>
      <w:r w:rsidR="00AA685E">
        <w:rPr>
          <w:rFonts w:ascii="Times New Roman" w:hAnsi="Times New Roman" w:cs="Times New Roman"/>
          <w:sz w:val="24"/>
          <w:szCs w:val="24"/>
        </w:rPr>
        <w:t>.</w:t>
      </w:r>
      <w:r w:rsidRPr="00EB1DB2">
        <w:rPr>
          <w:rFonts w:ascii="Times New Roman" w:hAnsi="Times New Roman" w:cs="Times New Roman"/>
          <w:sz w:val="24"/>
          <w:szCs w:val="24"/>
        </w:rPr>
        <w:t xml:space="preserve"> 12 Федерального </w:t>
      </w:r>
      <w:r w:rsidR="00AA685E">
        <w:rPr>
          <w:rFonts w:ascii="Times New Roman" w:hAnsi="Times New Roman" w:cs="Times New Roman"/>
          <w:sz w:val="24"/>
          <w:szCs w:val="24"/>
        </w:rPr>
        <w:t>з</w:t>
      </w:r>
      <w:r w:rsidRPr="00EB1DB2">
        <w:rPr>
          <w:rFonts w:ascii="Times New Roman" w:hAnsi="Times New Roman" w:cs="Times New Roman"/>
          <w:sz w:val="24"/>
          <w:szCs w:val="24"/>
        </w:rPr>
        <w:t>акона от 10.12.1995 №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EB1DB2">
        <w:rPr>
          <w:rFonts w:ascii="Times New Roman" w:hAnsi="Times New Roman" w:cs="Times New Roman"/>
          <w:sz w:val="24"/>
          <w:szCs w:val="24"/>
        </w:rPr>
        <w:t>196-ФЗ</w:t>
      </w:r>
      <w:r w:rsidR="001B1D41">
        <w:rPr>
          <w:rFonts w:ascii="Times New Roman" w:hAnsi="Times New Roman" w:cs="Times New Roman"/>
          <w:sz w:val="24"/>
          <w:szCs w:val="24"/>
        </w:rPr>
        <w:t xml:space="preserve"> «О безопасности дорожного движения»</w:t>
      </w:r>
      <w:r w:rsidR="00AA685E">
        <w:rPr>
          <w:rFonts w:ascii="Times New Roman" w:hAnsi="Times New Roman" w:cs="Times New Roman"/>
          <w:sz w:val="24"/>
          <w:szCs w:val="24"/>
        </w:rPr>
        <w:t>)</w:t>
      </w:r>
      <w:r w:rsidRPr="00EB1DB2">
        <w:rPr>
          <w:rFonts w:ascii="Times New Roman" w:hAnsi="Times New Roman" w:cs="Times New Roman"/>
          <w:sz w:val="24"/>
          <w:szCs w:val="24"/>
        </w:rPr>
        <w:t>;</w:t>
      </w:r>
    </w:p>
    <w:p w:rsidR="003C06DF" w:rsidRPr="00EB1DB2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- изношенное состояние существующих сетей ливневой канализац</w:t>
      </w:r>
      <w:r w:rsidR="008D5BDD" w:rsidRPr="00EB1DB2">
        <w:rPr>
          <w:rFonts w:ascii="Times New Roman" w:hAnsi="Times New Roman" w:cs="Times New Roman"/>
          <w:sz w:val="24"/>
          <w:szCs w:val="24"/>
        </w:rPr>
        <w:t>ии</w:t>
      </w:r>
      <w:r w:rsidRPr="00EB1DB2">
        <w:rPr>
          <w:rFonts w:ascii="Times New Roman" w:hAnsi="Times New Roman" w:cs="Times New Roman"/>
          <w:sz w:val="24"/>
          <w:szCs w:val="24"/>
        </w:rPr>
        <w:t>;</w:t>
      </w:r>
    </w:p>
    <w:p w:rsidR="003C06DF" w:rsidRDefault="003C06DF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B1DB2">
        <w:rPr>
          <w:rFonts w:ascii="Times New Roman" w:hAnsi="Times New Roman" w:cs="Times New Roman"/>
          <w:sz w:val="24"/>
          <w:szCs w:val="24"/>
        </w:rPr>
        <w:t>-отсутствие сетей ливневой канализации на отдельных участках дорог и проездов.</w:t>
      </w:r>
    </w:p>
    <w:p w:rsidR="008A219D" w:rsidRPr="00C13353" w:rsidRDefault="008A219D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16EEB" w:rsidRPr="00C13353" w:rsidRDefault="008548A9" w:rsidP="005826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>2.</w:t>
      </w:r>
      <w:r w:rsidR="001B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>Ц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 xml:space="preserve">ели, целевые показатели, 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 xml:space="preserve">описание ожидаемых конечных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 xml:space="preserve">ов,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 xml:space="preserve"> срок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>ов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 xml:space="preserve"> и этап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</w:t>
      </w:r>
    </w:p>
    <w:p w:rsidR="00582664" w:rsidRDefault="00582664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53DC0" w:rsidRPr="00C13353" w:rsidRDefault="008548A9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2.1.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="00553DC0" w:rsidRPr="00C13353">
        <w:rPr>
          <w:rFonts w:ascii="Times New Roman" w:hAnsi="Times New Roman" w:cs="Times New Roman"/>
          <w:sz w:val="24"/>
          <w:szCs w:val="24"/>
        </w:rPr>
        <w:t xml:space="preserve">Цели муниципальной </w:t>
      </w:r>
      <w:r w:rsidR="003C06DF" w:rsidRPr="00C13353">
        <w:rPr>
          <w:rFonts w:ascii="Times New Roman" w:hAnsi="Times New Roman" w:cs="Times New Roman"/>
          <w:sz w:val="24"/>
          <w:szCs w:val="24"/>
        </w:rPr>
        <w:t>программы</w:t>
      </w:r>
      <w:r w:rsidR="00553DC0" w:rsidRPr="00C13353">
        <w:rPr>
          <w:rFonts w:ascii="Times New Roman" w:hAnsi="Times New Roman" w:cs="Times New Roman"/>
          <w:sz w:val="24"/>
          <w:szCs w:val="24"/>
        </w:rPr>
        <w:t>: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обеспечение содержани</w:t>
      </w:r>
      <w:r w:rsidR="00C9757D">
        <w:rPr>
          <w:rFonts w:ascii="Times New Roman" w:hAnsi="Times New Roman" w:cs="Times New Roman"/>
          <w:sz w:val="24"/>
          <w:szCs w:val="24"/>
        </w:rPr>
        <w:t>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улично-дорожной сети  в соответствии с установленными ст</w:t>
      </w:r>
      <w:r w:rsidR="00C9757D">
        <w:rPr>
          <w:rFonts w:ascii="Times New Roman" w:hAnsi="Times New Roman" w:cs="Times New Roman"/>
          <w:sz w:val="24"/>
          <w:szCs w:val="24"/>
        </w:rPr>
        <w:t>андартами, техническими нормами</w:t>
      </w:r>
      <w:r w:rsidRPr="00C13353">
        <w:rPr>
          <w:rFonts w:ascii="Times New Roman" w:hAnsi="Times New Roman" w:cs="Times New Roman"/>
          <w:sz w:val="24"/>
          <w:szCs w:val="24"/>
        </w:rPr>
        <w:t xml:space="preserve"> и д</w:t>
      </w:r>
      <w:r w:rsidR="00C9757D">
        <w:rPr>
          <w:rFonts w:ascii="Times New Roman" w:hAnsi="Times New Roman" w:cs="Times New Roman"/>
          <w:sz w:val="24"/>
          <w:szCs w:val="24"/>
        </w:rPr>
        <w:t>ругими нормативными документами</w:t>
      </w:r>
      <w:r w:rsidRPr="00C13353">
        <w:rPr>
          <w:rFonts w:ascii="Times New Roman" w:hAnsi="Times New Roman" w:cs="Times New Roman"/>
          <w:sz w:val="24"/>
          <w:szCs w:val="24"/>
        </w:rPr>
        <w:t xml:space="preserve"> (ч.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sz w:val="24"/>
          <w:szCs w:val="24"/>
        </w:rPr>
        <w:t>2 ст</w:t>
      </w:r>
      <w:r w:rsidR="00AA685E">
        <w:rPr>
          <w:rFonts w:ascii="Times New Roman" w:hAnsi="Times New Roman" w:cs="Times New Roman"/>
          <w:sz w:val="24"/>
          <w:szCs w:val="24"/>
        </w:rPr>
        <w:t>.</w:t>
      </w:r>
      <w:r w:rsidRPr="00C13353">
        <w:rPr>
          <w:rFonts w:ascii="Times New Roman" w:hAnsi="Times New Roman" w:cs="Times New Roman"/>
          <w:sz w:val="24"/>
          <w:szCs w:val="24"/>
        </w:rPr>
        <w:t xml:space="preserve"> 12 Федерального </w:t>
      </w:r>
      <w:r w:rsidR="00AA685E">
        <w:rPr>
          <w:rFonts w:ascii="Times New Roman" w:hAnsi="Times New Roman" w:cs="Times New Roman"/>
          <w:sz w:val="24"/>
          <w:szCs w:val="24"/>
        </w:rPr>
        <w:t>з</w:t>
      </w:r>
      <w:r w:rsidRPr="00C13353">
        <w:rPr>
          <w:rFonts w:ascii="Times New Roman" w:hAnsi="Times New Roman" w:cs="Times New Roman"/>
          <w:sz w:val="24"/>
          <w:szCs w:val="24"/>
        </w:rPr>
        <w:t>акона от 10.12.1995 №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sz w:val="24"/>
          <w:szCs w:val="24"/>
        </w:rPr>
        <w:t>196-ФЗ</w:t>
      </w:r>
      <w:r w:rsidR="00C9757D">
        <w:rPr>
          <w:rFonts w:ascii="Times New Roman" w:hAnsi="Times New Roman" w:cs="Times New Roman"/>
          <w:sz w:val="24"/>
          <w:szCs w:val="24"/>
        </w:rPr>
        <w:t xml:space="preserve"> </w:t>
      </w:r>
      <w:r w:rsidR="001B1D41">
        <w:rPr>
          <w:rFonts w:ascii="Times New Roman" w:hAnsi="Times New Roman" w:cs="Times New Roman"/>
          <w:sz w:val="24"/>
          <w:szCs w:val="24"/>
        </w:rPr>
        <w:t>«О безопасности дорожного движения»;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обеспечение круглогодичного содержания улично-дорожной сети города в нормативно-эксплуатационном состоянии, в рамках утвержденного регламента и муниципального задания, выданного </w:t>
      </w:r>
      <w:r w:rsidR="001B1D41">
        <w:rPr>
          <w:rFonts w:ascii="Times New Roman" w:hAnsi="Times New Roman" w:cs="Times New Roman"/>
          <w:sz w:val="24"/>
          <w:szCs w:val="24"/>
        </w:rPr>
        <w:t>Служб</w:t>
      </w:r>
      <w:r w:rsidR="00AA685E">
        <w:rPr>
          <w:rFonts w:ascii="Times New Roman" w:hAnsi="Times New Roman" w:cs="Times New Roman"/>
          <w:sz w:val="24"/>
          <w:szCs w:val="24"/>
        </w:rPr>
        <w:t>е</w:t>
      </w:r>
      <w:r w:rsidRPr="00C13353">
        <w:rPr>
          <w:rFonts w:ascii="Times New Roman" w:hAnsi="Times New Roman" w:cs="Times New Roman"/>
          <w:sz w:val="24"/>
          <w:szCs w:val="24"/>
        </w:rPr>
        <w:t xml:space="preserve"> б</w:t>
      </w:r>
      <w:r w:rsidR="001B1D41">
        <w:rPr>
          <w:rFonts w:ascii="Times New Roman" w:hAnsi="Times New Roman" w:cs="Times New Roman"/>
          <w:sz w:val="24"/>
          <w:szCs w:val="24"/>
        </w:rPr>
        <w:t>лагоустройства</w:t>
      </w:r>
      <w:r w:rsidR="00703A78" w:rsidRPr="00C13353">
        <w:rPr>
          <w:rFonts w:ascii="Times New Roman" w:hAnsi="Times New Roman" w:cs="Times New Roman"/>
          <w:sz w:val="24"/>
          <w:szCs w:val="24"/>
        </w:rPr>
        <w:t xml:space="preserve"> в период с 2014 по </w:t>
      </w:r>
      <w:r w:rsidR="0067669D">
        <w:rPr>
          <w:rFonts w:ascii="Times New Roman" w:hAnsi="Times New Roman" w:cs="Times New Roman"/>
          <w:sz w:val="24"/>
          <w:szCs w:val="24"/>
        </w:rPr>
        <w:t>202</w:t>
      </w:r>
      <w:r w:rsidR="00AA685E">
        <w:rPr>
          <w:rFonts w:ascii="Times New Roman" w:hAnsi="Times New Roman" w:cs="Times New Roman"/>
          <w:sz w:val="24"/>
          <w:szCs w:val="24"/>
        </w:rPr>
        <w:t>2</w:t>
      </w:r>
      <w:r w:rsidRPr="00C13353">
        <w:rPr>
          <w:rFonts w:ascii="Times New Roman" w:hAnsi="Times New Roman" w:cs="Times New Roman"/>
          <w:sz w:val="24"/>
          <w:szCs w:val="24"/>
        </w:rPr>
        <w:t xml:space="preserve"> годы</w:t>
      </w:r>
      <w:r w:rsidR="00703A78" w:rsidRPr="00C13353">
        <w:rPr>
          <w:rFonts w:ascii="Times New Roman" w:hAnsi="Times New Roman" w:cs="Times New Roman"/>
          <w:sz w:val="24"/>
          <w:szCs w:val="24"/>
        </w:rPr>
        <w:t xml:space="preserve"> и</w:t>
      </w:r>
      <w:r w:rsidRPr="00C13353">
        <w:rPr>
          <w:rFonts w:ascii="Times New Roman" w:hAnsi="Times New Roman" w:cs="Times New Roman"/>
          <w:sz w:val="24"/>
          <w:szCs w:val="24"/>
        </w:rPr>
        <w:t xml:space="preserve">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значения; 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сокращение количества автомобильных дорог и проездов г. Десногорска не соответствующих нормативным требованиям и эксплуатационным показателям в соответствии с законод</w:t>
      </w:r>
      <w:r w:rsidR="003F74F1" w:rsidRPr="00C13353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3C06DF" w:rsidRPr="00C13353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2.2. Целевые показатели муниципальной программы</w:t>
      </w:r>
      <w:r w:rsidR="00553DC0" w:rsidRPr="00C13353">
        <w:rPr>
          <w:rFonts w:ascii="Times New Roman" w:hAnsi="Times New Roman" w:cs="Times New Roman"/>
          <w:sz w:val="24"/>
          <w:szCs w:val="24"/>
        </w:rPr>
        <w:t>: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13353">
        <w:rPr>
          <w:rFonts w:ascii="Times New Roman" w:hAnsi="Times New Roman" w:cs="Times New Roman"/>
          <w:sz w:val="24"/>
          <w:szCs w:val="24"/>
        </w:rPr>
        <w:t>обеспечение перевозки жителей города общегородским транспортом;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</w:t>
      </w:r>
      <w:r w:rsidR="00AA685E">
        <w:rPr>
          <w:rFonts w:ascii="Times New Roman" w:hAnsi="Times New Roman" w:cs="Times New Roman"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sz w:val="24"/>
          <w:szCs w:val="24"/>
        </w:rPr>
        <w:t>комплексное круглогодичное содержание улично-дорожной сети г. Десногорска в объеме, предусмотренном муниципальным заданием муниципальному бюджетному учреждению «Служба благоустройства» муниципального образования «город Десногорск» Смоленской области и регламентом на содержание улично-дорожной сети г. Десногорска;</w:t>
      </w:r>
    </w:p>
    <w:p w:rsidR="00553DC0" w:rsidRPr="00C13353" w:rsidRDefault="00553DC0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</w:t>
      </w:r>
      <w:r w:rsidR="00550E23">
        <w:rPr>
          <w:rFonts w:ascii="Times New Roman" w:hAnsi="Times New Roman" w:cs="Times New Roman"/>
          <w:sz w:val="24"/>
          <w:szCs w:val="24"/>
        </w:rPr>
        <w:t>п</w:t>
      </w:r>
      <w:r w:rsidR="00550E23" w:rsidRPr="000B0CB2">
        <w:rPr>
          <w:rFonts w:ascii="Times New Roman" w:hAnsi="Times New Roman"/>
          <w:sz w:val="24"/>
          <w:szCs w:val="24"/>
        </w:rPr>
        <w:t xml:space="preserve">ротяженность </w:t>
      </w:r>
      <w:r w:rsidR="00550E23">
        <w:rPr>
          <w:rFonts w:ascii="Times New Roman" w:hAnsi="Times New Roman"/>
          <w:sz w:val="24"/>
          <w:szCs w:val="24"/>
        </w:rPr>
        <w:t xml:space="preserve">отремонтированных </w:t>
      </w:r>
      <w:r w:rsidR="00550E23" w:rsidRPr="000B0CB2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</w:t>
      </w:r>
      <w:r w:rsidR="00550E23">
        <w:rPr>
          <w:rFonts w:ascii="Times New Roman" w:hAnsi="Times New Roman"/>
          <w:sz w:val="24"/>
          <w:szCs w:val="24"/>
        </w:rPr>
        <w:t>.</w:t>
      </w:r>
    </w:p>
    <w:p w:rsidR="003C06DF" w:rsidRPr="00C13353" w:rsidRDefault="004E1A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AA685E">
        <w:rPr>
          <w:rFonts w:ascii="Times New Roman" w:hAnsi="Times New Roman" w:cs="Times New Roman"/>
          <w:sz w:val="24"/>
          <w:szCs w:val="24"/>
        </w:rPr>
        <w:t xml:space="preserve"> </w:t>
      </w:r>
      <w:r w:rsidR="003C06DF" w:rsidRPr="00C13353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Программы:</w:t>
      </w:r>
    </w:p>
    <w:p w:rsidR="00353196" w:rsidRPr="00C13353" w:rsidRDefault="00353196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увеличение протяженности автомобильных дорог общего пользования местного значения, соответствующих нормативным требованиям к транспорт</w:t>
      </w:r>
      <w:r w:rsidR="00ED665B" w:rsidRPr="00C13353">
        <w:rPr>
          <w:rFonts w:ascii="Times New Roman" w:hAnsi="Times New Roman" w:cs="Times New Roman"/>
          <w:sz w:val="24"/>
          <w:szCs w:val="24"/>
        </w:rPr>
        <w:t>но-эксплуатационным показателям</w:t>
      </w:r>
      <w:r w:rsidR="00C9757D">
        <w:rPr>
          <w:rFonts w:ascii="Times New Roman" w:hAnsi="Times New Roman" w:cs="Times New Roman"/>
          <w:sz w:val="24"/>
          <w:szCs w:val="24"/>
        </w:rPr>
        <w:t>;</w:t>
      </w:r>
    </w:p>
    <w:p w:rsidR="00353196" w:rsidRPr="00C13353" w:rsidRDefault="00353196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муниципальных услуг по обслуживанию улично-дорожной сети г. Десногорска в объеме 100% от предусмотренного объема работ муниципальным заданием муниципальному бюджетному учреждению «Служба благоустройства» муниципального образования «город Десногорск» Смоленской области;</w:t>
      </w:r>
    </w:p>
    <w:p w:rsidR="00353196" w:rsidRPr="00C13353" w:rsidRDefault="004E1A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196" w:rsidRPr="00C13353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населения в перевозках автомобильным транспортом в </w:t>
      </w:r>
      <w:r w:rsidR="001306A7" w:rsidRPr="00C13353">
        <w:rPr>
          <w:rFonts w:ascii="Times New Roman" w:hAnsi="Times New Roman" w:cs="Times New Roman"/>
          <w:sz w:val="24"/>
          <w:szCs w:val="24"/>
        </w:rPr>
        <w:t>городском с</w:t>
      </w:r>
      <w:r w:rsidR="00353196" w:rsidRPr="00C13353">
        <w:rPr>
          <w:rFonts w:ascii="Times New Roman" w:hAnsi="Times New Roman" w:cs="Times New Roman"/>
          <w:sz w:val="24"/>
          <w:szCs w:val="24"/>
        </w:rPr>
        <w:t>ообщении</w:t>
      </w:r>
      <w:r w:rsidR="003F74F1" w:rsidRPr="00C13353">
        <w:rPr>
          <w:rFonts w:ascii="Times New Roman" w:hAnsi="Times New Roman" w:cs="Times New Roman"/>
          <w:sz w:val="24"/>
          <w:szCs w:val="24"/>
        </w:rPr>
        <w:t>.</w:t>
      </w:r>
    </w:p>
    <w:p w:rsidR="003C06DF" w:rsidRPr="00C13353" w:rsidRDefault="003C06DF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2.4. Сроки и этапы реализации муниципальной программы:</w:t>
      </w:r>
    </w:p>
    <w:p w:rsidR="003C06DF" w:rsidRPr="00C13353" w:rsidRDefault="00972D6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2014 </w:t>
      </w:r>
      <w:r w:rsidR="002F11D7">
        <w:rPr>
          <w:rFonts w:ascii="Times New Roman" w:hAnsi="Times New Roman" w:cs="Times New Roman"/>
          <w:sz w:val="24"/>
          <w:szCs w:val="24"/>
        </w:rPr>
        <w:t>– 202</w:t>
      </w:r>
      <w:r w:rsidR="00817008">
        <w:rPr>
          <w:rFonts w:ascii="Times New Roman" w:hAnsi="Times New Roman" w:cs="Times New Roman"/>
          <w:sz w:val="24"/>
          <w:szCs w:val="24"/>
        </w:rPr>
        <w:t>2</w:t>
      </w:r>
      <w:r w:rsidR="008D5BDD" w:rsidRPr="00C13353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87FDA" w:rsidRPr="00C13353" w:rsidRDefault="00687FDA" w:rsidP="00126C7E">
      <w:pPr>
        <w:pStyle w:val="11"/>
        <w:ind w:left="0"/>
        <w:rPr>
          <w:sz w:val="24"/>
          <w:szCs w:val="24"/>
        </w:rPr>
      </w:pPr>
      <w:r w:rsidRPr="00C13353">
        <w:rPr>
          <w:sz w:val="24"/>
          <w:szCs w:val="24"/>
        </w:rPr>
        <w:t>Значения целев</w:t>
      </w:r>
      <w:r w:rsidR="00C13353">
        <w:rPr>
          <w:sz w:val="24"/>
          <w:szCs w:val="24"/>
        </w:rPr>
        <w:t>ых</w:t>
      </w:r>
      <w:r w:rsidRPr="00C13353">
        <w:rPr>
          <w:sz w:val="24"/>
          <w:szCs w:val="24"/>
        </w:rPr>
        <w:t xml:space="preserve"> показател</w:t>
      </w:r>
      <w:r w:rsidR="00C13353">
        <w:rPr>
          <w:sz w:val="24"/>
          <w:szCs w:val="24"/>
        </w:rPr>
        <w:t xml:space="preserve">ей </w:t>
      </w:r>
      <w:r w:rsidRPr="00C13353">
        <w:rPr>
          <w:sz w:val="24"/>
          <w:szCs w:val="24"/>
        </w:rPr>
        <w:t xml:space="preserve"> реализации муниципальной  програм</w:t>
      </w:r>
      <w:r w:rsidR="00C05E10">
        <w:rPr>
          <w:sz w:val="24"/>
          <w:szCs w:val="24"/>
        </w:rPr>
        <w:t xml:space="preserve">мы представлены в приложении № </w:t>
      </w:r>
      <w:r w:rsidR="00257C72">
        <w:rPr>
          <w:sz w:val="24"/>
          <w:szCs w:val="24"/>
        </w:rPr>
        <w:t>1</w:t>
      </w:r>
      <w:r w:rsidRPr="00C13353">
        <w:rPr>
          <w:sz w:val="24"/>
          <w:szCs w:val="24"/>
        </w:rPr>
        <w:t>.</w:t>
      </w:r>
    </w:p>
    <w:p w:rsidR="008548A9" w:rsidRPr="00C13353" w:rsidRDefault="008548A9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6DF" w:rsidRDefault="008548A9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мероприятий, вхо</w:t>
      </w:r>
      <w:r w:rsidR="00553DC0" w:rsidRPr="00C13353">
        <w:rPr>
          <w:rFonts w:ascii="Times New Roman" w:hAnsi="Times New Roman" w:cs="Times New Roman"/>
          <w:b/>
          <w:sz w:val="24"/>
          <w:szCs w:val="24"/>
        </w:rPr>
        <w:t>дящих в муниципальную программу, подпр</w:t>
      </w:r>
      <w:r w:rsidR="00916EEB">
        <w:rPr>
          <w:rFonts w:ascii="Times New Roman" w:hAnsi="Times New Roman" w:cs="Times New Roman"/>
          <w:b/>
          <w:sz w:val="24"/>
          <w:szCs w:val="24"/>
        </w:rPr>
        <w:t>ограмму муниципальной программы</w:t>
      </w:r>
    </w:p>
    <w:p w:rsidR="00916EEB" w:rsidRPr="00C13353" w:rsidRDefault="00916EEB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8A9" w:rsidRPr="00C13353" w:rsidRDefault="008548A9" w:rsidP="00126C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ab/>
        <w:t xml:space="preserve">Муниципальная программа </w:t>
      </w:r>
      <w:r w:rsidR="00F76BFD" w:rsidRPr="00C13353">
        <w:rPr>
          <w:rFonts w:ascii="Times New Roman" w:hAnsi="Times New Roman" w:cs="Times New Roman"/>
          <w:sz w:val="24"/>
          <w:szCs w:val="24"/>
        </w:rPr>
        <w:t>и подпрограммы включаю</w:t>
      </w:r>
      <w:r w:rsidRPr="00C13353">
        <w:rPr>
          <w:rFonts w:ascii="Times New Roman" w:hAnsi="Times New Roman" w:cs="Times New Roman"/>
          <w:sz w:val="24"/>
          <w:szCs w:val="24"/>
        </w:rPr>
        <w:t xml:space="preserve">т следующие </w:t>
      </w:r>
      <w:r w:rsidR="00F76BFD" w:rsidRPr="00C1335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C13353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775C49" w:rsidRPr="00C13353" w:rsidRDefault="00775C49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</w:t>
      </w:r>
      <w:r w:rsidR="00894570" w:rsidRPr="00C13353">
        <w:rPr>
          <w:rFonts w:ascii="Times New Roman" w:hAnsi="Times New Roman" w:cs="Times New Roman"/>
          <w:sz w:val="24"/>
          <w:szCs w:val="24"/>
        </w:rPr>
        <w:t>создание условий для обеспечения транспортного обслуживания населения в городском сообщении</w:t>
      </w:r>
      <w:r w:rsidR="00F76BFD" w:rsidRPr="00C13353">
        <w:rPr>
          <w:rFonts w:ascii="Times New Roman" w:hAnsi="Times New Roman" w:cs="Times New Roman"/>
          <w:sz w:val="24"/>
          <w:szCs w:val="24"/>
        </w:rPr>
        <w:t>;</w:t>
      </w:r>
    </w:p>
    <w:p w:rsidR="00894570" w:rsidRPr="00C13353" w:rsidRDefault="00F76BFD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894570" w:rsidRPr="00C13353">
        <w:rPr>
          <w:rFonts w:ascii="Times New Roman" w:hAnsi="Times New Roman" w:cs="Times New Roman"/>
          <w:sz w:val="24"/>
          <w:szCs w:val="24"/>
        </w:rPr>
        <w:t>предоставления услуг по содержанию улично-дорожной сети;</w:t>
      </w:r>
    </w:p>
    <w:p w:rsidR="00F76BFD" w:rsidRPr="00C13353" w:rsidRDefault="002E0597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lastRenderedPageBreak/>
        <w:t xml:space="preserve">- капитальный ремонт </w:t>
      </w:r>
      <w:r w:rsidR="00894570" w:rsidRPr="00C13353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Pr="00C13353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  <w:r w:rsidR="00894570" w:rsidRPr="00C13353">
        <w:rPr>
          <w:rFonts w:ascii="Times New Roman" w:hAnsi="Times New Roman" w:cs="Times New Roman"/>
          <w:sz w:val="24"/>
          <w:szCs w:val="24"/>
        </w:rPr>
        <w:t>и дворовых территорий</w:t>
      </w:r>
      <w:r w:rsidR="001306A7" w:rsidRPr="00C13353">
        <w:rPr>
          <w:rFonts w:ascii="Times New Roman" w:hAnsi="Times New Roman" w:cs="Times New Roman"/>
          <w:sz w:val="24"/>
          <w:szCs w:val="24"/>
        </w:rPr>
        <w:t>.</w:t>
      </w:r>
    </w:p>
    <w:p w:rsidR="002E0597" w:rsidRPr="00C13353" w:rsidRDefault="002E0597" w:rsidP="00126C7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3353">
        <w:rPr>
          <w:rFonts w:ascii="Times New Roman" w:hAnsi="Times New Roman" w:cs="Times New Roman"/>
          <w:sz w:val="24"/>
          <w:szCs w:val="24"/>
        </w:rPr>
        <w:tab/>
        <w:t xml:space="preserve">Реализация мероприятий муниципальной программы предусматривает устранение и профилактику возникновения опасных участков дорожного движения, пробок и заторов, организацию транспортного планирования с целью обеспечения безопасного и </w:t>
      </w:r>
      <w:r w:rsidR="003D3080" w:rsidRPr="00C13353">
        <w:rPr>
          <w:rFonts w:ascii="Times New Roman" w:hAnsi="Times New Roman" w:cs="Times New Roman"/>
          <w:sz w:val="24"/>
          <w:szCs w:val="24"/>
        </w:rPr>
        <w:t xml:space="preserve">эффективного трафика, развитие интеллектуальных транспортных систем. </w:t>
      </w:r>
    </w:p>
    <w:p w:rsidR="0067669D" w:rsidRPr="00C13353" w:rsidRDefault="0067669D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6DF" w:rsidRDefault="00972D6B" w:rsidP="00126C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C06DF" w:rsidRPr="00C13353">
        <w:rPr>
          <w:rFonts w:ascii="Times New Roman" w:hAnsi="Times New Roman" w:cs="Times New Roman"/>
          <w:b/>
          <w:sz w:val="24"/>
          <w:szCs w:val="24"/>
        </w:rPr>
        <w:t>Обоснование ресурсного обес</w:t>
      </w:r>
      <w:r w:rsidR="00916EEB">
        <w:rPr>
          <w:rFonts w:ascii="Times New Roman" w:hAnsi="Times New Roman" w:cs="Times New Roman"/>
          <w:b/>
          <w:sz w:val="24"/>
          <w:szCs w:val="24"/>
        </w:rPr>
        <w:t>печения муниципальной программы</w:t>
      </w:r>
    </w:p>
    <w:p w:rsidR="00916EEB" w:rsidRPr="00C13353" w:rsidRDefault="00916EEB" w:rsidP="00126C7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6DF" w:rsidRDefault="003C06DF" w:rsidP="00126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Мероприятия программы реализуются в пределах запланированных бюджетных ассигнований в сметах расходов исполнителей.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 Общая сумма на реализацию муниципальной программы составит </w:t>
      </w:r>
      <w:r w:rsidR="00180FCB" w:rsidRPr="00180FCB">
        <w:rPr>
          <w:rFonts w:ascii="Times New Roman" w:hAnsi="Times New Roman" w:cs="Times New Roman"/>
          <w:sz w:val="24"/>
          <w:szCs w:val="24"/>
        </w:rPr>
        <w:t>389239,1</w:t>
      </w:r>
      <w:r w:rsidR="00E92014" w:rsidRPr="00180FCB">
        <w:rPr>
          <w:rFonts w:ascii="Times New Roman" w:hAnsi="Times New Roman" w:cs="Times New Roman"/>
          <w:sz w:val="24"/>
          <w:szCs w:val="24"/>
        </w:rPr>
        <w:t xml:space="preserve"> </w:t>
      </w:r>
      <w:r w:rsidRPr="00180FCB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p w:rsidR="00981471" w:rsidRPr="00C13353" w:rsidRDefault="00981471" w:rsidP="00126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114" w:type="pct"/>
        <w:tblLayout w:type="fixed"/>
        <w:tblLook w:val="04A0" w:firstRow="1" w:lastRow="0" w:firstColumn="1" w:lastColumn="0" w:noHBand="0" w:noVBand="1"/>
      </w:tblPr>
      <w:tblGrid>
        <w:gridCol w:w="995"/>
        <w:gridCol w:w="1014"/>
        <w:gridCol w:w="804"/>
        <w:gridCol w:w="705"/>
        <w:gridCol w:w="705"/>
        <w:gridCol w:w="709"/>
        <w:gridCol w:w="709"/>
        <w:gridCol w:w="875"/>
        <w:gridCol w:w="939"/>
        <w:gridCol w:w="903"/>
        <w:gridCol w:w="873"/>
        <w:gridCol w:w="847"/>
      </w:tblGrid>
      <w:tr w:rsidR="008E6D2B" w:rsidRPr="00FF5D8D" w:rsidTr="008E6D2B">
        <w:trPr>
          <w:trHeight w:val="557"/>
        </w:trPr>
        <w:tc>
          <w:tcPr>
            <w:tcW w:w="493" w:type="pct"/>
            <w:vMerge w:val="restart"/>
            <w:shd w:val="clear" w:color="auto" w:fill="auto"/>
          </w:tcPr>
          <w:p w:rsidR="008A219D" w:rsidRPr="00FF5D8D" w:rsidRDefault="008A219D" w:rsidP="008A219D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8A219D" w:rsidRPr="00FF5D8D" w:rsidRDefault="008A219D" w:rsidP="008A219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Всего финансирование на 2014-202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50" w:type="pct"/>
            <w:gridSpan w:val="8"/>
            <w:tcBorders>
              <w:right w:val="nil"/>
            </w:tcBorders>
            <w:shd w:val="clear" w:color="auto" w:fill="auto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В т.ч. по годам, тыс. руб.</w:t>
            </w:r>
          </w:p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tcBorders>
              <w:left w:val="nil"/>
            </w:tcBorders>
            <w:shd w:val="clear" w:color="auto" w:fill="auto"/>
          </w:tcPr>
          <w:p w:rsidR="008A219D" w:rsidRPr="00FF5D8D" w:rsidRDefault="008A219D">
            <w:r>
              <w:tab/>
            </w:r>
          </w:p>
        </w:tc>
      </w:tr>
      <w:tr w:rsidR="008A219D" w:rsidRPr="00FF5D8D" w:rsidTr="008E6D2B">
        <w:trPr>
          <w:trHeight w:val="298"/>
        </w:trPr>
        <w:tc>
          <w:tcPr>
            <w:tcW w:w="493" w:type="pct"/>
            <w:vMerge/>
            <w:shd w:val="clear" w:color="auto" w:fill="auto"/>
          </w:tcPr>
          <w:p w:rsidR="008A219D" w:rsidRPr="00FF5D8D" w:rsidRDefault="008A219D" w:rsidP="008A219D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9" w:type="pct"/>
            <w:shd w:val="clear" w:color="auto" w:fill="auto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350" w:type="pct"/>
            <w:shd w:val="clear" w:color="auto" w:fill="auto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350" w:type="pct"/>
            <w:shd w:val="clear" w:color="auto" w:fill="auto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352" w:type="pct"/>
            <w:shd w:val="clear" w:color="auto" w:fill="auto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352" w:type="pct"/>
            <w:shd w:val="clear" w:color="auto" w:fill="auto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434" w:type="pct"/>
            <w:shd w:val="clear" w:color="auto" w:fill="auto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466" w:type="pct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448" w:type="pct"/>
          </w:tcPr>
          <w:p w:rsidR="008A219D" w:rsidRPr="00FF5D8D" w:rsidRDefault="008A219D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433" w:type="pct"/>
            <w:shd w:val="clear" w:color="auto" w:fill="auto"/>
          </w:tcPr>
          <w:p w:rsidR="008A219D" w:rsidRPr="00817008" w:rsidRDefault="008A219D" w:rsidP="008A2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00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8A219D" w:rsidRPr="00817008" w:rsidRDefault="008A219D" w:rsidP="008A219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8E6D2B" w:rsidRPr="00FF5D8D" w:rsidTr="008E6D2B">
        <w:trPr>
          <w:trHeight w:val="717"/>
        </w:trPr>
        <w:tc>
          <w:tcPr>
            <w:tcW w:w="493" w:type="pct"/>
            <w:shd w:val="clear" w:color="auto" w:fill="auto"/>
          </w:tcPr>
          <w:p w:rsidR="008E6D2B" w:rsidRPr="00FF5D8D" w:rsidRDefault="008E6D2B" w:rsidP="008A219D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03" w:type="pct"/>
            <w:shd w:val="clear" w:color="auto" w:fill="auto"/>
          </w:tcPr>
          <w:p w:rsidR="008E6D2B" w:rsidRPr="00FF5D8D" w:rsidRDefault="00180FCB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FCB">
              <w:rPr>
                <w:rFonts w:ascii="Times New Roman" w:hAnsi="Times New Roman"/>
                <w:sz w:val="18"/>
                <w:szCs w:val="18"/>
              </w:rPr>
              <w:t>256499,7</w:t>
            </w:r>
          </w:p>
        </w:tc>
        <w:tc>
          <w:tcPr>
            <w:tcW w:w="399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22313,4</w:t>
            </w:r>
          </w:p>
        </w:tc>
        <w:tc>
          <w:tcPr>
            <w:tcW w:w="350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23291,9</w:t>
            </w:r>
          </w:p>
        </w:tc>
        <w:tc>
          <w:tcPr>
            <w:tcW w:w="350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22319,3</w:t>
            </w:r>
          </w:p>
        </w:tc>
        <w:tc>
          <w:tcPr>
            <w:tcW w:w="352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22064,6</w:t>
            </w:r>
          </w:p>
        </w:tc>
        <w:tc>
          <w:tcPr>
            <w:tcW w:w="352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20930,7</w:t>
            </w:r>
          </w:p>
        </w:tc>
        <w:tc>
          <w:tcPr>
            <w:tcW w:w="434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22431,6</w:t>
            </w:r>
          </w:p>
        </w:tc>
        <w:tc>
          <w:tcPr>
            <w:tcW w:w="466" w:type="pct"/>
          </w:tcPr>
          <w:p w:rsidR="008E6D2B" w:rsidRPr="002C4CE7" w:rsidRDefault="008E6D2B" w:rsidP="008E6D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6B">
              <w:rPr>
                <w:rFonts w:ascii="Times New Roman" w:hAnsi="Times New Roman"/>
                <w:sz w:val="18"/>
                <w:szCs w:val="18"/>
              </w:rPr>
              <w:t>35489,1</w:t>
            </w:r>
          </w:p>
        </w:tc>
        <w:tc>
          <w:tcPr>
            <w:tcW w:w="448" w:type="pct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D2B">
              <w:rPr>
                <w:rFonts w:ascii="Times New Roman" w:hAnsi="Times New Roman"/>
                <w:sz w:val="18"/>
                <w:szCs w:val="18"/>
              </w:rPr>
              <w:t>40582,7</w:t>
            </w:r>
          </w:p>
        </w:tc>
        <w:tc>
          <w:tcPr>
            <w:tcW w:w="433" w:type="pct"/>
            <w:shd w:val="clear" w:color="auto" w:fill="auto"/>
          </w:tcPr>
          <w:p w:rsidR="008E6D2B" w:rsidRPr="00817008" w:rsidRDefault="008E6D2B" w:rsidP="008E6D2B">
            <w:pPr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D2B">
              <w:rPr>
                <w:rFonts w:ascii="Times New Roman" w:hAnsi="Times New Roman"/>
                <w:sz w:val="18"/>
                <w:szCs w:val="18"/>
              </w:rPr>
              <w:t>22591,7</w:t>
            </w:r>
          </w:p>
        </w:tc>
        <w:tc>
          <w:tcPr>
            <w:tcW w:w="421" w:type="pct"/>
          </w:tcPr>
          <w:p w:rsidR="008E6D2B" w:rsidRDefault="008E6D2B" w:rsidP="008E6D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D2B">
              <w:rPr>
                <w:rFonts w:ascii="Times New Roman" w:hAnsi="Times New Roman"/>
                <w:sz w:val="18"/>
                <w:szCs w:val="18"/>
              </w:rPr>
              <w:t>24484,7</w:t>
            </w:r>
          </w:p>
        </w:tc>
      </w:tr>
      <w:tr w:rsidR="008E6D2B" w:rsidRPr="00FF5D8D" w:rsidTr="008E6D2B">
        <w:trPr>
          <w:trHeight w:val="828"/>
        </w:trPr>
        <w:tc>
          <w:tcPr>
            <w:tcW w:w="493" w:type="pct"/>
            <w:shd w:val="clear" w:color="auto" w:fill="auto"/>
          </w:tcPr>
          <w:p w:rsidR="008E6D2B" w:rsidRPr="00FF5D8D" w:rsidRDefault="008E6D2B" w:rsidP="008A219D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03" w:type="pct"/>
            <w:shd w:val="clear" w:color="auto" w:fill="auto"/>
          </w:tcPr>
          <w:p w:rsidR="008E6D2B" w:rsidRPr="00FF5D8D" w:rsidRDefault="00D577F2" w:rsidP="00545C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118215,7</w:t>
            </w:r>
          </w:p>
        </w:tc>
        <w:tc>
          <w:tcPr>
            <w:tcW w:w="399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37800,0</w:t>
            </w:r>
          </w:p>
        </w:tc>
        <w:tc>
          <w:tcPr>
            <w:tcW w:w="350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15424,8</w:t>
            </w:r>
          </w:p>
        </w:tc>
        <w:tc>
          <w:tcPr>
            <w:tcW w:w="350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26775,7</w:t>
            </w:r>
          </w:p>
        </w:tc>
        <w:tc>
          <w:tcPr>
            <w:tcW w:w="352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11084,3</w:t>
            </w:r>
          </w:p>
        </w:tc>
        <w:tc>
          <w:tcPr>
            <w:tcW w:w="352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12145,9</w:t>
            </w:r>
          </w:p>
        </w:tc>
        <w:tc>
          <w:tcPr>
            <w:tcW w:w="466" w:type="pct"/>
          </w:tcPr>
          <w:p w:rsidR="008E6D2B" w:rsidRPr="002C4CE7" w:rsidRDefault="008E6D2B" w:rsidP="008E6D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14985,0</w:t>
            </w:r>
          </w:p>
        </w:tc>
        <w:tc>
          <w:tcPr>
            <w:tcW w:w="448" w:type="pct"/>
          </w:tcPr>
          <w:p w:rsidR="008E6D2B" w:rsidRPr="00FF5D8D" w:rsidRDefault="00D577F2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8E6D2B" w:rsidRPr="00817008" w:rsidRDefault="008E6D2B" w:rsidP="008E6D2B">
            <w:pPr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1" w:type="pct"/>
          </w:tcPr>
          <w:p w:rsidR="008E6D2B" w:rsidRPr="00817008" w:rsidRDefault="008E6D2B" w:rsidP="008E6D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6D2B" w:rsidRPr="00FF5D8D" w:rsidTr="008E6D2B">
        <w:trPr>
          <w:trHeight w:val="727"/>
        </w:trPr>
        <w:tc>
          <w:tcPr>
            <w:tcW w:w="493" w:type="pct"/>
            <w:shd w:val="clear" w:color="auto" w:fill="auto"/>
          </w:tcPr>
          <w:p w:rsidR="008E6D2B" w:rsidRPr="00FF5D8D" w:rsidRDefault="008E6D2B" w:rsidP="008A219D">
            <w:pPr>
              <w:ind w:left="-142" w:right="-7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F5D8D">
              <w:rPr>
                <w:rFonts w:ascii="Times New Roman" w:hAnsi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503" w:type="pct"/>
            <w:shd w:val="clear" w:color="auto" w:fill="auto"/>
          </w:tcPr>
          <w:p w:rsidR="008E6D2B" w:rsidRPr="00FF5D8D" w:rsidRDefault="00D577F2" w:rsidP="00AA53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374715,4</w:t>
            </w:r>
          </w:p>
        </w:tc>
        <w:tc>
          <w:tcPr>
            <w:tcW w:w="399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60113,4</w:t>
            </w:r>
          </w:p>
        </w:tc>
        <w:tc>
          <w:tcPr>
            <w:tcW w:w="350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38716,7</w:t>
            </w:r>
          </w:p>
        </w:tc>
        <w:tc>
          <w:tcPr>
            <w:tcW w:w="350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49095,0</w:t>
            </w:r>
          </w:p>
        </w:tc>
        <w:tc>
          <w:tcPr>
            <w:tcW w:w="352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33148,9</w:t>
            </w:r>
          </w:p>
        </w:tc>
        <w:tc>
          <w:tcPr>
            <w:tcW w:w="352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D8D">
              <w:rPr>
                <w:rFonts w:ascii="Times New Roman" w:hAnsi="Times New Roman"/>
                <w:sz w:val="18"/>
                <w:szCs w:val="18"/>
              </w:rPr>
              <w:t>20930,7</w:t>
            </w:r>
          </w:p>
        </w:tc>
        <w:tc>
          <w:tcPr>
            <w:tcW w:w="434" w:type="pct"/>
            <w:shd w:val="clear" w:color="auto" w:fill="auto"/>
          </w:tcPr>
          <w:p w:rsidR="008E6D2B" w:rsidRPr="00FF5D8D" w:rsidRDefault="008E6D2B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34577,5</w:t>
            </w:r>
          </w:p>
        </w:tc>
        <w:tc>
          <w:tcPr>
            <w:tcW w:w="466" w:type="pct"/>
          </w:tcPr>
          <w:p w:rsidR="008E6D2B" w:rsidRPr="002C4CE7" w:rsidRDefault="008E6D2B" w:rsidP="008E6D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6B">
              <w:rPr>
                <w:rFonts w:ascii="Times New Roman" w:hAnsi="Times New Roman"/>
                <w:sz w:val="18"/>
                <w:szCs w:val="18"/>
              </w:rPr>
              <w:t>50474,1</w:t>
            </w:r>
          </w:p>
        </w:tc>
        <w:tc>
          <w:tcPr>
            <w:tcW w:w="448" w:type="pct"/>
          </w:tcPr>
          <w:p w:rsidR="008E6D2B" w:rsidRPr="00FF5D8D" w:rsidRDefault="00D577F2" w:rsidP="008A219D">
            <w:pPr>
              <w:ind w:left="-155"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40582,7</w:t>
            </w:r>
          </w:p>
        </w:tc>
        <w:tc>
          <w:tcPr>
            <w:tcW w:w="433" w:type="pct"/>
            <w:shd w:val="clear" w:color="auto" w:fill="auto"/>
          </w:tcPr>
          <w:p w:rsidR="008E6D2B" w:rsidRPr="00817008" w:rsidRDefault="008E6D2B" w:rsidP="008E6D2B">
            <w:pPr>
              <w:ind w:right="-1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D2B">
              <w:rPr>
                <w:rFonts w:ascii="Times New Roman" w:hAnsi="Times New Roman"/>
                <w:sz w:val="18"/>
                <w:szCs w:val="18"/>
              </w:rPr>
              <w:t>22591,7</w:t>
            </w:r>
          </w:p>
        </w:tc>
        <w:tc>
          <w:tcPr>
            <w:tcW w:w="421" w:type="pct"/>
          </w:tcPr>
          <w:p w:rsidR="008E6D2B" w:rsidRDefault="008E6D2B" w:rsidP="008E6D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D2B">
              <w:rPr>
                <w:rFonts w:ascii="Times New Roman" w:hAnsi="Times New Roman"/>
                <w:sz w:val="18"/>
                <w:szCs w:val="18"/>
              </w:rPr>
              <w:t>24484,7</w:t>
            </w:r>
          </w:p>
        </w:tc>
      </w:tr>
    </w:tbl>
    <w:p w:rsidR="003C06DF" w:rsidRPr="00FF5D8D" w:rsidRDefault="003C06DF" w:rsidP="00126C7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B31C93" w:rsidRPr="00C13353" w:rsidRDefault="008D5BDD" w:rsidP="00126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расчетный и нормативный методы оценки затрат.</w:t>
      </w:r>
      <w:r w:rsidR="00FF5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C93" w:rsidRPr="00C13353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уточняются ежегодно при формировании местного и областного бюджетов на очередной финансовый год и плановый период.</w:t>
      </w:r>
    </w:p>
    <w:p w:rsidR="00040CBC" w:rsidRPr="00C13353" w:rsidRDefault="00040CBC" w:rsidP="00126C7E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Объемы финансирования мероприят</w:t>
      </w:r>
      <w:r w:rsidR="00C05E10">
        <w:rPr>
          <w:rFonts w:ascii="Times New Roman" w:hAnsi="Times New Roman" w:cs="Times New Roman"/>
          <w:sz w:val="24"/>
          <w:szCs w:val="24"/>
        </w:rPr>
        <w:t xml:space="preserve">ий представлены в приложении № </w:t>
      </w:r>
      <w:r w:rsidR="00257C72">
        <w:rPr>
          <w:rFonts w:ascii="Times New Roman" w:hAnsi="Times New Roman" w:cs="Times New Roman"/>
          <w:sz w:val="24"/>
          <w:szCs w:val="24"/>
        </w:rPr>
        <w:t>2</w:t>
      </w:r>
      <w:r w:rsidR="00C05E10">
        <w:rPr>
          <w:rFonts w:ascii="Times New Roman" w:hAnsi="Times New Roman" w:cs="Times New Roman"/>
          <w:sz w:val="24"/>
          <w:szCs w:val="24"/>
        </w:rPr>
        <w:t>.</w:t>
      </w:r>
    </w:p>
    <w:p w:rsidR="00040CBC" w:rsidRPr="00C13353" w:rsidRDefault="00040CBC" w:rsidP="00126C7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1C93" w:rsidRDefault="00972D6B" w:rsidP="00126C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31C93" w:rsidRPr="00C13353">
        <w:rPr>
          <w:rFonts w:ascii="Times New Roman" w:eastAsia="Times New Roman" w:hAnsi="Times New Roman" w:cs="Times New Roman"/>
          <w:b/>
          <w:sz w:val="24"/>
          <w:szCs w:val="24"/>
        </w:rPr>
        <w:t>Основные меры правового регулирования в сфере реализации муниципаль</w:t>
      </w:r>
      <w:r w:rsidR="00E90C1B">
        <w:rPr>
          <w:rFonts w:ascii="Times New Roman" w:eastAsia="Times New Roman" w:hAnsi="Times New Roman" w:cs="Times New Roman"/>
          <w:b/>
          <w:sz w:val="24"/>
          <w:szCs w:val="24"/>
        </w:rPr>
        <w:t>ной программы</w:t>
      </w:r>
    </w:p>
    <w:p w:rsidR="00C26052" w:rsidRPr="00C13353" w:rsidRDefault="00C26052" w:rsidP="00126C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052" w:rsidRDefault="00B13F29" w:rsidP="00C2605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sz w:val="24"/>
          <w:szCs w:val="24"/>
        </w:rPr>
        <w:t>Основные меры правового регулирования в сфере реализации муниципальной программы приведены в таблице.</w:t>
      </w:r>
    </w:p>
    <w:p w:rsidR="00FF5D8D" w:rsidRPr="00C13353" w:rsidRDefault="00FF5D8D" w:rsidP="00C2605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4111"/>
        <w:gridCol w:w="2268"/>
      </w:tblGrid>
      <w:tr w:rsidR="00B31C93" w:rsidRPr="003F2FB9" w:rsidTr="00FF5D8D">
        <w:trPr>
          <w:trHeight w:val="15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AA685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B31C93" w:rsidRPr="003F2FB9" w:rsidRDefault="00B31C93" w:rsidP="00AA685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AA685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AA685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AA685E" w:rsidP="00AA685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Дата и номер </w:t>
            </w:r>
            <w:r w:rsidR="00B31C93" w:rsidRPr="003F2FB9">
              <w:rPr>
                <w:rFonts w:ascii="Times New Roman" w:hAnsi="Times New Roman" w:cs="Times New Roman"/>
                <w:szCs w:val="24"/>
              </w:rPr>
              <w:t xml:space="preserve"> нормативного правового</w:t>
            </w:r>
          </w:p>
          <w:p w:rsidR="00B31C93" w:rsidRPr="003F2FB9" w:rsidRDefault="00B31C93" w:rsidP="00AA685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акта</w:t>
            </w:r>
          </w:p>
        </w:tc>
      </w:tr>
      <w:tr w:rsidR="00B31C93" w:rsidRPr="003F2FB9" w:rsidTr="00FF5D8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 xml:space="preserve">Конституция РФ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 xml:space="preserve">Конституция РФ закрепляет основы конституционного строя России, </w:t>
            </w:r>
            <w:hyperlink r:id="rId9" w:tooltip="Государственное устройство" w:history="1">
              <w:r w:rsidRPr="003F2FB9">
                <w:rPr>
                  <w:rStyle w:val="a7"/>
                  <w:rFonts w:ascii="Times New Roman" w:hAnsi="Times New Roman" w:cs="Times New Roman"/>
                  <w:color w:val="auto"/>
                  <w:szCs w:val="24"/>
                  <w:u w:val="none"/>
                </w:rPr>
                <w:t>государственное устройство</w:t>
              </w:r>
            </w:hyperlink>
            <w:r w:rsidRPr="003F2FB9">
              <w:rPr>
                <w:rFonts w:ascii="Times New Roman" w:hAnsi="Times New Roman" w:cs="Times New Roman"/>
                <w:szCs w:val="24"/>
              </w:rPr>
              <w:t>, образование представительных, исполнительных, судебных органов власти и систему местного самоуправления, права и свободы человека и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9B082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Принята всенар</w:t>
            </w:r>
            <w:r w:rsidR="00873D83" w:rsidRPr="003F2FB9">
              <w:rPr>
                <w:rFonts w:ascii="Times New Roman" w:hAnsi="Times New Roman" w:cs="Times New Roman"/>
                <w:szCs w:val="24"/>
              </w:rPr>
              <w:t>одным голосованием 12.12.1993</w:t>
            </w:r>
          </w:p>
          <w:p w:rsidR="00B31C93" w:rsidRPr="003F2FB9" w:rsidRDefault="00B31C93" w:rsidP="009B082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C93" w:rsidRPr="003F2FB9" w:rsidTr="00FF5D8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 xml:space="preserve">Федеральный закон «Об общих принципах организации местного </w:t>
            </w: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 xml:space="preserve">Настоящий Федеральный закон в соответствии с Конституцией Российской Федерации устанавливает общие </w:t>
            </w: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>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B" w:rsidRPr="003F2FB9" w:rsidRDefault="00E90C1B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>от 06.10.2003 № 131 – ФЗ</w:t>
            </w:r>
            <w:r w:rsidR="004E1AAB" w:rsidRPr="003F2FB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90C1B" w:rsidRPr="003F2FB9" w:rsidRDefault="00E90C1B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1C93" w:rsidRPr="003F2FB9" w:rsidTr="00FF5D8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Постановление Администрации муниципального образования «город Десногорск» Смоленской области «Об  утверждении Положения о порядке формирования муниципального задания и финансовом обеспечении этого задания муниципальным учреждениям, руководствуясь Уставом муниципального образования «город Десногорск» Смоленской области»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Положение определяет порядок формирования муниципального задания и финансовом обеспечении этого задания муниципальным учреждениям.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93" w:rsidRPr="003F2FB9" w:rsidRDefault="00B31C93" w:rsidP="00126C7E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F2FB9">
              <w:rPr>
                <w:rFonts w:ascii="Times New Roman" w:hAnsi="Times New Roman" w:cs="Times New Roman"/>
                <w:szCs w:val="24"/>
              </w:rPr>
              <w:t>от 16.06.2011 №</w:t>
            </w:r>
            <w:r w:rsidR="0067669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F2FB9">
              <w:rPr>
                <w:rFonts w:ascii="Times New Roman" w:hAnsi="Times New Roman" w:cs="Times New Roman"/>
                <w:szCs w:val="24"/>
              </w:rPr>
              <w:t>620</w:t>
            </w:r>
          </w:p>
        </w:tc>
      </w:tr>
    </w:tbl>
    <w:p w:rsidR="00B31C93" w:rsidRPr="00C13353" w:rsidRDefault="00B31C93" w:rsidP="00126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F29" w:rsidRDefault="00972D6B" w:rsidP="006D659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B13F29" w:rsidRPr="00C13353">
        <w:rPr>
          <w:rFonts w:ascii="Times New Roman" w:eastAsia="Times New Roman" w:hAnsi="Times New Roman" w:cs="Times New Roman"/>
          <w:b/>
          <w:sz w:val="24"/>
          <w:szCs w:val="24"/>
        </w:rPr>
        <w:t>Применение мер муниципального регулирования в сфере реа</w:t>
      </w:r>
      <w:r w:rsidR="00224243">
        <w:rPr>
          <w:rFonts w:ascii="Times New Roman" w:eastAsia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224243" w:rsidRPr="00C13353" w:rsidRDefault="00224243" w:rsidP="006D659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707" w:rsidRPr="00C13353" w:rsidRDefault="00585707" w:rsidP="006D6598">
      <w:pPr>
        <w:widowControl w:val="0"/>
        <w:autoSpaceDE w:val="0"/>
        <w:autoSpaceDN w:val="0"/>
        <w:adjustRightInd w:val="0"/>
        <w:spacing w:after="0"/>
        <w:ind w:firstLine="577"/>
        <w:rPr>
          <w:rFonts w:ascii="Times New Roman" w:hAnsi="Times New Roman" w:cs="Times New Roman"/>
          <w:bCs/>
          <w:sz w:val="24"/>
          <w:szCs w:val="24"/>
        </w:rPr>
      </w:pPr>
      <w:r w:rsidRPr="00C13353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программы  </w:t>
      </w:r>
      <w:r w:rsidRPr="00C13353">
        <w:rPr>
          <w:rFonts w:ascii="Times New Roman" w:hAnsi="Times New Roman" w:cs="Times New Roman"/>
          <w:b/>
          <w:sz w:val="24"/>
          <w:szCs w:val="24"/>
        </w:rPr>
        <w:t>«</w:t>
      </w:r>
      <w:r w:rsidRPr="00C13353">
        <w:rPr>
          <w:rFonts w:ascii="Times New Roman" w:hAnsi="Times New Roman" w:cs="Times New Roman"/>
          <w:sz w:val="24"/>
          <w:szCs w:val="24"/>
        </w:rPr>
        <w:t>Развитие дорожно-транспортного комплек</w:t>
      </w:r>
      <w:r w:rsidR="00C9757D">
        <w:rPr>
          <w:rFonts w:ascii="Times New Roman" w:hAnsi="Times New Roman" w:cs="Times New Roman"/>
          <w:sz w:val="24"/>
          <w:szCs w:val="24"/>
        </w:rPr>
        <w:t>са муниципального образования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703D9B">
        <w:rPr>
          <w:rFonts w:ascii="Times New Roman" w:hAnsi="Times New Roman" w:cs="Times New Roman"/>
          <w:sz w:val="24"/>
          <w:szCs w:val="24"/>
        </w:rPr>
        <w:t xml:space="preserve">Десногорск» Смоленской области» </w:t>
      </w:r>
      <w:r w:rsidRPr="00C13353">
        <w:rPr>
          <w:rFonts w:ascii="Times New Roman" w:hAnsi="Times New Roman" w:cs="Times New Roman"/>
          <w:bCs/>
          <w:sz w:val="24"/>
          <w:szCs w:val="24"/>
        </w:rPr>
        <w:t>применены следующие меры муниципального регулирования:</w:t>
      </w:r>
    </w:p>
    <w:p w:rsidR="00585707" w:rsidRPr="006D6598" w:rsidRDefault="00C9757D" w:rsidP="001B1D41">
      <w:pPr>
        <w:autoSpaceDE w:val="0"/>
        <w:autoSpaceDN w:val="0"/>
        <w:adjustRightInd w:val="0"/>
        <w:spacing w:after="0"/>
        <w:ind w:firstLine="5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 соответствии с решением</w:t>
      </w:r>
      <w:r w:rsidR="001B1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707" w:rsidRPr="00C13353">
        <w:rPr>
          <w:rFonts w:ascii="Times New Roman" w:hAnsi="Times New Roman" w:cs="Times New Roman"/>
          <w:bCs/>
          <w:sz w:val="24"/>
          <w:szCs w:val="24"/>
        </w:rPr>
        <w:t>Десногорского го</w:t>
      </w:r>
      <w:r w:rsidR="00E90C1B">
        <w:rPr>
          <w:rFonts w:ascii="Times New Roman" w:hAnsi="Times New Roman" w:cs="Times New Roman"/>
          <w:bCs/>
          <w:sz w:val="24"/>
          <w:szCs w:val="24"/>
        </w:rPr>
        <w:t xml:space="preserve">родского Совета от 27.05.2010 </w:t>
      </w:r>
      <w:r w:rsidR="00585707" w:rsidRPr="00C13353">
        <w:rPr>
          <w:rFonts w:ascii="Times New Roman" w:hAnsi="Times New Roman" w:cs="Times New Roman"/>
          <w:bCs/>
          <w:sz w:val="24"/>
          <w:szCs w:val="24"/>
        </w:rPr>
        <w:t>№</w:t>
      </w:r>
      <w:r w:rsidR="001B1D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D8B">
        <w:rPr>
          <w:rFonts w:ascii="Times New Roman" w:hAnsi="Times New Roman" w:cs="Times New Roman"/>
          <w:bCs/>
          <w:sz w:val="24"/>
          <w:szCs w:val="24"/>
        </w:rPr>
        <w:t xml:space="preserve">252 </w:t>
      </w:r>
      <w:r w:rsidR="00585707" w:rsidRPr="00C13353">
        <w:rPr>
          <w:rFonts w:ascii="Times New Roman" w:hAnsi="Times New Roman" w:cs="Times New Roman"/>
          <w:bCs/>
          <w:sz w:val="24"/>
          <w:szCs w:val="24"/>
        </w:rPr>
        <w:t xml:space="preserve">«Об утверждении положения о земельном налоге на территории муниципального образования «город Десногорск» Смоленской области» </w:t>
      </w:r>
      <w:r w:rsidR="002A5D81">
        <w:rPr>
          <w:rFonts w:ascii="Times New Roman" w:hAnsi="Times New Roman" w:cs="Times New Roman"/>
          <w:sz w:val="24"/>
          <w:szCs w:val="24"/>
        </w:rPr>
        <w:t>(ред. от 04.07.2017</w:t>
      </w:r>
      <w:r w:rsidR="002A5D81" w:rsidRPr="00C1335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585707" w:rsidRPr="00C13353">
        <w:rPr>
          <w:rFonts w:ascii="Times New Roman" w:hAnsi="Times New Roman" w:cs="Times New Roman"/>
          <w:bCs/>
          <w:sz w:val="24"/>
          <w:szCs w:val="24"/>
        </w:rPr>
        <w:t>предусмотрено освобождение от налогообложения на земельные участки для органов местного самоуправления, муниципальных бюджетных, автономных  и казенных учреждений, полностью или частично финансируемых  за счет средств местного бюджета и не являющихся хозяйствующими субъектами;</w:t>
      </w:r>
    </w:p>
    <w:p w:rsidR="00EF57C1" w:rsidRDefault="00585707" w:rsidP="0067669D">
      <w:pPr>
        <w:spacing w:after="0"/>
        <w:ind w:firstLine="577"/>
        <w:rPr>
          <w:rFonts w:ascii="Times New Roman" w:hAnsi="Times New Roman" w:cs="Times New Roman"/>
          <w:bCs/>
          <w:sz w:val="24"/>
          <w:szCs w:val="24"/>
        </w:rPr>
      </w:pPr>
      <w:r w:rsidRPr="00C13353">
        <w:rPr>
          <w:rFonts w:ascii="Times New Roman" w:hAnsi="Times New Roman" w:cs="Times New Roman"/>
          <w:bCs/>
          <w:sz w:val="24"/>
          <w:szCs w:val="24"/>
        </w:rPr>
        <w:t>-</w:t>
      </w:r>
      <w:r w:rsidR="00C9757D">
        <w:rPr>
          <w:rFonts w:ascii="Times New Roman" w:hAnsi="Times New Roman" w:cs="Times New Roman"/>
          <w:bCs/>
          <w:sz w:val="24"/>
          <w:szCs w:val="24"/>
        </w:rPr>
        <w:t xml:space="preserve"> предусмотрена субсидия в целях</w:t>
      </w:r>
      <w:r w:rsidR="008E6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bCs/>
          <w:sz w:val="24"/>
          <w:szCs w:val="24"/>
        </w:rPr>
        <w:t xml:space="preserve">возмещения </w:t>
      </w:r>
      <w:r w:rsidR="00EF57C1" w:rsidRPr="00C13353">
        <w:rPr>
          <w:rFonts w:ascii="Times New Roman" w:hAnsi="Times New Roman" w:cs="Times New Roman"/>
          <w:bCs/>
          <w:sz w:val="24"/>
          <w:szCs w:val="24"/>
        </w:rPr>
        <w:t>недополученных доходов в связи с оказанием услуг по перевозке пассажиров в городском сообщении</w:t>
      </w:r>
      <w:r w:rsidR="008E6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bCs/>
          <w:sz w:val="24"/>
          <w:szCs w:val="24"/>
        </w:rPr>
        <w:t>автомобильн</w:t>
      </w:r>
      <w:r w:rsidR="00EF57C1" w:rsidRPr="00C13353">
        <w:rPr>
          <w:rFonts w:ascii="Times New Roman" w:hAnsi="Times New Roman" w:cs="Times New Roman"/>
          <w:bCs/>
          <w:sz w:val="24"/>
          <w:szCs w:val="24"/>
        </w:rPr>
        <w:t>ы</w:t>
      </w:r>
      <w:r w:rsidRPr="00C13353">
        <w:rPr>
          <w:rFonts w:ascii="Times New Roman" w:hAnsi="Times New Roman" w:cs="Times New Roman"/>
          <w:bCs/>
          <w:sz w:val="24"/>
          <w:szCs w:val="24"/>
        </w:rPr>
        <w:t>м</w:t>
      </w:r>
      <w:r w:rsidR="00EF57C1" w:rsidRPr="00C13353">
        <w:rPr>
          <w:rFonts w:ascii="Times New Roman" w:hAnsi="Times New Roman" w:cs="Times New Roman"/>
          <w:bCs/>
          <w:sz w:val="24"/>
          <w:szCs w:val="24"/>
        </w:rPr>
        <w:t xml:space="preserve"> транспортом в результате государственного регулирования тарифов</w:t>
      </w:r>
      <w:r w:rsidR="008E6D2B">
        <w:rPr>
          <w:rFonts w:ascii="Times New Roman" w:hAnsi="Times New Roman" w:cs="Times New Roman"/>
          <w:bCs/>
          <w:sz w:val="24"/>
          <w:szCs w:val="24"/>
        </w:rPr>
        <w:t xml:space="preserve"> на период по 30.04.2021</w:t>
      </w:r>
      <w:r w:rsidR="00EF57C1" w:rsidRPr="00C1335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757D" w:rsidRDefault="00C9757D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B9" w:rsidRDefault="003F2FB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B9" w:rsidRDefault="003F2FB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B9" w:rsidRDefault="003F2FB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72" w:rsidRDefault="00257C72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257C72" w:rsidSect="00AA685E">
          <w:headerReference w:type="default" r:id="rId10"/>
          <w:pgSz w:w="11906" w:h="16838"/>
          <w:pgMar w:top="1134" w:right="851" w:bottom="851" w:left="1418" w:header="709" w:footer="709" w:gutter="0"/>
          <w:pgNumType w:start="3"/>
          <w:cols w:space="708"/>
          <w:docGrid w:linePitch="360"/>
        </w:sectPr>
      </w:pPr>
    </w:p>
    <w:p w:rsidR="00BE35AB" w:rsidRPr="000B0CB2" w:rsidRDefault="00BE35AB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1</w:t>
      </w:r>
    </w:p>
    <w:p w:rsidR="00BE35AB" w:rsidRDefault="00BE35AB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t>Обеспечение предоставления муниципальных услуг п</w:t>
      </w:r>
      <w:r w:rsidR="00C9757D">
        <w:rPr>
          <w:rFonts w:ascii="Times New Roman" w:hAnsi="Times New Roman" w:cs="Times New Roman"/>
          <w:b/>
          <w:sz w:val="24"/>
          <w:szCs w:val="24"/>
        </w:rPr>
        <w:t xml:space="preserve">о обслуживанию улично-дорожной </w:t>
      </w:r>
      <w:r w:rsidRPr="000B0CB2">
        <w:rPr>
          <w:rFonts w:ascii="Times New Roman" w:hAnsi="Times New Roman" w:cs="Times New Roman"/>
          <w:b/>
          <w:sz w:val="24"/>
          <w:szCs w:val="24"/>
        </w:rPr>
        <w:t>сети</w:t>
      </w:r>
    </w:p>
    <w:p w:rsidR="009F4669" w:rsidRPr="000B0CB2" w:rsidRDefault="009F4669" w:rsidP="00126C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BE35AB" w:rsidRPr="00C13353" w:rsidTr="00DC09A6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C13353" w:rsidRDefault="00BA2F3E" w:rsidP="00BA2F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 городскому хозяйству и промышленному комплексуАдминистрации муниципального 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>образования  «город Десногорск» Смоленской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ГХ и ПК г. Десногорска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E35AB" w:rsidRPr="00C13353" w:rsidTr="00DC09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C13353" w:rsidRDefault="001B1D41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«Служба благоустройства» муниципального образования  «город Десногорск» Смоленской области (Служба благоустройства).</w:t>
            </w:r>
          </w:p>
        </w:tc>
      </w:tr>
      <w:tr w:rsidR="00BE35AB" w:rsidRPr="00C13353" w:rsidTr="00DC09A6">
        <w:trPr>
          <w:trHeight w:val="24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круглогодичного содержания улично-дорожной сети города в нормативно-эксплуатационном состоянии, в рамках утвержденного регламента и муниципального задания, выданного  </w:t>
            </w:r>
            <w:r w:rsidR="001B1D41">
              <w:rPr>
                <w:rFonts w:ascii="Times New Roman" w:hAnsi="Times New Roman" w:cs="Times New Roman"/>
                <w:sz w:val="24"/>
                <w:szCs w:val="24"/>
              </w:rPr>
              <w:t>Службе благоустройства</w:t>
            </w:r>
            <w:r w:rsidR="009F4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9B">
              <w:rPr>
                <w:rFonts w:ascii="Times New Roman" w:hAnsi="Times New Roman" w:cs="Times New Roman"/>
                <w:sz w:val="24"/>
                <w:szCs w:val="24"/>
              </w:rPr>
              <w:t>в период с 2014 по 202</w:t>
            </w:r>
            <w:r w:rsidR="008E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2A5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значения.</w:t>
            </w:r>
          </w:p>
        </w:tc>
      </w:tr>
      <w:tr w:rsidR="00BE35AB" w:rsidRPr="00C13353" w:rsidTr="00DC09A6">
        <w:trPr>
          <w:trHeight w:val="9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C13353" w:rsidRDefault="00BE35AB" w:rsidP="001B1D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круглогодичное содержание улично-дорожной сети г. Десногорска в объеме, предусмотренном муниципальным заданием </w:t>
            </w:r>
            <w:r w:rsidR="001B1D41">
              <w:rPr>
                <w:rFonts w:ascii="Times New Roman" w:hAnsi="Times New Roman" w:cs="Times New Roman"/>
                <w:bCs/>
                <w:sz w:val="24"/>
                <w:szCs w:val="24"/>
              </w:rPr>
              <w:t>Службы благоустройства</w:t>
            </w:r>
            <w:r w:rsidRPr="00C1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регламентом на содержание улично-дорожной сети</w:t>
            </w:r>
            <w:r w:rsidR="00582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C133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Десногорска. </w:t>
            </w:r>
          </w:p>
        </w:tc>
      </w:tr>
      <w:tr w:rsidR="00BE35AB" w:rsidRPr="00C13353" w:rsidTr="00DC09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подпрограммы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C13353" w:rsidRDefault="00703D9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8E6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582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5AB" w:rsidRPr="00C13353" w:rsidTr="00EF57C1">
        <w:trPr>
          <w:trHeight w:val="4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5AB" w:rsidRPr="00C13353" w:rsidRDefault="00BE35AB" w:rsidP="00126C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планируется за счет средств местного бюджета и Дорожного Фонда муниципального образования «город Десногорск» Смоленской области.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на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годы  составляет – </w:t>
            </w:r>
            <w:r w:rsidR="00180FCB" w:rsidRPr="00180FCB">
              <w:rPr>
                <w:rFonts w:ascii="Times New Roman" w:hAnsi="Times New Roman" w:cs="Times New Roman"/>
                <w:sz w:val="24"/>
                <w:szCs w:val="24"/>
              </w:rPr>
              <w:t>135058,4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годам: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2014 год – 16084,5 тыс. рублей;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2015 год – 13676,5 тыс. рублей;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2016 год – 12692,4 тыс. рублей;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2017 год – 12664,2 тыс. рублей;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2018 год – 12639,7 тыс. рублей;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2019 год – 13079,2 тыс. рублей;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2020 год – 13934,5тыс. рублей;</w:t>
            </w:r>
          </w:p>
          <w:p w:rsidR="008E6D2B" w:rsidRPr="008E6D2B" w:rsidRDefault="008E6D2B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C05303" w:rsidRPr="00C05303">
              <w:rPr>
                <w:rFonts w:ascii="Times New Roman" w:hAnsi="Times New Roman" w:cs="Times New Roman"/>
                <w:sz w:val="24"/>
                <w:szCs w:val="24"/>
              </w:rPr>
              <w:t>13958,8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73AF" w:rsidRDefault="00C05303" w:rsidP="008E6D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C05303">
              <w:rPr>
                <w:rFonts w:ascii="Times New Roman" w:hAnsi="Times New Roman" w:cs="Times New Roman"/>
                <w:sz w:val="24"/>
                <w:szCs w:val="24"/>
              </w:rPr>
              <w:t>12217,8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5303" w:rsidRPr="00C13353" w:rsidRDefault="00C05303" w:rsidP="00C05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C05303">
              <w:rPr>
                <w:rFonts w:ascii="Times New Roman" w:hAnsi="Times New Roman" w:cs="Times New Roman"/>
                <w:sz w:val="24"/>
                <w:szCs w:val="24"/>
              </w:rPr>
              <w:t>14110,8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2B2768" w:rsidRDefault="002B2768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243" w:rsidRDefault="000E7A45" w:rsidP="00126C7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550E2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712525" w:rsidRPr="00C1335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социально-экономической сферы реализации подпрогр</w:t>
      </w:r>
      <w:r w:rsidR="00224243">
        <w:rPr>
          <w:rFonts w:ascii="Times New Roman" w:eastAsia="Times New Roman" w:hAnsi="Times New Roman" w:cs="Times New Roman"/>
          <w:b/>
          <w:sz w:val="24"/>
          <w:szCs w:val="24"/>
        </w:rPr>
        <w:t>аммы 1 муниципальной программы</w:t>
      </w:r>
    </w:p>
    <w:p w:rsidR="00AA685E" w:rsidRDefault="00AA685E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В настоящее время проблема благоустройства г. Десногорска является одной из наиболее значимых и насущных, требующей каждодневного внимания </w:t>
      </w:r>
      <w:r w:rsidR="00582664">
        <w:rPr>
          <w:rFonts w:ascii="Times New Roman" w:hAnsi="Times New Roman" w:cs="Times New Roman"/>
          <w:sz w:val="24"/>
          <w:szCs w:val="24"/>
        </w:rPr>
        <w:t xml:space="preserve">и эффективного решения. Понятие </w:t>
      </w:r>
      <w:r w:rsidR="00AA685E">
        <w:rPr>
          <w:rFonts w:ascii="Times New Roman" w:hAnsi="Times New Roman" w:cs="Times New Roman"/>
          <w:sz w:val="24"/>
          <w:szCs w:val="24"/>
        </w:rPr>
        <w:t>«</w:t>
      </w:r>
      <w:r w:rsidRPr="00C13353">
        <w:rPr>
          <w:rFonts w:ascii="Times New Roman" w:hAnsi="Times New Roman" w:cs="Times New Roman"/>
          <w:sz w:val="24"/>
          <w:szCs w:val="24"/>
        </w:rPr>
        <w:t>благоустройство городской территории</w:t>
      </w:r>
      <w:r w:rsidR="00AA685E">
        <w:rPr>
          <w:rFonts w:ascii="Times New Roman" w:hAnsi="Times New Roman" w:cs="Times New Roman"/>
          <w:sz w:val="24"/>
          <w:szCs w:val="24"/>
        </w:rPr>
        <w:t>»</w:t>
      </w:r>
      <w:r w:rsidRPr="00C13353">
        <w:rPr>
          <w:rFonts w:ascii="Times New Roman" w:hAnsi="Times New Roman" w:cs="Times New Roman"/>
          <w:sz w:val="24"/>
          <w:szCs w:val="24"/>
        </w:rPr>
        <w:t xml:space="preserve"> включает в себя целый комплекс работ по содержанию городской улично-дорожной сети, пешеходных переходов, работ по содержанию и развитию объектов ливневой канализации и т.д. Все эти виды работ осуществляются для создания условий, способствующих нормальной жизнедеятельности населения города. За последние годы значительно улучшилось санитарное состояние и благоустроенность города, но все-таки улично-дорожная сеть, места отдыха населения, объекты внешнего благоустройства не в полной мере обеспечивают комфортные условия для жизни и деятельности населения. Многие пешеходные зоны, зоны отдыха, дороги,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обслуживании, в соответствии с нормативными требованиями. В оперативном управлении Службы благоустройства находятся 57,4 км</w:t>
      </w:r>
      <w:r w:rsidR="00AA68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sz w:val="24"/>
          <w:szCs w:val="24"/>
        </w:rPr>
        <w:t xml:space="preserve">автомобильных дорог. Общая площадь городской дорожной уличной сети, убираемой механизированным способом составляет: </w:t>
      </w:r>
      <w:r w:rsidRPr="002B737D">
        <w:rPr>
          <w:rFonts w:ascii="Times New Roman" w:hAnsi="Times New Roman" w:cs="Times New Roman"/>
          <w:sz w:val="24"/>
          <w:szCs w:val="24"/>
        </w:rPr>
        <w:t>зимняя уборка – 474,942</w:t>
      </w:r>
      <w:r w:rsidR="00582664">
        <w:rPr>
          <w:rFonts w:ascii="Times New Roman" w:hAnsi="Times New Roman" w:cs="Times New Roman"/>
          <w:sz w:val="24"/>
          <w:szCs w:val="24"/>
        </w:rPr>
        <w:t xml:space="preserve"> </w:t>
      </w:r>
      <w:r w:rsidRPr="002B737D">
        <w:rPr>
          <w:rFonts w:ascii="Times New Roman" w:hAnsi="Times New Roman" w:cs="Times New Roman"/>
          <w:sz w:val="24"/>
          <w:szCs w:val="24"/>
        </w:rPr>
        <w:t>тыс.</w:t>
      </w:r>
      <w:r w:rsidR="00AA685E">
        <w:rPr>
          <w:rFonts w:ascii="Times New Roman" w:hAnsi="Times New Roman" w:cs="Times New Roman"/>
          <w:sz w:val="24"/>
          <w:szCs w:val="24"/>
        </w:rPr>
        <w:t xml:space="preserve"> </w:t>
      </w:r>
      <w:r w:rsidRPr="002B737D">
        <w:rPr>
          <w:rFonts w:ascii="Times New Roman" w:hAnsi="Times New Roman" w:cs="Times New Roman"/>
          <w:sz w:val="24"/>
          <w:szCs w:val="24"/>
        </w:rPr>
        <w:t>кв.</w:t>
      </w:r>
      <w:r w:rsidR="00AA685E">
        <w:rPr>
          <w:rFonts w:ascii="Times New Roman" w:hAnsi="Times New Roman" w:cs="Times New Roman"/>
          <w:sz w:val="24"/>
          <w:szCs w:val="24"/>
        </w:rPr>
        <w:t>м</w:t>
      </w:r>
      <w:r w:rsidRPr="002B737D">
        <w:rPr>
          <w:rFonts w:ascii="Times New Roman" w:hAnsi="Times New Roman" w:cs="Times New Roman"/>
          <w:sz w:val="24"/>
          <w:szCs w:val="24"/>
        </w:rPr>
        <w:t>,</w:t>
      </w:r>
      <w:r w:rsidR="00AA685E">
        <w:rPr>
          <w:rFonts w:ascii="Times New Roman" w:hAnsi="Times New Roman" w:cs="Times New Roman"/>
          <w:sz w:val="24"/>
          <w:szCs w:val="24"/>
        </w:rPr>
        <w:t xml:space="preserve"> </w:t>
      </w:r>
      <w:r w:rsidRPr="002B737D">
        <w:rPr>
          <w:rFonts w:ascii="Times New Roman" w:hAnsi="Times New Roman" w:cs="Times New Roman"/>
          <w:sz w:val="24"/>
          <w:szCs w:val="24"/>
        </w:rPr>
        <w:t>летняя уборка – 297,159 тыс. кв.м.</w:t>
      </w: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Основной целью содержания и ремонта дорог является обеспечение круглогодичного безопасного и бесперебойного движения по ним автомобильных транспортных средств. В настоящее время планирование работ по ремонту и содержанию автомоби</w:t>
      </w:r>
      <w:r w:rsidR="001B1D41">
        <w:rPr>
          <w:rFonts w:ascii="Times New Roman" w:hAnsi="Times New Roman" w:cs="Times New Roman"/>
          <w:sz w:val="24"/>
          <w:szCs w:val="24"/>
        </w:rPr>
        <w:t>льных дорог местного значения муниципального образования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«город Десногорск»</w:t>
      </w:r>
      <w:r w:rsidR="00AA685E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C13353">
        <w:rPr>
          <w:rFonts w:ascii="Times New Roman" w:hAnsi="Times New Roman" w:cs="Times New Roman"/>
          <w:sz w:val="24"/>
          <w:szCs w:val="24"/>
        </w:rPr>
        <w:t xml:space="preserve"> осуществляется в пределах бюджетного финансирования, что является недостаточным для поддержания надлежащего технического состояния улично-дорожной сети города и обеспечения безопасности дорожного движения. Содержание и ремонт автодорог обеспечивают их сохранность, поддерживают состояние дорог в соответствии с нормативными требованиями и обеспечивают непрерывное и безопасное движение в любое время года. Содержание городских дорог и тротуаров предусматривает сезонные работы по систематическому уходу за дорожными покрытиями, поддержанию их в надлежащем эксплуатационном состоянии, порядке и чистоте.</w:t>
      </w: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Содержание дорожных покрытий  включает следующие виды работ:</w:t>
      </w:r>
    </w:p>
    <w:p w:rsidR="00BE35AB" w:rsidRPr="00C13353" w:rsidRDefault="00BE35AB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очистку проезжей части и тротуаров от пыли, грязи, снега и льда, планировка обочин;</w:t>
      </w:r>
    </w:p>
    <w:p w:rsidR="00BE35AB" w:rsidRPr="00C13353" w:rsidRDefault="00BE35AB" w:rsidP="001B1D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- работы по обеспечению безопасности движения</w:t>
      </w:r>
      <w:r w:rsidR="0071416F" w:rsidRPr="00C13353">
        <w:rPr>
          <w:rFonts w:ascii="Times New Roman" w:hAnsi="Times New Roman" w:cs="Times New Roman"/>
          <w:sz w:val="24"/>
          <w:szCs w:val="24"/>
        </w:rPr>
        <w:t>.</w:t>
      </w: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Работы по содержанию дорожных покрытий и тротуаров носят сезонный характер, их разделяют на летние и зимние. Летом покрытия дорог, тротуаров, площадей регулярно подметают и промывают, обеспечивая их чистоту, готовят их к эксплуатации в зимних условиях - в период, наиболее трудный для обеспечения бесперебойного движения транспорта. Зимние работы включают очистку проезжей части от снега и льда, устранение скользкости, своевременное распределение песко-соляной смеси.</w:t>
      </w:r>
    </w:p>
    <w:p w:rsidR="00BE35AB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Недооцененным остается значение ливневой канализации. Для содержания территорий в надлежащем состоянии необходимо обеспечить отвод поверхностных и талых вод. Как показывает практика, о</w:t>
      </w:r>
      <w:r w:rsidR="009F4669">
        <w:rPr>
          <w:rFonts w:ascii="Times New Roman" w:hAnsi="Times New Roman" w:cs="Times New Roman"/>
          <w:sz w:val="24"/>
          <w:szCs w:val="24"/>
        </w:rPr>
        <w:t xml:space="preserve">рганизация ливневой канализации </w:t>
      </w:r>
      <w:r w:rsidRPr="00C13353">
        <w:rPr>
          <w:rFonts w:ascii="Times New Roman" w:hAnsi="Times New Roman" w:cs="Times New Roman"/>
          <w:sz w:val="24"/>
          <w:szCs w:val="24"/>
        </w:rPr>
        <w:t>— неотъемлемый атрибут совр</w:t>
      </w:r>
      <w:r w:rsidR="009F4669">
        <w:rPr>
          <w:rFonts w:ascii="Times New Roman" w:hAnsi="Times New Roman" w:cs="Times New Roman"/>
          <w:sz w:val="24"/>
          <w:szCs w:val="24"/>
        </w:rPr>
        <w:t xml:space="preserve">еменного города. Причем, она не </w:t>
      </w:r>
      <w:r w:rsidRPr="00C13353">
        <w:rPr>
          <w:rFonts w:ascii="Times New Roman" w:hAnsi="Times New Roman" w:cs="Times New Roman"/>
          <w:sz w:val="24"/>
          <w:szCs w:val="24"/>
        </w:rPr>
        <w:t>только повышает комфортность сущест</w:t>
      </w:r>
      <w:r w:rsidR="009F4669">
        <w:rPr>
          <w:rFonts w:ascii="Times New Roman" w:hAnsi="Times New Roman" w:cs="Times New Roman"/>
          <w:sz w:val="24"/>
          <w:szCs w:val="24"/>
        </w:rPr>
        <w:t xml:space="preserve">вования жителей, избавляя их от </w:t>
      </w:r>
      <w:r w:rsidRPr="00C13353">
        <w:rPr>
          <w:rFonts w:ascii="Times New Roman" w:hAnsi="Times New Roman" w:cs="Times New Roman"/>
          <w:sz w:val="24"/>
          <w:szCs w:val="24"/>
        </w:rPr>
        <w:t>множества проблем, но выгодна с экономической точки зре</w:t>
      </w:r>
      <w:r w:rsidR="009F4669">
        <w:rPr>
          <w:rFonts w:ascii="Times New Roman" w:hAnsi="Times New Roman" w:cs="Times New Roman"/>
          <w:sz w:val="24"/>
          <w:szCs w:val="24"/>
        </w:rPr>
        <w:t xml:space="preserve">ния </w:t>
      </w:r>
      <w:r w:rsidRPr="00C13353">
        <w:rPr>
          <w:rFonts w:ascii="Times New Roman" w:hAnsi="Times New Roman" w:cs="Times New Roman"/>
          <w:sz w:val="24"/>
          <w:szCs w:val="24"/>
        </w:rPr>
        <w:t>— ливневая канализация существенно продлевает жизнь сооружений и дорожных покрытий.  В связи с отсутствием денежных средств в местном бюджете, мероприятия по  содержанию ливневой канализации в состав подпрограммы не включены.</w:t>
      </w:r>
    </w:p>
    <w:p w:rsidR="00257C72" w:rsidRDefault="00257C72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E35AB" w:rsidRDefault="000E7A45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</w:t>
      </w:r>
      <w:r w:rsidR="00676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>2.</w:t>
      </w:r>
      <w:r w:rsidR="00676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>Цели и целевые показатели</w:t>
      </w:r>
      <w:r w:rsidR="00520308">
        <w:rPr>
          <w:rFonts w:ascii="Times New Roman" w:hAnsi="Times New Roman" w:cs="Times New Roman"/>
          <w:b/>
          <w:sz w:val="24"/>
          <w:szCs w:val="24"/>
        </w:rPr>
        <w:t>,</w:t>
      </w:r>
      <w:r w:rsidR="009D7269">
        <w:rPr>
          <w:rFonts w:ascii="Times New Roman" w:hAnsi="Times New Roman" w:cs="Times New Roman"/>
          <w:b/>
          <w:sz w:val="24"/>
          <w:szCs w:val="24"/>
        </w:rPr>
        <w:t xml:space="preserve"> описани</w:t>
      </w:r>
      <w:r w:rsidR="00520308">
        <w:rPr>
          <w:rFonts w:ascii="Times New Roman" w:hAnsi="Times New Roman" w:cs="Times New Roman"/>
          <w:b/>
          <w:sz w:val="24"/>
          <w:szCs w:val="24"/>
        </w:rPr>
        <w:t>е</w:t>
      </w:r>
      <w:r w:rsidR="009D7269">
        <w:rPr>
          <w:rFonts w:ascii="Times New Roman" w:hAnsi="Times New Roman" w:cs="Times New Roman"/>
          <w:b/>
          <w:sz w:val="24"/>
          <w:szCs w:val="24"/>
        </w:rPr>
        <w:t xml:space="preserve"> ожидаемых конечных результатов, сроков и этапов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25" w:rsidRPr="00C1335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>подпрог</w:t>
      </w:r>
      <w:r w:rsidR="00E90C1B">
        <w:rPr>
          <w:rFonts w:ascii="Times New Roman" w:hAnsi="Times New Roman" w:cs="Times New Roman"/>
          <w:b/>
          <w:sz w:val="24"/>
          <w:szCs w:val="24"/>
        </w:rPr>
        <w:t>раммы 1 муниципальной программы</w:t>
      </w:r>
    </w:p>
    <w:p w:rsidR="00E90C1B" w:rsidRPr="00C13353" w:rsidRDefault="00E90C1B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Основная цель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1</w:t>
      </w:r>
      <w:r w:rsidRPr="00C13353">
        <w:rPr>
          <w:rFonts w:ascii="Times New Roman" w:hAnsi="Times New Roman" w:cs="Times New Roman"/>
          <w:sz w:val="24"/>
          <w:szCs w:val="24"/>
        </w:rPr>
        <w:t xml:space="preserve"> – обеспечение круглогодичного содержания улично-дорожной сети города в нормати</w:t>
      </w:r>
      <w:r w:rsidR="009F4669">
        <w:rPr>
          <w:rFonts w:ascii="Times New Roman" w:hAnsi="Times New Roman" w:cs="Times New Roman"/>
          <w:sz w:val="24"/>
          <w:szCs w:val="24"/>
        </w:rPr>
        <w:t xml:space="preserve">вно-эксплуатационном состоянии </w:t>
      </w:r>
      <w:r w:rsidRPr="00C13353">
        <w:rPr>
          <w:rFonts w:ascii="Times New Roman" w:hAnsi="Times New Roman" w:cs="Times New Roman"/>
          <w:sz w:val="24"/>
          <w:szCs w:val="24"/>
        </w:rPr>
        <w:t xml:space="preserve">в рамках утвержденного регламента и муниципального задания, выданного  </w:t>
      </w:r>
      <w:r w:rsidR="001B1D41">
        <w:rPr>
          <w:rFonts w:ascii="Times New Roman" w:hAnsi="Times New Roman" w:cs="Times New Roman"/>
          <w:sz w:val="24"/>
          <w:szCs w:val="24"/>
        </w:rPr>
        <w:t>Служб</w:t>
      </w:r>
      <w:r w:rsidR="00AA685E">
        <w:rPr>
          <w:rFonts w:ascii="Times New Roman" w:hAnsi="Times New Roman" w:cs="Times New Roman"/>
          <w:sz w:val="24"/>
          <w:szCs w:val="24"/>
        </w:rPr>
        <w:t>е</w:t>
      </w:r>
      <w:r w:rsidR="001B1D41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703D9B">
        <w:rPr>
          <w:rFonts w:ascii="Times New Roman" w:hAnsi="Times New Roman" w:cs="Times New Roman"/>
          <w:sz w:val="24"/>
          <w:szCs w:val="24"/>
        </w:rPr>
        <w:t xml:space="preserve"> в период с 2014 по 202</w:t>
      </w:r>
      <w:r w:rsidR="00C05303">
        <w:rPr>
          <w:rFonts w:ascii="Times New Roman" w:hAnsi="Times New Roman" w:cs="Times New Roman"/>
          <w:sz w:val="24"/>
          <w:szCs w:val="24"/>
        </w:rPr>
        <w:t>3</w:t>
      </w:r>
      <w:r w:rsidRPr="00C13353">
        <w:rPr>
          <w:rFonts w:ascii="Times New Roman" w:hAnsi="Times New Roman" w:cs="Times New Roman"/>
          <w:sz w:val="24"/>
          <w:szCs w:val="24"/>
        </w:rPr>
        <w:t xml:space="preserve"> годы</w:t>
      </w:r>
      <w:r w:rsidR="002A5D81">
        <w:rPr>
          <w:rFonts w:ascii="Times New Roman" w:hAnsi="Times New Roman" w:cs="Times New Roman"/>
          <w:sz w:val="24"/>
          <w:szCs w:val="24"/>
        </w:rPr>
        <w:t>,</w:t>
      </w:r>
      <w:r w:rsidRPr="00C13353">
        <w:rPr>
          <w:rFonts w:ascii="Times New Roman" w:hAnsi="Times New Roman" w:cs="Times New Roman"/>
          <w:sz w:val="24"/>
          <w:szCs w:val="24"/>
        </w:rPr>
        <w:t xml:space="preserve"> и обеспечение круглогодичного  безопа</w:t>
      </w:r>
      <w:r w:rsidR="009F4669">
        <w:rPr>
          <w:rFonts w:ascii="Times New Roman" w:hAnsi="Times New Roman" w:cs="Times New Roman"/>
          <w:sz w:val="24"/>
          <w:szCs w:val="24"/>
        </w:rPr>
        <w:t>сного и бесперебойного движения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автомобильных транспортных средств по дорогам общего пользования местного значения.</w:t>
      </w: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Целевые показатели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1</w:t>
      </w:r>
      <w:r w:rsidRPr="00C13353">
        <w:rPr>
          <w:rFonts w:ascii="Times New Roman" w:hAnsi="Times New Roman" w:cs="Times New Roman"/>
          <w:sz w:val="24"/>
          <w:szCs w:val="24"/>
        </w:rPr>
        <w:t xml:space="preserve">: </w:t>
      </w:r>
      <w:r w:rsidRPr="00C13353">
        <w:rPr>
          <w:rFonts w:ascii="Times New Roman" w:hAnsi="Times New Roman" w:cs="Times New Roman"/>
          <w:bCs/>
          <w:sz w:val="24"/>
          <w:szCs w:val="24"/>
        </w:rPr>
        <w:t xml:space="preserve">Комплексное круглогодичное содержание улично-дорожной сети г. Десногорска в объеме, предусмотренном муниципальным заданием </w:t>
      </w:r>
      <w:r w:rsidR="001B1D41">
        <w:rPr>
          <w:rFonts w:ascii="Times New Roman" w:hAnsi="Times New Roman" w:cs="Times New Roman"/>
          <w:bCs/>
          <w:sz w:val="24"/>
          <w:szCs w:val="24"/>
        </w:rPr>
        <w:t>Службы благоустройства</w:t>
      </w:r>
      <w:r w:rsidRPr="00C13353">
        <w:rPr>
          <w:rFonts w:ascii="Times New Roman" w:hAnsi="Times New Roman" w:cs="Times New Roman"/>
          <w:bCs/>
          <w:sz w:val="24"/>
          <w:szCs w:val="24"/>
        </w:rPr>
        <w:t xml:space="preserve"> и регламентом на содержание улично-дорожной сети г. Десногорска.</w:t>
      </w:r>
    </w:p>
    <w:p w:rsidR="00CE6C5C" w:rsidRPr="00C13353" w:rsidRDefault="00CE6C5C" w:rsidP="00126C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1</w:t>
      </w:r>
      <w:r w:rsidRPr="00C13353">
        <w:rPr>
          <w:rFonts w:ascii="Times New Roman" w:hAnsi="Times New Roman" w:cs="Times New Roman"/>
          <w:sz w:val="24"/>
          <w:szCs w:val="24"/>
        </w:rPr>
        <w:t>:</w:t>
      </w:r>
    </w:p>
    <w:p w:rsidR="00CE6C5C" w:rsidRDefault="00257C72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C5C" w:rsidRPr="00C13353">
        <w:rPr>
          <w:rFonts w:ascii="Times New Roman" w:hAnsi="Times New Roman" w:cs="Times New Roman"/>
          <w:sz w:val="24"/>
          <w:szCs w:val="24"/>
        </w:rPr>
        <w:t xml:space="preserve">обеспечение предоставления муниципальных услуг по обслуживанию улично-дорожной сети г. Десногорска в объеме 100% от предусмотренного объема работ муниципальным  заданием </w:t>
      </w:r>
      <w:r w:rsidR="001B1D41">
        <w:rPr>
          <w:rFonts w:ascii="Times New Roman" w:hAnsi="Times New Roman" w:cs="Times New Roman"/>
          <w:sz w:val="24"/>
          <w:szCs w:val="24"/>
        </w:rPr>
        <w:t>Службы</w:t>
      </w:r>
      <w:r w:rsidR="00CE6C5C" w:rsidRPr="00C13353">
        <w:rPr>
          <w:rFonts w:ascii="Times New Roman" w:hAnsi="Times New Roman" w:cs="Times New Roman"/>
          <w:sz w:val="24"/>
          <w:szCs w:val="24"/>
        </w:rPr>
        <w:t xml:space="preserve"> благоустройства.</w:t>
      </w:r>
    </w:p>
    <w:p w:rsidR="00E90C1B" w:rsidRPr="00C13353" w:rsidRDefault="00E90C1B" w:rsidP="00126C7E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BE35AB" w:rsidRPr="00C13353" w:rsidRDefault="000E7A45" w:rsidP="00126C7E">
      <w:pPr>
        <w:spacing w:after="0"/>
        <w:ind w:firstLine="708"/>
        <w:jc w:val="center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676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5AB" w:rsidRDefault="00BE35AB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D7269">
        <w:rPr>
          <w:rFonts w:ascii="Times New Roman" w:hAnsi="Times New Roman" w:cs="Times New Roman"/>
          <w:b/>
          <w:sz w:val="24"/>
          <w:szCs w:val="24"/>
        </w:rPr>
        <w:t>Обобщенная характеристика</w:t>
      </w:r>
      <w:r w:rsidRPr="00C13353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</w:t>
      </w:r>
      <w:r w:rsidR="009D7269">
        <w:rPr>
          <w:rFonts w:ascii="Times New Roman" w:hAnsi="Times New Roman" w:cs="Times New Roman"/>
          <w:b/>
          <w:sz w:val="24"/>
          <w:szCs w:val="24"/>
        </w:rPr>
        <w:t xml:space="preserve">, входящих в </w:t>
      </w:r>
      <w:r w:rsidRPr="00C13353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="009D7269">
        <w:rPr>
          <w:rFonts w:ascii="Times New Roman" w:hAnsi="Times New Roman" w:cs="Times New Roman"/>
          <w:b/>
          <w:sz w:val="24"/>
          <w:szCs w:val="24"/>
        </w:rPr>
        <w:t>у</w:t>
      </w:r>
      <w:r w:rsidRPr="00C13353">
        <w:rPr>
          <w:rFonts w:ascii="Times New Roman" w:hAnsi="Times New Roman" w:cs="Times New Roman"/>
          <w:b/>
          <w:sz w:val="24"/>
          <w:szCs w:val="24"/>
        </w:rPr>
        <w:t xml:space="preserve"> 1 муниципальной программы</w:t>
      </w:r>
    </w:p>
    <w:p w:rsidR="00E90C1B" w:rsidRPr="00C13353" w:rsidRDefault="00E90C1B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Основными мероприятиями подпрограммы </w:t>
      </w:r>
      <w:r w:rsidR="00257C72">
        <w:rPr>
          <w:rFonts w:ascii="Times New Roman" w:hAnsi="Times New Roman" w:cs="Times New Roman"/>
          <w:sz w:val="24"/>
          <w:szCs w:val="24"/>
        </w:rPr>
        <w:t xml:space="preserve">1 </w:t>
      </w:r>
      <w:r w:rsidRPr="00C13353">
        <w:rPr>
          <w:rFonts w:ascii="Times New Roman" w:hAnsi="Times New Roman" w:cs="Times New Roman"/>
          <w:sz w:val="24"/>
          <w:szCs w:val="24"/>
        </w:rPr>
        <w:t>являются:</w:t>
      </w:r>
    </w:p>
    <w:p w:rsidR="00BE35AB" w:rsidRPr="00C13353" w:rsidRDefault="00BE35AB" w:rsidP="001B1D4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0A8E">
        <w:rPr>
          <w:rFonts w:ascii="Times New Roman" w:hAnsi="Times New Roman" w:cs="Times New Roman"/>
          <w:sz w:val="24"/>
          <w:szCs w:val="24"/>
        </w:rPr>
        <w:t>-</w:t>
      </w:r>
      <w:r w:rsidR="001B1D41">
        <w:rPr>
          <w:rFonts w:ascii="Times New Roman" w:hAnsi="Times New Roman" w:cs="Times New Roman"/>
          <w:sz w:val="24"/>
          <w:szCs w:val="24"/>
        </w:rPr>
        <w:t xml:space="preserve"> </w:t>
      </w:r>
      <w:r w:rsidRPr="00FD0A8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570EA4" w:rsidRPr="00FD0A8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3F74F1" w:rsidRPr="00C13353">
        <w:rPr>
          <w:rFonts w:ascii="Times New Roman" w:eastAsia="Times New Roman" w:hAnsi="Times New Roman" w:cs="Times New Roman"/>
          <w:sz w:val="24"/>
          <w:szCs w:val="24"/>
        </w:rPr>
        <w:t xml:space="preserve">услуг по содержанию 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улично-дорожной сети. </w:t>
      </w:r>
    </w:p>
    <w:p w:rsidR="00BE35AB" w:rsidRPr="00C13353" w:rsidRDefault="00BE35AB" w:rsidP="00126C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муниципального задания предусматривается субсидия в размере: </w:t>
      </w:r>
    </w:p>
    <w:p w:rsidR="00C05303" w:rsidRPr="00C05303" w:rsidRDefault="00C05303" w:rsidP="00C05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2014 год – 16084,5 тыс. рублей;</w:t>
      </w:r>
    </w:p>
    <w:p w:rsidR="00C05303" w:rsidRPr="00C05303" w:rsidRDefault="00C05303" w:rsidP="00C05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2015 год – 13676,5 тыс. рублей;</w:t>
      </w:r>
    </w:p>
    <w:p w:rsidR="00C05303" w:rsidRPr="00C05303" w:rsidRDefault="00C05303" w:rsidP="00C05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2016 год – 12692,4 тыс. рублей;</w:t>
      </w:r>
    </w:p>
    <w:p w:rsidR="00C05303" w:rsidRPr="00C05303" w:rsidRDefault="00C05303" w:rsidP="00C05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2017 год – 12664,2 тыс. рублей;</w:t>
      </w:r>
    </w:p>
    <w:p w:rsidR="00C05303" w:rsidRPr="00C05303" w:rsidRDefault="00C05303" w:rsidP="00C05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2018 год – 12639,7 тыс. рублей;</w:t>
      </w:r>
    </w:p>
    <w:p w:rsidR="00C05303" w:rsidRPr="00C05303" w:rsidRDefault="00C05303" w:rsidP="00C05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2019 год – 13079,2 тыс. рублей;</w:t>
      </w:r>
    </w:p>
    <w:p w:rsidR="00C05303" w:rsidRPr="00C05303" w:rsidRDefault="00C05303" w:rsidP="00C053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2020 год – 13934,5 тыс. рублей;</w:t>
      </w:r>
    </w:p>
    <w:p w:rsidR="00C835F5" w:rsidRPr="00C835F5" w:rsidRDefault="00C835F5" w:rsidP="00C835F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835F5">
        <w:rPr>
          <w:rFonts w:ascii="Times New Roman" w:hAnsi="Times New Roman" w:cs="Times New Roman"/>
          <w:sz w:val="24"/>
          <w:szCs w:val="24"/>
        </w:rPr>
        <w:t>2021 год – 13958,8 тыс. рублей;</w:t>
      </w:r>
    </w:p>
    <w:p w:rsidR="00C835F5" w:rsidRPr="00C835F5" w:rsidRDefault="00C835F5" w:rsidP="00C835F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C835F5">
        <w:rPr>
          <w:rFonts w:ascii="Times New Roman" w:hAnsi="Times New Roman" w:cs="Times New Roman"/>
          <w:sz w:val="24"/>
          <w:szCs w:val="24"/>
        </w:rPr>
        <w:t>2022 год  - 12217,8 тыс. рублей;</w:t>
      </w:r>
    </w:p>
    <w:p w:rsidR="007041AC" w:rsidRDefault="00C835F5" w:rsidP="00C835F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5F5">
        <w:rPr>
          <w:rFonts w:ascii="Times New Roman" w:hAnsi="Times New Roman" w:cs="Times New Roman"/>
          <w:sz w:val="24"/>
          <w:szCs w:val="24"/>
        </w:rPr>
        <w:t>2023 год  - 14110,8 тыс. рублей.</w:t>
      </w:r>
    </w:p>
    <w:p w:rsidR="00BE35AB" w:rsidRDefault="000E7A45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1B1D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35AB" w:rsidRPr="00C13353">
        <w:rPr>
          <w:rFonts w:ascii="Times New Roman" w:hAnsi="Times New Roman" w:cs="Times New Roman"/>
          <w:b/>
          <w:sz w:val="24"/>
          <w:szCs w:val="24"/>
        </w:rPr>
        <w:t>4. Обоснование ресурсного обеспечения подпрограммы 1 муниципальной программы</w:t>
      </w:r>
      <w:r w:rsidR="00345F84" w:rsidRPr="00C13353">
        <w:rPr>
          <w:rFonts w:ascii="Times New Roman" w:hAnsi="Times New Roman" w:cs="Times New Roman"/>
          <w:b/>
          <w:sz w:val="24"/>
          <w:szCs w:val="24"/>
        </w:rPr>
        <w:t>.</w:t>
      </w:r>
    </w:p>
    <w:p w:rsidR="00582664" w:rsidRPr="00C13353" w:rsidRDefault="00582664" w:rsidP="00126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BE35AB" w:rsidP="00126C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1</w:t>
      </w:r>
      <w:r w:rsidRPr="00C13353">
        <w:rPr>
          <w:rFonts w:ascii="Times New Roman" w:hAnsi="Times New Roman" w:cs="Times New Roman"/>
          <w:sz w:val="24"/>
          <w:szCs w:val="24"/>
        </w:rPr>
        <w:t xml:space="preserve"> планируется осуществлять за счет средств </w:t>
      </w:r>
      <w:r w:rsidR="0067669D">
        <w:rPr>
          <w:rFonts w:ascii="Times New Roman" w:hAnsi="Times New Roman" w:cs="Times New Roman"/>
          <w:sz w:val="24"/>
          <w:szCs w:val="24"/>
        </w:rPr>
        <w:t>местного бюджета, всего в сумме</w:t>
      </w:r>
      <w:r w:rsidRPr="00C13353">
        <w:rPr>
          <w:rFonts w:ascii="Times New Roman" w:hAnsi="Times New Roman" w:cs="Times New Roman"/>
          <w:sz w:val="24"/>
          <w:szCs w:val="24"/>
        </w:rPr>
        <w:t xml:space="preserve">  </w:t>
      </w:r>
      <w:r w:rsidR="00180FCB">
        <w:rPr>
          <w:rFonts w:ascii="Times New Roman" w:hAnsi="Times New Roman" w:cs="Times New Roman"/>
          <w:sz w:val="24"/>
          <w:szCs w:val="24"/>
        </w:rPr>
        <w:t>135058,4</w:t>
      </w:r>
      <w:r w:rsidR="00C63ADC">
        <w:rPr>
          <w:rFonts w:ascii="Times New Roman" w:hAnsi="Times New Roman" w:cs="Times New Roman"/>
          <w:sz w:val="24"/>
          <w:szCs w:val="24"/>
        </w:rPr>
        <w:t xml:space="preserve"> </w:t>
      </w:r>
      <w:r w:rsidRPr="00C13353">
        <w:rPr>
          <w:rFonts w:ascii="Times New Roman" w:hAnsi="Times New Roman" w:cs="Times New Roman"/>
          <w:sz w:val="24"/>
          <w:szCs w:val="24"/>
        </w:rPr>
        <w:t>тыс. рублей,  в том числе по годам:</w:t>
      </w:r>
    </w:p>
    <w:p w:rsidR="00C05303" w:rsidRPr="00C05303" w:rsidRDefault="00C05303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2014 год – 16084,5 тыс. рублей;</w:t>
      </w:r>
    </w:p>
    <w:p w:rsidR="00C05303" w:rsidRPr="00C05303" w:rsidRDefault="00C05303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2015 год – 13676,5 тыс. рублей;</w:t>
      </w:r>
    </w:p>
    <w:p w:rsidR="00C05303" w:rsidRPr="00C05303" w:rsidRDefault="00C05303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2016 год – 12692,4 тыс. рублей;</w:t>
      </w:r>
    </w:p>
    <w:p w:rsidR="00C05303" w:rsidRPr="00C05303" w:rsidRDefault="00C05303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2017 год – 12664,2 тыс. рублей;</w:t>
      </w:r>
    </w:p>
    <w:p w:rsidR="00C05303" w:rsidRPr="00C05303" w:rsidRDefault="00C05303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2018 год – 12639,7 тыс. рублей;</w:t>
      </w:r>
    </w:p>
    <w:p w:rsidR="00C05303" w:rsidRPr="00C05303" w:rsidRDefault="00C05303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2019 год – 13079,2 тыс. рублей;</w:t>
      </w:r>
    </w:p>
    <w:p w:rsidR="00C05303" w:rsidRPr="00C05303" w:rsidRDefault="00C05303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>2020 год – 13934,5 тыс. рублей;</w:t>
      </w:r>
    </w:p>
    <w:p w:rsidR="00C05303" w:rsidRPr="00C05303" w:rsidRDefault="00C05303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05303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C835F5" w:rsidRPr="00C835F5">
        <w:rPr>
          <w:rFonts w:ascii="Times New Roman" w:hAnsi="Times New Roman" w:cs="Times New Roman"/>
          <w:sz w:val="24"/>
          <w:szCs w:val="24"/>
        </w:rPr>
        <w:t>13958,8</w:t>
      </w:r>
      <w:r w:rsidRPr="00C0530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5303" w:rsidRDefault="00C835F5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 - </w:t>
      </w:r>
      <w:r w:rsidRPr="00C835F5">
        <w:rPr>
          <w:rFonts w:ascii="Times New Roman" w:hAnsi="Times New Roman" w:cs="Times New Roman"/>
          <w:sz w:val="24"/>
          <w:szCs w:val="24"/>
        </w:rPr>
        <w:t>12217,8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835F5" w:rsidRDefault="00C835F5" w:rsidP="00C0530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 - </w:t>
      </w:r>
      <w:r w:rsidRPr="00C835F5">
        <w:rPr>
          <w:rFonts w:ascii="Times New Roman" w:hAnsi="Times New Roman" w:cs="Times New Roman"/>
          <w:sz w:val="24"/>
          <w:szCs w:val="24"/>
        </w:rPr>
        <w:t>14110,8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35AB" w:rsidRDefault="00B15247" w:rsidP="00C05303">
      <w:pPr>
        <w:spacing w:after="0"/>
        <w:ind w:left="142" w:firstLine="435"/>
        <w:rPr>
          <w:rFonts w:ascii="Times New Roman" w:hAnsi="Times New Roman" w:cs="Times New Roman"/>
          <w:bCs/>
          <w:sz w:val="24"/>
          <w:szCs w:val="24"/>
        </w:rPr>
      </w:pPr>
      <w:r w:rsidRPr="00627FB6">
        <w:rPr>
          <w:rFonts w:ascii="Times New Roman" w:hAnsi="Times New Roman" w:cs="Times New Roman"/>
          <w:bCs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счет дорожного фонда муниципального образования «город Десногорск» Смоленской области в сумме </w:t>
      </w:r>
      <w:r w:rsidR="00C63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2">
        <w:rPr>
          <w:rFonts w:ascii="Times New Roman" w:hAnsi="Times New Roman" w:cs="Times New Roman"/>
          <w:bCs/>
          <w:sz w:val="24"/>
          <w:szCs w:val="24"/>
        </w:rPr>
        <w:t>17514,5</w:t>
      </w:r>
      <w:r w:rsidR="00C63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тыс. руб., в том числе по годам:</w:t>
      </w:r>
    </w:p>
    <w:p w:rsidR="00C05303" w:rsidRPr="00C05303" w:rsidRDefault="00C05303" w:rsidP="00C05303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2014 год – 1613,0 тыс. рублей;</w:t>
      </w:r>
    </w:p>
    <w:p w:rsidR="00C05303" w:rsidRPr="00C05303" w:rsidRDefault="00C05303" w:rsidP="00C05303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2015 год – 1119,4 тыс. рублей;</w:t>
      </w:r>
    </w:p>
    <w:p w:rsidR="00C05303" w:rsidRPr="00C05303" w:rsidRDefault="00C05303" w:rsidP="00C05303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2016 год – 1638,8 тыс. рублей;</w:t>
      </w:r>
    </w:p>
    <w:p w:rsidR="00C05303" w:rsidRPr="00C05303" w:rsidRDefault="00C05303" w:rsidP="00C05303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lastRenderedPageBreak/>
        <w:t>2017 год – 1327,3 тыс. рублей;</w:t>
      </w:r>
    </w:p>
    <w:p w:rsidR="00C05303" w:rsidRPr="00C05303" w:rsidRDefault="00C05303" w:rsidP="00C05303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 xml:space="preserve">2018 год – </w:t>
      </w:r>
      <w:r w:rsidRPr="00C05303">
        <w:rPr>
          <w:rFonts w:ascii="Times New Roman" w:eastAsia="Calibri" w:hAnsi="Times New Roman" w:cs="Times New Roman"/>
          <w:bCs/>
          <w:sz w:val="24"/>
          <w:szCs w:val="24"/>
        </w:rPr>
        <w:t>1632,3 тыс. рублей;</w:t>
      </w:r>
    </w:p>
    <w:p w:rsidR="00C05303" w:rsidRPr="00C05303" w:rsidRDefault="00C05303" w:rsidP="00C05303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2019 год – 1964,2 тыс. рублей;</w:t>
      </w:r>
    </w:p>
    <w:p w:rsidR="00C05303" w:rsidRPr="00C05303" w:rsidRDefault="00C05303" w:rsidP="00C05303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>2020 год – 1865,1 тыс. рублей;</w:t>
      </w:r>
    </w:p>
    <w:p w:rsidR="00C05303" w:rsidRPr="00C05303" w:rsidRDefault="00C05303" w:rsidP="00C05303">
      <w:pPr>
        <w:pStyle w:val="ConsPlusNormal"/>
        <w:jc w:val="lef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05303">
        <w:rPr>
          <w:rFonts w:ascii="Times New Roman" w:hAnsi="Times New Roman" w:cs="Times New Roman"/>
          <w:bCs/>
          <w:sz w:val="24"/>
          <w:szCs w:val="24"/>
        </w:rPr>
        <w:t xml:space="preserve">2021 год – </w:t>
      </w:r>
      <w:r w:rsidR="00D577F2">
        <w:rPr>
          <w:rFonts w:ascii="Times New Roman" w:hAnsi="Times New Roman" w:cs="Times New Roman"/>
          <w:bCs/>
          <w:sz w:val="24"/>
          <w:szCs w:val="24"/>
        </w:rPr>
        <w:t>2042,5</w:t>
      </w:r>
      <w:r w:rsidRPr="00C05303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AA685E" w:rsidRDefault="00C05303" w:rsidP="00C05303">
      <w:pPr>
        <w:pStyle w:val="ConsPlusNormal"/>
        <w:jc w:val="left"/>
        <w:outlineLvl w:val="1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05303">
        <w:rPr>
          <w:rFonts w:ascii="Times New Roman" w:eastAsiaTheme="minorEastAsia" w:hAnsi="Times New Roman" w:cs="Times New Roman"/>
          <w:bCs/>
          <w:sz w:val="24"/>
          <w:szCs w:val="24"/>
        </w:rPr>
        <w:t xml:space="preserve">2022 год – </w:t>
      </w:r>
      <w:r w:rsidR="00C835F5" w:rsidRPr="00C835F5">
        <w:rPr>
          <w:rFonts w:ascii="Times New Roman" w:eastAsiaTheme="minorEastAsia" w:hAnsi="Times New Roman" w:cs="Times New Roman"/>
          <w:bCs/>
          <w:sz w:val="24"/>
          <w:szCs w:val="24"/>
        </w:rPr>
        <w:t>2116,5</w:t>
      </w:r>
      <w:r w:rsidR="00C835F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тыс. рублей;</w:t>
      </w:r>
    </w:p>
    <w:p w:rsidR="00C835F5" w:rsidRDefault="00C835F5" w:rsidP="00C835F5">
      <w:pPr>
        <w:pStyle w:val="ConsPlusNormal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5303">
        <w:rPr>
          <w:rFonts w:ascii="Times New Roman" w:eastAsiaTheme="minorEastAsia" w:hAnsi="Times New Roman" w:cs="Times New Roman"/>
          <w:bCs/>
          <w:sz w:val="24"/>
          <w:szCs w:val="24"/>
        </w:rPr>
        <w:t>202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3</w:t>
      </w:r>
      <w:r w:rsidRPr="00C0530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год – </w:t>
      </w:r>
      <w:r w:rsidRPr="00C835F5">
        <w:rPr>
          <w:rFonts w:ascii="Times New Roman" w:eastAsiaTheme="minorEastAsia" w:hAnsi="Times New Roman" w:cs="Times New Roman"/>
          <w:bCs/>
          <w:sz w:val="24"/>
          <w:szCs w:val="24"/>
        </w:rPr>
        <w:t>2195,4</w:t>
      </w:r>
      <w:r w:rsidRPr="00C0530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тыс. рублей.</w:t>
      </w:r>
    </w:p>
    <w:p w:rsidR="00C835F5" w:rsidRDefault="00C835F5" w:rsidP="00C05303">
      <w:pPr>
        <w:pStyle w:val="ConsPlusNormal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80FCB" w:rsidRDefault="00180FC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2A5D81" w:rsidP="002A5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BE35AB" w:rsidRPr="00C13353" w:rsidRDefault="00BE35AB" w:rsidP="00126C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>Развитие улично-доро</w:t>
      </w:r>
      <w:r w:rsidR="00570EA4" w:rsidRPr="00C13353">
        <w:rPr>
          <w:rFonts w:ascii="Times New Roman" w:hAnsi="Times New Roman" w:cs="Times New Roman"/>
          <w:b/>
          <w:sz w:val="24"/>
          <w:szCs w:val="24"/>
        </w:rPr>
        <w:t>жной сети и дворовых тер</w:t>
      </w:r>
      <w:r w:rsidR="00E90C1B">
        <w:rPr>
          <w:rFonts w:ascii="Times New Roman" w:hAnsi="Times New Roman" w:cs="Times New Roman"/>
          <w:b/>
          <w:sz w:val="24"/>
          <w:szCs w:val="24"/>
        </w:rPr>
        <w:t>риторий</w:t>
      </w:r>
    </w:p>
    <w:p w:rsidR="00BE35AB" w:rsidRPr="00C13353" w:rsidRDefault="00BE35AB" w:rsidP="00126C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4"/>
        <w:gridCol w:w="6318"/>
      </w:tblGrid>
      <w:tr w:rsidR="00BE35AB" w:rsidRPr="00C13353" w:rsidTr="00E90C1B">
        <w:trPr>
          <w:trHeight w:val="60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318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Комитет по городскому хозяйству и промышленному комплексу Администрации муниципального образования «город Десногорск» Смоленской области, далее – Комитет ГХ и ПК г. Десногорска</w:t>
            </w:r>
            <w:r w:rsidR="0071416F" w:rsidRPr="00C1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5AB" w:rsidRPr="00C13353" w:rsidTr="00E90C1B">
        <w:trPr>
          <w:trHeight w:val="100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318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- Комитет ГХ и ПК г. Десногорска</w:t>
            </w:r>
            <w:r w:rsidR="0071416F" w:rsidRPr="00C13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5AB" w:rsidRPr="00C13353" w:rsidRDefault="00BE35AB" w:rsidP="002A5D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-Муниципальное бюджетное учреждение «Служба благоустройства» муниципального образования «город Десногорск» Смоленской области, далее –</w:t>
            </w:r>
            <w:r w:rsidR="00C6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Служба благоустройства</w:t>
            </w:r>
            <w:r w:rsidR="008308C4" w:rsidRPr="00C1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5AB" w:rsidRPr="00C13353" w:rsidTr="00E90C1B">
        <w:trPr>
          <w:trHeight w:val="60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318" w:type="dxa"/>
            <w:hideMark/>
          </w:tcPr>
          <w:p w:rsidR="00BE35AB" w:rsidRPr="00C13353" w:rsidRDefault="00BE35AB" w:rsidP="002A5D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автомобильных дорог и проездов г. Десногорска, не соответствующих нормативным требованиям и эксплуатационным показателям законодательств</w:t>
            </w:r>
            <w:r w:rsidR="002A5D8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13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</w:tr>
      <w:tr w:rsidR="00BE35AB" w:rsidRPr="00C13353" w:rsidTr="00E90C1B">
        <w:trPr>
          <w:trHeight w:val="93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Целевые   показатели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318" w:type="dxa"/>
            <w:hideMark/>
          </w:tcPr>
          <w:p w:rsidR="00BE35AB" w:rsidRPr="00C13353" w:rsidRDefault="000E7A45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B2">
              <w:rPr>
                <w:rFonts w:ascii="Times New Roman" w:hAnsi="Times New Roman"/>
                <w:sz w:val="24"/>
                <w:szCs w:val="24"/>
              </w:rPr>
              <w:t xml:space="preserve">Протяженность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отремонтированных </w:t>
            </w:r>
            <w:r w:rsidRPr="000B0CB2">
              <w:rPr>
                <w:rFonts w:ascii="Times New Roman" w:hAnsi="Times New Roman"/>
                <w:sz w:val="24"/>
                <w:szCs w:val="24"/>
              </w:rPr>
              <w:t>автомобильных дорог   общего  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35AB" w:rsidRPr="00C13353" w:rsidTr="00E90C1B">
        <w:trPr>
          <w:trHeight w:val="600"/>
        </w:trPr>
        <w:tc>
          <w:tcPr>
            <w:tcW w:w="2574" w:type="dxa"/>
            <w:hideMark/>
          </w:tcPr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Сроки        (этапы)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     </w:t>
            </w:r>
          </w:p>
          <w:p w:rsidR="00BE35AB" w:rsidRPr="00C13353" w:rsidRDefault="00BE35AB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  </w:t>
            </w:r>
          </w:p>
        </w:tc>
        <w:tc>
          <w:tcPr>
            <w:tcW w:w="6318" w:type="dxa"/>
            <w:hideMark/>
          </w:tcPr>
          <w:p w:rsidR="00BE35AB" w:rsidRPr="00C13353" w:rsidRDefault="00AB1B98" w:rsidP="00180F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180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5AB"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годы. </w:t>
            </w:r>
          </w:p>
        </w:tc>
      </w:tr>
      <w:tr w:rsidR="00C835F5" w:rsidRPr="00C13353" w:rsidTr="002D6A18">
        <w:trPr>
          <w:trHeight w:val="840"/>
        </w:trPr>
        <w:tc>
          <w:tcPr>
            <w:tcW w:w="2574" w:type="dxa"/>
            <w:hideMark/>
          </w:tcPr>
          <w:p w:rsidR="00C835F5" w:rsidRPr="00C13353" w:rsidRDefault="00C835F5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Объемы  ассигнований</w:t>
            </w:r>
          </w:p>
          <w:p w:rsidR="00C835F5" w:rsidRPr="00C13353" w:rsidRDefault="00C835F5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подпрограммы     (по</w:t>
            </w:r>
          </w:p>
          <w:p w:rsidR="00C835F5" w:rsidRPr="00C13353" w:rsidRDefault="00C835F5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годам реализации и в</w:t>
            </w:r>
          </w:p>
          <w:p w:rsidR="00C835F5" w:rsidRPr="00C13353" w:rsidRDefault="00C835F5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разрезе   источников</w:t>
            </w:r>
          </w:p>
          <w:p w:rsidR="00C835F5" w:rsidRPr="00C13353" w:rsidRDefault="00C835F5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финансирования)     </w:t>
            </w:r>
          </w:p>
        </w:tc>
        <w:tc>
          <w:tcPr>
            <w:tcW w:w="6318" w:type="dxa"/>
            <w:hideMark/>
          </w:tcPr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подпрограммы 2 осуществляется за счет средств бюджетных ассигнований  дорожного  фонда  Смоленской области и средств местного бюджета  муниципального образования «город Десногорск» Смоленской области.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2 составляет  </w:t>
            </w:r>
            <w:r w:rsidR="00D577F2">
              <w:rPr>
                <w:rFonts w:ascii="Times New Roman" w:hAnsi="Times New Roman" w:cs="Times New Roman"/>
                <w:sz w:val="24"/>
                <w:szCs w:val="24"/>
              </w:rPr>
              <w:t>127326,4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18579,6 тыс. рублей; 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- 2015 год – 15440,2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26802,6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- 2017 год – 11095,9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- 2019 год – 12158,1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D577F2"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35F5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 w:rsidR="0091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91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подпрограммы 2 за счет  средств областного бюджета Смоленской области составляет </w:t>
            </w:r>
            <w:r w:rsidR="00D577F2">
              <w:rPr>
                <w:rFonts w:ascii="Times New Roman" w:hAnsi="Times New Roman" w:cs="Times New Roman"/>
                <w:sz w:val="24"/>
                <w:szCs w:val="24"/>
              </w:rPr>
              <w:t>98976,7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                                             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18561,0 тыс. рублей; 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- 2015 год – 15424,8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26775,7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- 2017 год – 11084,3 тыс. рублей;</w:t>
            </w:r>
          </w:p>
          <w:p w:rsidR="00C835F5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 – 12145,9 тыс. рублей;</w:t>
            </w:r>
          </w:p>
          <w:p w:rsidR="00C835F5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 – 14985,0 тыс. рублей;</w:t>
            </w:r>
          </w:p>
          <w:p w:rsidR="00C835F5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D57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35F5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 w:rsidR="0091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15794" w:rsidRDefault="00915794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 год – 0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подпрограммы 2 за счет средств местного бюджета муниципального образования 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«город Десногорск» Смоленской области составляет </w:t>
            </w:r>
            <w:r w:rsidR="00180FCB" w:rsidRPr="00180FCB">
              <w:rPr>
                <w:rFonts w:ascii="Times New Roman" w:hAnsi="Times New Roman" w:cs="Times New Roman"/>
                <w:sz w:val="24"/>
                <w:szCs w:val="24"/>
              </w:rPr>
              <w:t>28349,7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                                              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18,6 тыс. рублей; 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- 2015 год – 15,4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26,9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- 2017 год – 11,6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- 2019 год – 12,2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15,0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915794">
              <w:rPr>
                <w:rFonts w:ascii="Times New Roman" w:hAnsi="Times New Roman" w:cs="Times New Roman"/>
                <w:sz w:val="24"/>
                <w:szCs w:val="24"/>
              </w:rPr>
              <w:t>16250,0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35F5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 w:rsidR="00915794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915794" w:rsidRPr="00683D84" w:rsidRDefault="00915794" w:rsidP="00915794">
            <w:pPr>
              <w:widowControl w:val="0"/>
              <w:autoSpaceDE w:val="0"/>
              <w:autoSpaceDN w:val="0"/>
              <w:adjustRightInd w:val="0"/>
              <w:spacing w:after="0"/>
              <w:ind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год –0 тыс. рублей.   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Из них, общий объем финансирования подпрограммы 2 за счет средств дорожного фонда муниципального образования «город Десногорск» Смоленской области составляет </w:t>
            </w:r>
            <w:r w:rsidR="0075402C">
              <w:rPr>
                <w:rFonts w:ascii="Times New Roman" w:hAnsi="Times New Roman" w:cs="Times New Roman"/>
                <w:sz w:val="24"/>
                <w:szCs w:val="24"/>
              </w:rPr>
              <w:t>24088,1</w:t>
            </w:r>
            <w:r w:rsidRPr="00180F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- 2014 год – 18,6 тыс. рублей; 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- 2015 год – 15,4 тыс. рублей; 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- 2016 год – 26,9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- 2019 год – 12,2 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12015,0</w:t>
            </w:r>
            <w:r w:rsidR="0091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35F5" w:rsidRPr="00683D84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75402C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35F5" w:rsidRDefault="00C835F5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- 2022 год –</w:t>
            </w:r>
            <w:r w:rsidR="0091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15794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15794" w:rsidRPr="00683D84" w:rsidRDefault="00915794" w:rsidP="009157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BE35AB" w:rsidRPr="00C13353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26"/>
      <w:bookmarkEnd w:id="1"/>
    </w:p>
    <w:p w:rsidR="00257C72" w:rsidRDefault="00BE35AB" w:rsidP="00257C7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712525" w:rsidRPr="00C1335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социально-экономической сферы реализации подпрогра</w:t>
      </w:r>
      <w:r w:rsidR="002D6A18">
        <w:rPr>
          <w:rFonts w:ascii="Times New Roman" w:eastAsia="Times New Roman" w:hAnsi="Times New Roman" w:cs="Times New Roman"/>
          <w:b/>
          <w:sz w:val="24"/>
          <w:szCs w:val="24"/>
        </w:rPr>
        <w:t>ммы 2 муниципальной программы</w:t>
      </w:r>
    </w:p>
    <w:p w:rsidR="00257C72" w:rsidRDefault="00257C72" w:rsidP="00257C7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140" w:rsidRPr="00257C72" w:rsidRDefault="00511140" w:rsidP="00257C72">
      <w:pPr>
        <w:spacing w:after="0"/>
        <w:ind w:firstLine="567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91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г. Десногорска улично-дорожная сеть составляет </w:t>
      </w:r>
      <w:r w:rsidR="009F4669" w:rsidRPr="00E33913">
        <w:rPr>
          <w:rFonts w:ascii="Times New Roman" w:eastAsia="Times New Roman" w:hAnsi="Times New Roman" w:cs="Times New Roman"/>
          <w:sz w:val="24"/>
          <w:szCs w:val="24"/>
        </w:rPr>
        <w:t>57,4</w:t>
      </w:r>
      <w:r w:rsidRPr="00E33913">
        <w:rPr>
          <w:rFonts w:ascii="Times New Roman" w:eastAsia="Times New Roman" w:hAnsi="Times New Roman" w:cs="Times New Roman"/>
          <w:sz w:val="24"/>
          <w:szCs w:val="24"/>
        </w:rPr>
        <w:t xml:space="preserve"> км.</w:t>
      </w:r>
    </w:p>
    <w:p w:rsidR="00BE35AB" w:rsidRPr="00C13353" w:rsidRDefault="00BE35AB" w:rsidP="00257C7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Состояние автодорог не соответствует требованиям по безопасности дорожного движения. Автодороги г. Десногорска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Крайнюю озабоченность вызывает количество мест концентрации </w:t>
      </w:r>
      <w:r w:rsidRPr="004D09E2">
        <w:rPr>
          <w:rFonts w:ascii="Times New Roman" w:hAnsi="Times New Roman" w:cs="Times New Roman"/>
          <w:sz w:val="24"/>
          <w:szCs w:val="24"/>
        </w:rPr>
        <w:t>ДТП н</w:t>
      </w:r>
      <w:r w:rsidR="004D09E2" w:rsidRPr="004D09E2">
        <w:rPr>
          <w:rFonts w:ascii="Times New Roman" w:hAnsi="Times New Roman" w:cs="Times New Roman"/>
          <w:sz w:val="24"/>
          <w:szCs w:val="24"/>
        </w:rPr>
        <w:t xml:space="preserve">а автодорогах г. Десногорска </w:t>
      </w:r>
      <w:r w:rsidRPr="004D09E2">
        <w:rPr>
          <w:rFonts w:ascii="Times New Roman" w:hAnsi="Times New Roman" w:cs="Times New Roman"/>
          <w:sz w:val="24"/>
          <w:szCs w:val="24"/>
        </w:rPr>
        <w:t>(</w:t>
      </w:r>
      <w:r w:rsidR="004D09E2" w:rsidRPr="004D09E2">
        <w:rPr>
          <w:rFonts w:ascii="Times New Roman" w:hAnsi="Times New Roman" w:cs="Times New Roman"/>
          <w:sz w:val="24"/>
          <w:szCs w:val="24"/>
        </w:rPr>
        <w:t>3 аварийно</w:t>
      </w:r>
      <w:r w:rsidR="004D09E2">
        <w:rPr>
          <w:rFonts w:ascii="Times New Roman" w:hAnsi="Times New Roman" w:cs="Times New Roman"/>
          <w:sz w:val="24"/>
          <w:szCs w:val="24"/>
        </w:rPr>
        <w:t>-</w:t>
      </w:r>
      <w:r w:rsidR="004D09E2" w:rsidRPr="004D09E2">
        <w:rPr>
          <w:rFonts w:ascii="Times New Roman" w:hAnsi="Times New Roman" w:cs="Times New Roman"/>
          <w:sz w:val="24"/>
          <w:szCs w:val="24"/>
        </w:rPr>
        <w:t>опасных участка совершения ДТП</w:t>
      </w:r>
      <w:r w:rsidRPr="004D09E2">
        <w:rPr>
          <w:rFonts w:ascii="Times New Roman" w:hAnsi="Times New Roman" w:cs="Times New Roman"/>
          <w:sz w:val="24"/>
          <w:szCs w:val="24"/>
        </w:rPr>
        <w:t>). Существующая</w:t>
      </w:r>
      <w:r w:rsidRPr="00C13353">
        <w:rPr>
          <w:rFonts w:ascii="Times New Roman" w:hAnsi="Times New Roman" w:cs="Times New Roman"/>
          <w:sz w:val="24"/>
          <w:szCs w:val="24"/>
        </w:rPr>
        <w:t xml:space="preserve"> дорожно-транспортная инфраструктура не соответствует потребностям общества и государства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BE35AB" w:rsidRPr="00C13353" w:rsidRDefault="00BE35AB" w:rsidP="00257C7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Остается еще много нерешенных проблем в вопросах организации дорожного движения на территории г. Десногорска.</w:t>
      </w:r>
    </w:p>
    <w:p w:rsidR="00BE35AB" w:rsidRPr="00C13353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2"/>
      <w:bookmarkEnd w:id="2"/>
    </w:p>
    <w:p w:rsidR="002D6A18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13353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1B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269" w:rsidRPr="00C13353">
        <w:rPr>
          <w:rFonts w:ascii="Times New Roman" w:hAnsi="Times New Roman" w:cs="Times New Roman"/>
          <w:b/>
          <w:sz w:val="24"/>
          <w:szCs w:val="24"/>
        </w:rPr>
        <w:t>Цели и целевые показатели</w:t>
      </w:r>
      <w:r w:rsidR="00520308">
        <w:rPr>
          <w:rFonts w:ascii="Times New Roman" w:hAnsi="Times New Roman" w:cs="Times New Roman"/>
          <w:b/>
          <w:sz w:val="24"/>
          <w:szCs w:val="24"/>
        </w:rPr>
        <w:t>,</w:t>
      </w:r>
      <w:r w:rsidR="009D7269">
        <w:rPr>
          <w:rFonts w:ascii="Times New Roman" w:hAnsi="Times New Roman" w:cs="Times New Roman"/>
          <w:b/>
          <w:sz w:val="24"/>
          <w:szCs w:val="24"/>
        </w:rPr>
        <w:t xml:space="preserve"> описани</w:t>
      </w:r>
      <w:r w:rsidR="00520308">
        <w:rPr>
          <w:rFonts w:ascii="Times New Roman" w:hAnsi="Times New Roman" w:cs="Times New Roman"/>
          <w:b/>
          <w:sz w:val="24"/>
          <w:szCs w:val="24"/>
        </w:rPr>
        <w:t>е</w:t>
      </w:r>
      <w:r w:rsidR="009D7269">
        <w:rPr>
          <w:rFonts w:ascii="Times New Roman" w:hAnsi="Times New Roman" w:cs="Times New Roman"/>
          <w:b/>
          <w:sz w:val="24"/>
          <w:szCs w:val="24"/>
        </w:rPr>
        <w:t xml:space="preserve"> ожидаемых конечных результатов, сроков и этапов</w:t>
      </w:r>
      <w:r w:rsidR="009D7269" w:rsidRPr="00C13353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  <w:r w:rsidR="006B77A1" w:rsidRPr="00C13353">
        <w:rPr>
          <w:rFonts w:ascii="Times New Roman" w:hAnsi="Times New Roman" w:cs="Times New Roman"/>
          <w:b/>
          <w:sz w:val="24"/>
          <w:szCs w:val="24"/>
        </w:rPr>
        <w:t xml:space="preserve"> подпрогр</w:t>
      </w:r>
      <w:r w:rsidR="00257C72">
        <w:rPr>
          <w:rFonts w:ascii="Times New Roman" w:hAnsi="Times New Roman" w:cs="Times New Roman"/>
          <w:b/>
          <w:sz w:val="24"/>
          <w:szCs w:val="24"/>
        </w:rPr>
        <w:t xml:space="preserve">аммы </w:t>
      </w:r>
      <w:r w:rsidR="002D6A18">
        <w:rPr>
          <w:rFonts w:ascii="Times New Roman" w:hAnsi="Times New Roman" w:cs="Times New Roman"/>
          <w:b/>
          <w:sz w:val="24"/>
          <w:szCs w:val="24"/>
        </w:rPr>
        <w:t>2 муниципальной программы</w:t>
      </w:r>
    </w:p>
    <w:p w:rsidR="00BE35AB" w:rsidRPr="00C13353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257C72" w:rsidP="00126C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 подпрограммы 2 </w:t>
      </w:r>
      <w:r w:rsidR="00BE35AB" w:rsidRPr="00C13353">
        <w:rPr>
          <w:rFonts w:ascii="Times New Roman" w:hAnsi="Times New Roman" w:cs="Times New Roman"/>
          <w:sz w:val="24"/>
          <w:szCs w:val="24"/>
        </w:rPr>
        <w:t>является: Сокращение количества автомобильных дорог и проездов г. Десногорска, не соответствующих нормативным требованиям и эксплуатационным показателям в соответствии с законодательством Российской Федерации</w:t>
      </w:r>
      <w:r w:rsidR="0071416F" w:rsidRPr="00C13353">
        <w:rPr>
          <w:rFonts w:ascii="Times New Roman" w:hAnsi="Times New Roman" w:cs="Times New Roman"/>
          <w:sz w:val="24"/>
          <w:szCs w:val="24"/>
        </w:rPr>
        <w:t>.</w:t>
      </w:r>
    </w:p>
    <w:p w:rsidR="00BE35AB" w:rsidRDefault="00BE35AB" w:rsidP="00126C7E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Ожидаемая динамика значений реализации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2</w:t>
      </w:r>
      <w:r w:rsidRPr="00C13353">
        <w:rPr>
          <w:rFonts w:ascii="Times New Roman" w:hAnsi="Times New Roman" w:cs="Times New Roman"/>
          <w:sz w:val="24"/>
          <w:szCs w:val="24"/>
        </w:rPr>
        <w:t xml:space="preserve"> приведена в </w:t>
      </w:r>
      <w:hyperlink r:id="rId11" w:anchor="Par467" w:tooltip="Ссылка на текущий документ" w:history="1">
        <w:r w:rsidRPr="004D09E2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таблице</w:t>
        </w:r>
      </w:hyperlink>
      <w:r w:rsidRPr="004D09E2">
        <w:rPr>
          <w:rFonts w:ascii="Times New Roman" w:hAnsi="Times New Roman" w:cs="Times New Roman"/>
          <w:sz w:val="24"/>
          <w:szCs w:val="24"/>
        </w:rPr>
        <w:t>.</w:t>
      </w:r>
    </w:p>
    <w:p w:rsidR="00180FCB" w:rsidRDefault="00180FCB" w:rsidP="0012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467"/>
      <w:bookmarkEnd w:id="3"/>
    </w:p>
    <w:p w:rsidR="00180FCB" w:rsidRDefault="00180FCB" w:rsidP="0012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0FCB" w:rsidRDefault="00180FCB" w:rsidP="0012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0FCB" w:rsidRDefault="00180FCB" w:rsidP="0012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0FCB" w:rsidRDefault="00180FCB" w:rsidP="0012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5AB" w:rsidRPr="00C13353" w:rsidRDefault="00BE35AB" w:rsidP="0012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712"/>
        <w:gridCol w:w="707"/>
        <w:gridCol w:w="707"/>
        <w:gridCol w:w="644"/>
        <w:gridCol w:w="775"/>
        <w:gridCol w:w="773"/>
        <w:gridCol w:w="773"/>
        <w:gridCol w:w="773"/>
        <w:gridCol w:w="769"/>
        <w:gridCol w:w="761"/>
      </w:tblGrid>
      <w:tr w:rsidR="00915794" w:rsidRPr="00C13353" w:rsidTr="00180FCB">
        <w:trPr>
          <w:trHeight w:val="493"/>
        </w:trPr>
        <w:tc>
          <w:tcPr>
            <w:tcW w:w="1258" w:type="pct"/>
            <w:hideMark/>
          </w:tcPr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</w:p>
        </w:tc>
        <w:tc>
          <w:tcPr>
            <w:tcW w:w="361" w:type="pct"/>
            <w:hideMark/>
          </w:tcPr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8" w:type="pct"/>
            <w:hideMark/>
          </w:tcPr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8" w:type="pct"/>
            <w:hideMark/>
          </w:tcPr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" w:type="pct"/>
            <w:shd w:val="clear" w:color="auto" w:fill="auto"/>
            <w:hideMark/>
          </w:tcPr>
          <w:p w:rsidR="00915794" w:rsidRPr="004D09E2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15794" w:rsidRPr="004D09E2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2" w:type="pct"/>
          </w:tcPr>
          <w:p w:rsidR="00915794" w:rsidRDefault="00915794" w:rsidP="008F05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5794" w:rsidRPr="00C13353" w:rsidRDefault="00915794" w:rsidP="008F05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1" w:type="pct"/>
          </w:tcPr>
          <w:p w:rsidR="00915794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15794" w:rsidRPr="00C13353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1" w:type="pct"/>
          </w:tcPr>
          <w:p w:rsidR="00915794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5794" w:rsidRPr="00C13353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1" w:type="pct"/>
          </w:tcPr>
          <w:p w:rsidR="00915794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15794" w:rsidRPr="00C13353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9" w:type="pct"/>
          </w:tcPr>
          <w:p w:rsidR="00915794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15794" w:rsidRPr="00C13353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7" w:type="pct"/>
          </w:tcPr>
          <w:p w:rsidR="00915794" w:rsidRDefault="00915794" w:rsidP="009157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15794" w:rsidRPr="00C13353" w:rsidRDefault="00915794" w:rsidP="009157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15794" w:rsidRPr="00C13353" w:rsidTr="00180FCB">
        <w:trPr>
          <w:trHeight w:val="600"/>
        </w:trPr>
        <w:tc>
          <w:tcPr>
            <w:tcW w:w="1258" w:type="pct"/>
            <w:hideMark/>
          </w:tcPr>
          <w:p w:rsidR="00915794" w:rsidRPr="00C13353" w:rsidRDefault="00915794" w:rsidP="00F30D5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отремон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тированных автомобильных дорог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 xml:space="preserve"> общего   пользования местного значения, км</w:t>
            </w:r>
          </w:p>
        </w:tc>
        <w:tc>
          <w:tcPr>
            <w:tcW w:w="361" w:type="pct"/>
          </w:tcPr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41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</w:tcPr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58" w:type="pct"/>
          </w:tcPr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3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" w:type="pct"/>
            <w:shd w:val="clear" w:color="auto" w:fill="auto"/>
          </w:tcPr>
          <w:p w:rsidR="00915794" w:rsidRPr="004D09E2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9E2">
              <w:rPr>
                <w:rFonts w:ascii="Times New Roman" w:eastAsia="Times New Roman" w:hAnsi="Times New Roman" w:cs="Times New Roman"/>
              </w:rPr>
              <w:t>2,162</w:t>
            </w:r>
          </w:p>
        </w:tc>
        <w:tc>
          <w:tcPr>
            <w:tcW w:w="392" w:type="pct"/>
          </w:tcPr>
          <w:p w:rsidR="00915794" w:rsidRPr="00C13353" w:rsidRDefault="00915794" w:rsidP="00126C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0,278</w:t>
            </w:r>
          </w:p>
        </w:tc>
        <w:tc>
          <w:tcPr>
            <w:tcW w:w="391" w:type="pct"/>
          </w:tcPr>
          <w:p w:rsidR="00915794" w:rsidRPr="00C13353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391" w:type="pct"/>
          </w:tcPr>
          <w:p w:rsidR="00915794" w:rsidRPr="00C13353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91" w:type="pct"/>
          </w:tcPr>
          <w:p w:rsidR="00915794" w:rsidRPr="00C13353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2,514</w:t>
            </w:r>
          </w:p>
        </w:tc>
        <w:tc>
          <w:tcPr>
            <w:tcW w:w="389" w:type="pct"/>
          </w:tcPr>
          <w:p w:rsidR="00915794" w:rsidRPr="00C13353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915794" w:rsidRDefault="00915794" w:rsidP="00AA68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669D" w:rsidRDefault="0067669D" w:rsidP="00126C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E35AB" w:rsidRPr="00C13353" w:rsidRDefault="00BE35AB" w:rsidP="00126C7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</w:t>
      </w:r>
      <w:r w:rsidR="00257C72">
        <w:rPr>
          <w:rFonts w:ascii="Times New Roman" w:hAnsi="Times New Roman" w:cs="Times New Roman"/>
          <w:sz w:val="24"/>
          <w:szCs w:val="24"/>
        </w:rPr>
        <w:t xml:space="preserve"> 2</w:t>
      </w:r>
      <w:r w:rsidRPr="00C13353">
        <w:rPr>
          <w:rFonts w:ascii="Times New Roman" w:hAnsi="Times New Roman" w:cs="Times New Roman"/>
          <w:sz w:val="24"/>
          <w:szCs w:val="24"/>
        </w:rPr>
        <w:t>:</w:t>
      </w:r>
    </w:p>
    <w:p w:rsidR="00F22702" w:rsidRPr="00C13353" w:rsidRDefault="00F22702" w:rsidP="00126C7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>Увеличение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4D09E2">
        <w:rPr>
          <w:rFonts w:ascii="Times New Roman" w:hAnsi="Times New Roman" w:cs="Times New Roman"/>
          <w:sz w:val="24"/>
          <w:szCs w:val="24"/>
        </w:rPr>
        <w:t>.</w:t>
      </w:r>
    </w:p>
    <w:p w:rsidR="00BE35AB" w:rsidRPr="00C13353" w:rsidRDefault="00BE35AB" w:rsidP="00126C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E35AB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504"/>
      <w:bookmarkEnd w:id="4"/>
      <w:r w:rsidRPr="00C13353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520308" w:rsidRPr="00520308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основных мероприятий, входящих в </w:t>
      </w:r>
      <w:r w:rsidR="006B77A1" w:rsidRPr="00C13353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520308">
        <w:rPr>
          <w:rFonts w:ascii="Times New Roman" w:hAnsi="Times New Roman" w:cs="Times New Roman"/>
          <w:b/>
          <w:sz w:val="24"/>
          <w:szCs w:val="24"/>
        </w:rPr>
        <w:t>у</w:t>
      </w:r>
      <w:r w:rsidR="006B77A1" w:rsidRPr="00C13353">
        <w:rPr>
          <w:rFonts w:ascii="Times New Roman" w:hAnsi="Times New Roman" w:cs="Times New Roman"/>
          <w:b/>
          <w:sz w:val="24"/>
          <w:szCs w:val="24"/>
        </w:rPr>
        <w:t xml:space="preserve"> 2 муниципальной про</w:t>
      </w:r>
      <w:r w:rsidR="005A0675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5A0675" w:rsidRPr="00C13353" w:rsidRDefault="005A0675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E35AB" w:rsidRPr="00C13353" w:rsidRDefault="00BE35AB" w:rsidP="00126C7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13353">
        <w:rPr>
          <w:rFonts w:ascii="Times New Roman" w:hAnsi="Times New Roman" w:cs="Times New Roman"/>
          <w:sz w:val="24"/>
          <w:szCs w:val="24"/>
        </w:rPr>
        <w:t xml:space="preserve">Подпрограмма состоит из </w:t>
      </w:r>
      <w:r w:rsidR="00101B87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2A5D81">
        <w:rPr>
          <w:rFonts w:ascii="Times New Roman" w:hAnsi="Times New Roman" w:cs="Times New Roman"/>
          <w:sz w:val="24"/>
          <w:szCs w:val="24"/>
        </w:rPr>
        <w:t>:</w:t>
      </w:r>
      <w:r w:rsidR="00101B87">
        <w:rPr>
          <w:rFonts w:ascii="Times New Roman" w:hAnsi="Times New Roman" w:cs="Times New Roman"/>
          <w:sz w:val="24"/>
          <w:szCs w:val="24"/>
        </w:rPr>
        <w:t xml:space="preserve"> «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 </w:t>
      </w:r>
      <w:r w:rsidR="00570EA4" w:rsidRPr="00C13353">
        <w:rPr>
          <w:rFonts w:ascii="Times New Roman" w:eastAsia="Times New Roman" w:hAnsi="Times New Roman" w:cs="Times New Roman"/>
          <w:sz w:val="24"/>
          <w:szCs w:val="24"/>
        </w:rPr>
        <w:t xml:space="preserve">и ремонт 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  <w:r w:rsidR="00570EA4" w:rsidRPr="00C13353">
        <w:rPr>
          <w:rFonts w:ascii="Times New Roman" w:eastAsia="Times New Roman" w:hAnsi="Times New Roman" w:cs="Times New Roman"/>
          <w:sz w:val="24"/>
          <w:szCs w:val="24"/>
        </w:rPr>
        <w:t>и дворовых территорий</w:t>
      </w:r>
      <w:r w:rsidR="00CE2B0D" w:rsidRPr="00C1335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13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7C72" w:rsidRDefault="00257C72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513"/>
      <w:bookmarkEnd w:id="5"/>
    </w:p>
    <w:p w:rsidR="00BE35AB" w:rsidRPr="007041AC" w:rsidRDefault="00BE35AB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41AC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6B77A1" w:rsidRPr="007041AC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подпрограммы 2 муниципал</w:t>
      </w:r>
      <w:r w:rsidR="005A0675" w:rsidRPr="007041AC">
        <w:rPr>
          <w:rFonts w:ascii="Times New Roman" w:hAnsi="Times New Roman" w:cs="Times New Roman"/>
          <w:b/>
          <w:sz w:val="24"/>
          <w:szCs w:val="24"/>
        </w:rPr>
        <w:t>ьной программы</w:t>
      </w:r>
    </w:p>
    <w:p w:rsidR="005A0675" w:rsidRPr="007041AC" w:rsidRDefault="005A0675" w:rsidP="00126C7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4489" w:rsidRPr="007041AC" w:rsidRDefault="00004489" w:rsidP="00EB21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04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</w:t>
      </w:r>
      <w:r w:rsidR="00257C72">
        <w:rPr>
          <w:rFonts w:ascii="Times New Roman" w:hAnsi="Times New Roman" w:cs="Times New Roman"/>
          <w:sz w:val="24"/>
          <w:szCs w:val="24"/>
        </w:rPr>
        <w:t xml:space="preserve">2 </w:t>
      </w:r>
      <w:r w:rsidRPr="007041AC">
        <w:rPr>
          <w:rFonts w:ascii="Times New Roman" w:hAnsi="Times New Roman" w:cs="Times New Roman"/>
          <w:sz w:val="24"/>
          <w:szCs w:val="24"/>
        </w:rPr>
        <w:t>осуществляется за счет средств бюджетных ассигнований  дорожного  фонда  Смоленской области и средств местного бюджета  муниципального образования «город Десногорск» Смоленской области.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составляет  127326,4 тыс. рублей, в том числе по годам: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 xml:space="preserve">- 2014 год – 18579,6 тыс. рублей; 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- 2015 год – 15440,2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- 2016 год – 26802,6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- 2017 год – 11095,9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- 2019 год – 12158,1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- 2020 год – 27000,0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- 2021 год – 16250,0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- 2022 год – 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- 2023 год – 0 тыс. рублей.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В том числе: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 xml:space="preserve">- общий объем финансирования подпрограммы 2 за счет  средств областного бюджета Смоленской области составляет 98976,7 тыс. рублей, в том числе по годам:                                              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 xml:space="preserve">- 2014 год – 18561,0 тыс. рублей; 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- 2015 год – 15424,8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- 2016 год – 26775,7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- 2017 год – 11084,3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- 2019 год – 12145,9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- 2020 год – 14985,0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- 2021 год – 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- 2022 год – 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- 2023 год – 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 xml:space="preserve">- общий объем финансирования подпрограммы 2 за счет средств местного бюджета муниципального образования «город Десногорск» Смоленской области составляет 28349,7  тыс. рублей, в том числе по годам:                                              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 xml:space="preserve">- 2014 год – 18,6 тыс. рублей; 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- 2015 год – 15,4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lastRenderedPageBreak/>
        <w:t>- 2016 год – 26,9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- 2017 год – 11,6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- 2019 год – 12,2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- 2020 год – 12015,0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- 2021 год – 16250,0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- 2022 год –0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 xml:space="preserve">- 2023 год –0 тыс. рублей.   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Из них, общий объем финансирования подпрограммы 2 за счет средств дорожного фонда муниципального образования «город Десногорск» Смоленской области составляет 24088,1 тыс. рублей, в том числе по годам: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 xml:space="preserve">- 2014 год – 18,6 тыс. рублей; 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 xml:space="preserve">- 2015 год – 15,4 тыс. рублей; 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- 2016 год – 26,9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- 2019 год – 12,2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- 2020 год – 12015,0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- 2021 год – 12000,0 тыс. рублей;</w:t>
      </w:r>
    </w:p>
    <w:p w:rsidR="0075402C" w:rsidRPr="0075402C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- 2022 год – 0 тыс. рублей;</w:t>
      </w:r>
    </w:p>
    <w:p w:rsidR="001730A3" w:rsidRPr="00C13353" w:rsidRDefault="0075402C" w:rsidP="0075402C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402C">
        <w:rPr>
          <w:rFonts w:ascii="Times New Roman" w:hAnsi="Times New Roman" w:cs="Times New Roman"/>
          <w:sz w:val="24"/>
          <w:szCs w:val="24"/>
        </w:rPr>
        <w:t>- 2023 год – 0 тыс. рублей.</w:t>
      </w:r>
    </w:p>
    <w:sectPr w:rsidR="001730A3" w:rsidRPr="00C13353" w:rsidSect="00AA685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210" w:rsidRDefault="00665210" w:rsidP="008F050C">
      <w:pPr>
        <w:spacing w:after="0"/>
      </w:pPr>
      <w:r>
        <w:separator/>
      </w:r>
    </w:p>
  </w:endnote>
  <w:endnote w:type="continuationSeparator" w:id="0">
    <w:p w:rsidR="00665210" w:rsidRDefault="00665210" w:rsidP="008F05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210" w:rsidRDefault="00665210" w:rsidP="008F050C">
      <w:pPr>
        <w:spacing w:after="0"/>
      </w:pPr>
      <w:r>
        <w:separator/>
      </w:r>
    </w:p>
  </w:footnote>
  <w:footnote w:type="continuationSeparator" w:id="0">
    <w:p w:rsidR="00665210" w:rsidRDefault="00665210" w:rsidP="008F05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589360"/>
      <w:docPartObj>
        <w:docPartGallery w:val="Page Numbers (Top of Page)"/>
        <w:docPartUnique/>
      </w:docPartObj>
    </w:sdtPr>
    <w:sdtEndPr/>
    <w:sdtContent>
      <w:p w:rsidR="00915794" w:rsidRDefault="009157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08F">
          <w:rPr>
            <w:noProof/>
          </w:rPr>
          <w:t>3</w:t>
        </w:r>
        <w:r>
          <w:fldChar w:fldCharType="end"/>
        </w:r>
      </w:p>
    </w:sdtContent>
  </w:sdt>
  <w:p w:rsidR="00915794" w:rsidRDefault="009157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116"/>
    <w:multiLevelType w:val="hybridMultilevel"/>
    <w:tmpl w:val="68E81A5A"/>
    <w:lvl w:ilvl="0" w:tplc="0DA23D7A">
      <w:start w:val="1"/>
      <w:numFmt w:val="bullet"/>
      <w:lvlText w:val="̶"/>
      <w:lvlJc w:val="left"/>
      <w:pPr>
        <w:ind w:left="10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22555B8C"/>
    <w:multiLevelType w:val="hybridMultilevel"/>
    <w:tmpl w:val="972AC55E"/>
    <w:lvl w:ilvl="0" w:tplc="0DA23D7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B285D"/>
    <w:multiLevelType w:val="multilevel"/>
    <w:tmpl w:val="85220F4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4440D64"/>
    <w:multiLevelType w:val="multilevel"/>
    <w:tmpl w:val="EF1A8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2262A"/>
    <w:multiLevelType w:val="hybridMultilevel"/>
    <w:tmpl w:val="1FA69604"/>
    <w:lvl w:ilvl="0" w:tplc="426EDB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BA0A45"/>
    <w:multiLevelType w:val="hybridMultilevel"/>
    <w:tmpl w:val="FE524352"/>
    <w:lvl w:ilvl="0" w:tplc="DC8C987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49"/>
    <w:rsid w:val="00004489"/>
    <w:rsid w:val="00026B85"/>
    <w:rsid w:val="00040CBC"/>
    <w:rsid w:val="00051649"/>
    <w:rsid w:val="000A05D5"/>
    <w:rsid w:val="000B0CB2"/>
    <w:rsid w:val="000D16D6"/>
    <w:rsid w:val="000E7A45"/>
    <w:rsid w:val="00101B87"/>
    <w:rsid w:val="0010541E"/>
    <w:rsid w:val="00126C7E"/>
    <w:rsid w:val="00126D8B"/>
    <w:rsid w:val="001306A7"/>
    <w:rsid w:val="00144D54"/>
    <w:rsid w:val="00146D2E"/>
    <w:rsid w:val="001730A3"/>
    <w:rsid w:val="00180FCB"/>
    <w:rsid w:val="00195EA3"/>
    <w:rsid w:val="001B1D41"/>
    <w:rsid w:val="001E259D"/>
    <w:rsid w:val="002018E3"/>
    <w:rsid w:val="0020272C"/>
    <w:rsid w:val="00224243"/>
    <w:rsid w:val="00240BA2"/>
    <w:rsid w:val="00241BCD"/>
    <w:rsid w:val="00245F55"/>
    <w:rsid w:val="00257C72"/>
    <w:rsid w:val="002601C2"/>
    <w:rsid w:val="002666BD"/>
    <w:rsid w:val="00286E8D"/>
    <w:rsid w:val="0029592C"/>
    <w:rsid w:val="002A2204"/>
    <w:rsid w:val="002A342C"/>
    <w:rsid w:val="002A5D81"/>
    <w:rsid w:val="002B2768"/>
    <w:rsid w:val="002B737D"/>
    <w:rsid w:val="002C6B9A"/>
    <w:rsid w:val="002C7C47"/>
    <w:rsid w:val="002D2685"/>
    <w:rsid w:val="002D695D"/>
    <w:rsid w:val="002D6A18"/>
    <w:rsid w:val="002E0597"/>
    <w:rsid w:val="002E7FB9"/>
    <w:rsid w:val="002F11D7"/>
    <w:rsid w:val="002F2EBE"/>
    <w:rsid w:val="00310696"/>
    <w:rsid w:val="003203C7"/>
    <w:rsid w:val="0032131D"/>
    <w:rsid w:val="00324411"/>
    <w:rsid w:val="00345F84"/>
    <w:rsid w:val="00353196"/>
    <w:rsid w:val="00353F09"/>
    <w:rsid w:val="003641B8"/>
    <w:rsid w:val="00364515"/>
    <w:rsid w:val="00371BB4"/>
    <w:rsid w:val="00373FA5"/>
    <w:rsid w:val="00376898"/>
    <w:rsid w:val="00382B8A"/>
    <w:rsid w:val="003948CE"/>
    <w:rsid w:val="00394E4D"/>
    <w:rsid w:val="003A55EE"/>
    <w:rsid w:val="003C06DF"/>
    <w:rsid w:val="003C4223"/>
    <w:rsid w:val="003C556B"/>
    <w:rsid w:val="003D3080"/>
    <w:rsid w:val="003E385E"/>
    <w:rsid w:val="003F2FB9"/>
    <w:rsid w:val="003F74F1"/>
    <w:rsid w:val="00424B06"/>
    <w:rsid w:val="00437298"/>
    <w:rsid w:val="00441F1F"/>
    <w:rsid w:val="00447A63"/>
    <w:rsid w:val="00454326"/>
    <w:rsid w:val="0047072C"/>
    <w:rsid w:val="00487154"/>
    <w:rsid w:val="00492946"/>
    <w:rsid w:val="004A1FE2"/>
    <w:rsid w:val="004A2850"/>
    <w:rsid w:val="004B16AF"/>
    <w:rsid w:val="004C3822"/>
    <w:rsid w:val="004D0649"/>
    <w:rsid w:val="004D09E2"/>
    <w:rsid w:val="004E1AAB"/>
    <w:rsid w:val="004E58AD"/>
    <w:rsid w:val="004E5B7F"/>
    <w:rsid w:val="004F5540"/>
    <w:rsid w:val="00511140"/>
    <w:rsid w:val="00515189"/>
    <w:rsid w:val="00520308"/>
    <w:rsid w:val="00521B21"/>
    <w:rsid w:val="00545C59"/>
    <w:rsid w:val="005471B0"/>
    <w:rsid w:val="00550E23"/>
    <w:rsid w:val="00553DC0"/>
    <w:rsid w:val="00570EA4"/>
    <w:rsid w:val="0057667B"/>
    <w:rsid w:val="00582664"/>
    <w:rsid w:val="00585707"/>
    <w:rsid w:val="005959B3"/>
    <w:rsid w:val="005A0675"/>
    <w:rsid w:val="005B2081"/>
    <w:rsid w:val="005E1268"/>
    <w:rsid w:val="005F48D9"/>
    <w:rsid w:val="005F6289"/>
    <w:rsid w:val="00602121"/>
    <w:rsid w:val="00620228"/>
    <w:rsid w:val="00627FB6"/>
    <w:rsid w:val="00634ABD"/>
    <w:rsid w:val="006430B5"/>
    <w:rsid w:val="00645FFB"/>
    <w:rsid w:val="00665210"/>
    <w:rsid w:val="00666CA6"/>
    <w:rsid w:val="0067669D"/>
    <w:rsid w:val="00687FDA"/>
    <w:rsid w:val="0069008F"/>
    <w:rsid w:val="006B77A1"/>
    <w:rsid w:val="006D6598"/>
    <w:rsid w:val="00702749"/>
    <w:rsid w:val="00703A78"/>
    <w:rsid w:val="00703D9B"/>
    <w:rsid w:val="007041AC"/>
    <w:rsid w:val="00712525"/>
    <w:rsid w:val="0071416F"/>
    <w:rsid w:val="00724F30"/>
    <w:rsid w:val="00737CA7"/>
    <w:rsid w:val="00743358"/>
    <w:rsid w:val="0075402C"/>
    <w:rsid w:val="00775C49"/>
    <w:rsid w:val="007820E7"/>
    <w:rsid w:val="007C39C6"/>
    <w:rsid w:val="007D5C81"/>
    <w:rsid w:val="007D6615"/>
    <w:rsid w:val="007F5F93"/>
    <w:rsid w:val="00817008"/>
    <w:rsid w:val="00825EE9"/>
    <w:rsid w:val="008308C4"/>
    <w:rsid w:val="00831931"/>
    <w:rsid w:val="00831E00"/>
    <w:rsid w:val="00847192"/>
    <w:rsid w:val="008502CA"/>
    <w:rsid w:val="008548A9"/>
    <w:rsid w:val="00870628"/>
    <w:rsid w:val="00873D83"/>
    <w:rsid w:val="0088324B"/>
    <w:rsid w:val="00894570"/>
    <w:rsid w:val="00896428"/>
    <w:rsid w:val="008A219D"/>
    <w:rsid w:val="008A470C"/>
    <w:rsid w:val="008B0833"/>
    <w:rsid w:val="008B434D"/>
    <w:rsid w:val="008C3AB2"/>
    <w:rsid w:val="008C412D"/>
    <w:rsid w:val="008D2495"/>
    <w:rsid w:val="008D5BDD"/>
    <w:rsid w:val="008D688D"/>
    <w:rsid w:val="008E6D2B"/>
    <w:rsid w:val="008F050C"/>
    <w:rsid w:val="008F4B8E"/>
    <w:rsid w:val="008F5705"/>
    <w:rsid w:val="009143BD"/>
    <w:rsid w:val="00915794"/>
    <w:rsid w:val="00916EEB"/>
    <w:rsid w:val="009452B1"/>
    <w:rsid w:val="00972D6B"/>
    <w:rsid w:val="009746AF"/>
    <w:rsid w:val="00981471"/>
    <w:rsid w:val="009846E7"/>
    <w:rsid w:val="00990216"/>
    <w:rsid w:val="009A40EC"/>
    <w:rsid w:val="009A5F97"/>
    <w:rsid w:val="009B082B"/>
    <w:rsid w:val="009D65E3"/>
    <w:rsid w:val="009D7269"/>
    <w:rsid w:val="009E0EE4"/>
    <w:rsid w:val="009E6FF9"/>
    <w:rsid w:val="009F404E"/>
    <w:rsid w:val="009F4669"/>
    <w:rsid w:val="00A00C01"/>
    <w:rsid w:val="00A036A0"/>
    <w:rsid w:val="00A4579D"/>
    <w:rsid w:val="00A5434B"/>
    <w:rsid w:val="00A80E81"/>
    <w:rsid w:val="00AA53CE"/>
    <w:rsid w:val="00AA685E"/>
    <w:rsid w:val="00AB1B98"/>
    <w:rsid w:val="00AD2D00"/>
    <w:rsid w:val="00B13F29"/>
    <w:rsid w:val="00B15247"/>
    <w:rsid w:val="00B22B4A"/>
    <w:rsid w:val="00B23739"/>
    <w:rsid w:val="00B24C51"/>
    <w:rsid w:val="00B31C93"/>
    <w:rsid w:val="00B34DBC"/>
    <w:rsid w:val="00B45A0C"/>
    <w:rsid w:val="00B473AF"/>
    <w:rsid w:val="00B552F8"/>
    <w:rsid w:val="00B72259"/>
    <w:rsid w:val="00B77F73"/>
    <w:rsid w:val="00B924D9"/>
    <w:rsid w:val="00BA2F3E"/>
    <w:rsid w:val="00BA3F62"/>
    <w:rsid w:val="00BB1B46"/>
    <w:rsid w:val="00BB5633"/>
    <w:rsid w:val="00BC5225"/>
    <w:rsid w:val="00BD0ADC"/>
    <w:rsid w:val="00BE274F"/>
    <w:rsid w:val="00BE35AB"/>
    <w:rsid w:val="00BF28E1"/>
    <w:rsid w:val="00BF30DC"/>
    <w:rsid w:val="00C03CAE"/>
    <w:rsid w:val="00C046FD"/>
    <w:rsid w:val="00C05303"/>
    <w:rsid w:val="00C05E10"/>
    <w:rsid w:val="00C13353"/>
    <w:rsid w:val="00C26052"/>
    <w:rsid w:val="00C4034B"/>
    <w:rsid w:val="00C4716B"/>
    <w:rsid w:val="00C63ADC"/>
    <w:rsid w:val="00C74963"/>
    <w:rsid w:val="00C835F5"/>
    <w:rsid w:val="00C85410"/>
    <w:rsid w:val="00C94309"/>
    <w:rsid w:val="00C9757D"/>
    <w:rsid w:val="00C97D7F"/>
    <w:rsid w:val="00CA3D89"/>
    <w:rsid w:val="00CA47D9"/>
    <w:rsid w:val="00CA57FC"/>
    <w:rsid w:val="00CD1BCD"/>
    <w:rsid w:val="00CE2B0D"/>
    <w:rsid w:val="00CE6C5C"/>
    <w:rsid w:val="00D1105E"/>
    <w:rsid w:val="00D2068E"/>
    <w:rsid w:val="00D577F2"/>
    <w:rsid w:val="00D80073"/>
    <w:rsid w:val="00D9688C"/>
    <w:rsid w:val="00DB4AFC"/>
    <w:rsid w:val="00DB772B"/>
    <w:rsid w:val="00DC09A6"/>
    <w:rsid w:val="00DC0CCB"/>
    <w:rsid w:val="00DC6449"/>
    <w:rsid w:val="00DF372B"/>
    <w:rsid w:val="00E10D9C"/>
    <w:rsid w:val="00E1479E"/>
    <w:rsid w:val="00E33913"/>
    <w:rsid w:val="00E43B1C"/>
    <w:rsid w:val="00E73DA8"/>
    <w:rsid w:val="00E75C29"/>
    <w:rsid w:val="00E8384B"/>
    <w:rsid w:val="00E85C3A"/>
    <w:rsid w:val="00E90C1B"/>
    <w:rsid w:val="00E92014"/>
    <w:rsid w:val="00EA47C5"/>
    <w:rsid w:val="00EB1DB2"/>
    <w:rsid w:val="00EB21EE"/>
    <w:rsid w:val="00EB7CD0"/>
    <w:rsid w:val="00ED665B"/>
    <w:rsid w:val="00EE32D2"/>
    <w:rsid w:val="00EF57C1"/>
    <w:rsid w:val="00F22702"/>
    <w:rsid w:val="00F25F89"/>
    <w:rsid w:val="00F30D54"/>
    <w:rsid w:val="00F5082B"/>
    <w:rsid w:val="00F528C6"/>
    <w:rsid w:val="00F76BFD"/>
    <w:rsid w:val="00F838BF"/>
    <w:rsid w:val="00F84920"/>
    <w:rsid w:val="00F94F3F"/>
    <w:rsid w:val="00FA5803"/>
    <w:rsid w:val="00FC2A7B"/>
    <w:rsid w:val="00FD0A8E"/>
    <w:rsid w:val="00FD23D2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F"/>
  </w:style>
  <w:style w:type="paragraph" w:styleId="1">
    <w:name w:val="heading 1"/>
    <w:basedOn w:val="a"/>
    <w:link w:val="10"/>
    <w:uiPriority w:val="9"/>
    <w:qFormat/>
    <w:rsid w:val="00286E8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C06D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06DF"/>
    <w:rPr>
      <w:rFonts w:ascii="Calibri" w:eastAsia="Calibri" w:hAnsi="Calibri" w:cs="Times New Roman"/>
      <w:lang w:eastAsia="en-US"/>
    </w:rPr>
  </w:style>
  <w:style w:type="paragraph" w:styleId="a3">
    <w:name w:val="No Spacing"/>
    <w:uiPriority w:val="99"/>
    <w:qFormat/>
    <w:rsid w:val="003C06DF"/>
    <w:pPr>
      <w:spacing w:after="0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C06DF"/>
    <w:pPr>
      <w:ind w:left="720"/>
      <w:contextualSpacing/>
    </w:pPr>
  </w:style>
  <w:style w:type="table" w:styleId="a5">
    <w:name w:val="Table Grid"/>
    <w:basedOn w:val="a1"/>
    <w:uiPriority w:val="59"/>
    <w:rsid w:val="003C06DF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C0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0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D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</w:rPr>
  </w:style>
  <w:style w:type="character" w:styleId="a7">
    <w:name w:val="Hyperlink"/>
    <w:rsid w:val="00B31C93"/>
    <w:rPr>
      <w:color w:val="000080"/>
      <w:u w:val="single"/>
    </w:rPr>
  </w:style>
  <w:style w:type="paragraph" w:customStyle="1" w:styleId="ConsPlusNormal">
    <w:name w:val="ConsPlusNormal"/>
    <w:rsid w:val="00775C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7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7F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87FDA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86E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8F050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8F050C"/>
  </w:style>
  <w:style w:type="paragraph" w:styleId="ac">
    <w:name w:val="footer"/>
    <w:basedOn w:val="a"/>
    <w:link w:val="ad"/>
    <w:uiPriority w:val="99"/>
    <w:unhideWhenUsed/>
    <w:rsid w:val="008F050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F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F"/>
  </w:style>
  <w:style w:type="paragraph" w:styleId="1">
    <w:name w:val="heading 1"/>
    <w:basedOn w:val="a"/>
    <w:link w:val="10"/>
    <w:uiPriority w:val="9"/>
    <w:qFormat/>
    <w:rsid w:val="00286E8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C06D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06DF"/>
    <w:rPr>
      <w:rFonts w:ascii="Calibri" w:eastAsia="Calibri" w:hAnsi="Calibri" w:cs="Times New Roman"/>
      <w:lang w:eastAsia="en-US"/>
    </w:rPr>
  </w:style>
  <w:style w:type="paragraph" w:styleId="a3">
    <w:name w:val="No Spacing"/>
    <w:uiPriority w:val="99"/>
    <w:qFormat/>
    <w:rsid w:val="003C06DF"/>
    <w:pPr>
      <w:spacing w:after="0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C06DF"/>
    <w:pPr>
      <w:ind w:left="720"/>
      <w:contextualSpacing/>
    </w:pPr>
  </w:style>
  <w:style w:type="table" w:styleId="a5">
    <w:name w:val="Table Grid"/>
    <w:basedOn w:val="a1"/>
    <w:uiPriority w:val="59"/>
    <w:rsid w:val="003C06DF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C06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0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D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1C93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</w:rPr>
  </w:style>
  <w:style w:type="character" w:styleId="a7">
    <w:name w:val="Hyperlink"/>
    <w:rsid w:val="00B31C93"/>
    <w:rPr>
      <w:color w:val="000080"/>
      <w:u w:val="single"/>
    </w:rPr>
  </w:style>
  <w:style w:type="paragraph" w:customStyle="1" w:styleId="ConsPlusNormal">
    <w:name w:val="ConsPlusNormal"/>
    <w:rsid w:val="00775C4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7F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7F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87FDA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86E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unhideWhenUsed/>
    <w:rsid w:val="008F050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8F050C"/>
  </w:style>
  <w:style w:type="paragraph" w:styleId="ac">
    <w:name w:val="footer"/>
    <w:basedOn w:val="a"/>
    <w:link w:val="ad"/>
    <w:uiPriority w:val="99"/>
    <w:unhideWhenUsed/>
    <w:rsid w:val="008F050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F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65;&#1077;&#1075;&#1086;&#1083;&#1100;\&#1056;&#1072;&#1073;&#1086;&#1095;&#1080;&#1081;%20&#1089;&#1090;&#1086;&#1083;\&#1055;&#1086;&#1089;&#1090;&#1072;&#1085;&#1086;&#1074;&#1083;&#1077;&#1085;&#1080;&#1077;%20&#1040;&#1076;&#1084;&#1080;&#1085;&#1080;&#1089;&#1090;&#1088;&#1072;&#1094;&#1080;&#1080;%20&#1057;&#1084;&#1086;&#1083;&#1077;&#1085;&#1089;&#1082;&#1086;&#1081;%20&#1086;&#1073;&#1083;&#1072;&#1089;&#1090;&#1080;%20&#1086;&#1090;%2020_11_2013%20&#1087;&#1086;%20&#1043;&#1062;&#1055;%20&#1041;&#1044;&#1044;.rt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3%D0%BE%D1%81%D1%83%D0%B4%D0%B0%D1%80%D1%81%D1%82%D0%B2%D0%B5%D0%BD%D0%BD%D0%BE%D0%B5_%D1%83%D1%81%D1%82%D1%80%D0%BE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EB4D-5D63-4BD9-8DF5-613AF526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Щеголь Лариса Михайловна</dc:creator>
  <cp:lastModifiedBy>Начальник ОБУ</cp:lastModifiedBy>
  <cp:revision>7</cp:revision>
  <cp:lastPrinted>2021-06-21T13:37:00Z</cp:lastPrinted>
  <dcterms:created xsi:type="dcterms:W3CDTF">2021-06-09T04:29:00Z</dcterms:created>
  <dcterms:modified xsi:type="dcterms:W3CDTF">2021-06-29T04:03:00Z</dcterms:modified>
</cp:coreProperties>
</file>