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29" w:rsidRDefault="00E04829" w:rsidP="00E04829">
      <w:pPr>
        <w:widowControl w:val="0"/>
        <w:autoSpaceDE w:val="0"/>
        <w:autoSpaceDN w:val="0"/>
        <w:adjustRightInd w:val="0"/>
        <w:ind w:right="284"/>
        <w:rPr>
          <w:rFonts w:eastAsia="Calibri"/>
          <w:sz w:val="26"/>
          <w:szCs w:val="26"/>
        </w:rPr>
      </w:pPr>
    </w:p>
    <w:p w:rsidR="00E04829" w:rsidRPr="00D71315" w:rsidRDefault="00E04829" w:rsidP="00E04829">
      <w:pPr>
        <w:widowControl w:val="0"/>
        <w:autoSpaceDE w:val="0"/>
        <w:autoSpaceDN w:val="0"/>
        <w:adjustRightInd w:val="0"/>
        <w:ind w:right="284"/>
        <w:jc w:val="right"/>
      </w:pPr>
      <w:r w:rsidRPr="00D71315">
        <w:t>Приложение № 4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ind w:right="284"/>
        <w:jc w:val="right"/>
      </w:pPr>
      <w:r w:rsidRPr="00D71315"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D71315">
        <w:t xml:space="preserve">   к муниципальной программе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ind w:right="284"/>
        <w:jc w:val="right"/>
      </w:pPr>
      <w:r w:rsidRPr="00D71315">
        <w:t>«Управление муниципальными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ind w:right="284"/>
        <w:jc w:val="right"/>
      </w:pPr>
      <w:r w:rsidRPr="00D71315">
        <w:t>финансами муниципального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ind w:right="284"/>
        <w:jc w:val="right"/>
      </w:pPr>
      <w:r w:rsidRPr="00D71315">
        <w:t>образования «город Десногорск»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ind w:right="284"/>
        <w:jc w:val="right"/>
      </w:pPr>
      <w:r w:rsidRPr="00D71315">
        <w:t>Смоленской области»</w:t>
      </w:r>
    </w:p>
    <w:p w:rsidR="00E04829" w:rsidRPr="00E04829" w:rsidRDefault="00E04829" w:rsidP="00E04829">
      <w:pPr>
        <w:widowControl w:val="0"/>
        <w:autoSpaceDE w:val="0"/>
        <w:autoSpaceDN w:val="0"/>
        <w:adjustRightInd w:val="0"/>
        <w:ind w:right="851"/>
        <w:jc w:val="right"/>
      </w:pPr>
      <w:r>
        <w:t xml:space="preserve">  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315">
        <w:rPr>
          <w:b/>
          <w:bCs/>
          <w:sz w:val="28"/>
          <w:szCs w:val="28"/>
        </w:rPr>
        <w:t>Сведения об основных мерах правового регулирования</w:t>
      </w:r>
    </w:p>
    <w:p w:rsidR="00E04829" w:rsidRPr="00D71315" w:rsidRDefault="00E04829" w:rsidP="00E04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315">
        <w:rPr>
          <w:b/>
          <w:bCs/>
          <w:sz w:val="28"/>
          <w:szCs w:val="28"/>
        </w:rPr>
        <w:t>в сфере реализации муниципальной программы</w:t>
      </w:r>
    </w:p>
    <w:p w:rsidR="00E04829" w:rsidRPr="00E04829" w:rsidRDefault="00E04829" w:rsidP="00E04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315">
        <w:rPr>
          <w:b/>
          <w:bCs/>
          <w:sz w:val="28"/>
          <w:szCs w:val="28"/>
        </w:rPr>
        <w:t>«Управление муниципальными финансами муниципального образования «город Десногорск» Смоленской области»</w:t>
      </w:r>
      <w:bookmarkStart w:id="0" w:name="_GoBack"/>
      <w:bookmarkEnd w:id="0"/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5325"/>
        <w:gridCol w:w="5466"/>
        <w:gridCol w:w="3663"/>
      </w:tblGrid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№</w:t>
            </w:r>
          </w:p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ind w:hanging="103"/>
            </w:pPr>
            <w:r w:rsidRPr="00D71315">
              <w:t xml:space="preserve">  Вид нормативного правового</w:t>
            </w:r>
          </w:p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ind w:left="67" w:right="-12"/>
            </w:pPr>
            <w:r w:rsidRPr="00D71315">
              <w:t xml:space="preserve">документа  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Основные положения  нормативного правового</w:t>
            </w:r>
          </w:p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документа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Ожидаемые сроки принятия   нормативного правового</w:t>
            </w:r>
          </w:p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документа</w:t>
            </w:r>
          </w:p>
        </w:tc>
      </w:tr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Областной закон от 29.09.2005 № 87-з «О межбюджетных отношениях в Смоленской области»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 xml:space="preserve">регулирует взаимоотношения между участниками межбюджетных отношений на территории Смоленской области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ind w:left="120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t>действующий</w:t>
            </w:r>
          </w:p>
        </w:tc>
      </w:tr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Областной закон от 26.11.2009 № 112-з «О предоставлении межбюджетных трансфертов из областного бюджета бюджетам муниципальных образований Смоленской области на поддержку мер по обеспечению сбалансированности бюджетов муниципальных образований Смоленской области»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829" w:rsidRPr="00D71315" w:rsidRDefault="00E04829" w:rsidP="00E64024">
            <w:pPr>
              <w:widowControl w:val="0"/>
              <w:spacing w:after="100" w:afterAutospacing="1"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случаи и порядок предоставления межбюджетных трансфертов местному бюджету муниципального образования «город Десногорск» как субъекту межбюджетных отношений из областного бюджета на поддержку мер по обеспечению сбалансированности бюджетов муниципальных образований Смоленской области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ind w:left="120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t>действующий</w:t>
            </w:r>
          </w:p>
        </w:tc>
      </w:tr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 xml:space="preserve">Областной закон от 06.10.2010 № 63-з «Об установлении срока принятия представительным органом муниципального образования Смоленской области решения об отказе, полностью или частично, от получения в </w:t>
            </w:r>
            <w:r w:rsidRPr="00D71315">
              <w:rPr>
                <w:color w:val="000000"/>
              </w:rPr>
              <w:lastRenderedPageBreak/>
              <w:t>очередном финансовом году дотаций из других бюджетов бюджетной системы Российской Федерации»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lastRenderedPageBreak/>
              <w:t xml:space="preserve">устанавливает, что </w:t>
            </w:r>
            <w:proofErr w:type="spellStart"/>
            <w:r w:rsidRPr="00D71315">
              <w:rPr>
                <w:color w:val="000000"/>
              </w:rPr>
              <w:t>Десногорским</w:t>
            </w:r>
            <w:proofErr w:type="spellEnd"/>
            <w:r w:rsidRPr="00D71315">
              <w:rPr>
                <w:color w:val="000000"/>
              </w:rPr>
              <w:t xml:space="preserve"> городским Советом в срок до 1 декабря текущего финансового года может быть принято решение об отказе, полностью или частично, от получения в очередном финансовом году дотаций из других </w:t>
            </w:r>
            <w:r w:rsidRPr="00D71315">
              <w:rPr>
                <w:color w:val="000000"/>
              </w:rPr>
              <w:lastRenderedPageBreak/>
              <w:t xml:space="preserve">бюджетов бюджетной системы Российской Федерации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lastRenderedPageBreak/>
              <w:t>действующий</w:t>
            </w:r>
          </w:p>
        </w:tc>
      </w:tr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Областной закон от 30.11.2011 № 114-з «О налоговых льготах»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льготы по уплате налога на имущество организаций, транспортного налога, налога на прибыль организаций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t>действующий</w:t>
            </w:r>
          </w:p>
        </w:tc>
      </w:tr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 xml:space="preserve">Решение </w:t>
            </w:r>
            <w:proofErr w:type="spellStart"/>
            <w:r w:rsidRPr="00D71315">
              <w:rPr>
                <w:color w:val="000000"/>
              </w:rPr>
              <w:t>Десногорского</w:t>
            </w:r>
            <w:proofErr w:type="spellEnd"/>
            <w:r w:rsidRPr="00D71315">
              <w:rPr>
                <w:color w:val="000000"/>
              </w:rPr>
              <w:t xml:space="preserve"> городского Совета от 24.11.2009 № 128 «О системе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и вводит на территории муниципального образования «город Десногорск» Смоленской области единый налог на вмененный доход для отдельных видов деятельности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действующий</w:t>
            </w:r>
          </w:p>
        </w:tc>
      </w:tr>
      <w:tr w:rsidR="00E04829" w:rsidRPr="00D71315" w:rsidTr="00E64024">
        <w:trPr>
          <w:trHeight w:val="1000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 xml:space="preserve">Решение </w:t>
            </w:r>
            <w:proofErr w:type="spellStart"/>
            <w:r w:rsidRPr="00D71315">
              <w:rPr>
                <w:color w:val="000000"/>
              </w:rPr>
              <w:t>Десногорского</w:t>
            </w:r>
            <w:proofErr w:type="spellEnd"/>
            <w:r w:rsidRPr="00D71315">
              <w:rPr>
                <w:color w:val="000000"/>
              </w:rPr>
              <w:t xml:space="preserve"> город</w:t>
            </w:r>
            <w:r>
              <w:rPr>
                <w:color w:val="000000"/>
              </w:rPr>
              <w:t>ского Совета от 17.12.2019 № 43</w:t>
            </w:r>
            <w:r w:rsidRPr="00D71315">
              <w:rPr>
                <w:color w:val="000000"/>
              </w:rPr>
              <w:t xml:space="preserve"> «Об утверждении Положения о земельном налоге на территории муниципального образования «город Десногорск» Смоленской области»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и вводит в действие на территории муниципального образования «город Десногорск» Смоленской области земельный налог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7.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 xml:space="preserve">Решение </w:t>
            </w:r>
            <w:proofErr w:type="spellStart"/>
            <w:r w:rsidRPr="00D71315">
              <w:t>Десногорского</w:t>
            </w:r>
            <w:proofErr w:type="spellEnd"/>
            <w:r w:rsidRPr="00D71315">
              <w:t xml:space="preserve"> городского Совета от 09.11.2018 № 463 «О налоге на имущество физических лиц на территории муниципального образования 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устанавливает и вводит в действие на территории муниципального образования «город Десногорск» Смоленской области налог на имущество физических лиц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8.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 xml:space="preserve">Решение </w:t>
            </w:r>
            <w:proofErr w:type="spellStart"/>
            <w:r w:rsidRPr="00D71315">
              <w:t>Десногорского</w:t>
            </w:r>
            <w:proofErr w:type="spellEnd"/>
            <w:r w:rsidRPr="00D71315">
              <w:t xml:space="preserve"> городского Совета от 22.11.2016 № 256 «Об утверждении Положения о бюджетном процессе в муниципальном образовании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rPr>
                <w:color w:val="000000"/>
              </w:rPr>
              <w:t>регулирует в пределах компетенции муниципального образовании «город Десногорск» Смоленской области отношения по составлению, рассмотрению и утверждению проекта местного бюджета и проекта внешней проверке, рассмотрению и утверждению бюджетной отчетности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9.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 xml:space="preserve">Постановление Администрации муниципального образования «город Десногорск» Смоленской области от 18.07.2012 № 749 «Об утверждении Положения о Финансовом управлении муниципального образования «город Десногорск» </w:t>
            </w:r>
            <w:r w:rsidRPr="00D71315">
              <w:lastRenderedPageBreak/>
              <w:t>смоленской области»</w:t>
            </w:r>
            <w:r>
              <w:t xml:space="preserve"> (в ред. от 28.11.2019 №1320)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lastRenderedPageBreak/>
              <w:t>утверждает Положение о Финансовом управлении муниципального образования «город Десногорск» Смоленской области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Постановление Администрации муниципального образования «город Десногорск» Смоленской области от 14.10.2016 № 1112 «Об утверждении Порядка определения объема и условия предоставления из бюджета муниципального образования «город Десногорск» Смоленской области субсидии муниципальным бюджетным учреждениям на иные цели»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порядок определения объема и условия предоставления из бюджета муниципального образования «город Десногорск» Смоленской области субсидии муниципальным бюджетным учреждениям на иные цели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11.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Постановление Администрации муниципального образования «город Десногорск» Смоленской области от 15.02.2017 № 166 «О порядке осуществления бюджетных полномочий главными администраторами (администраторами) доходов бюджета муниципального образования «город Десногорск» Смоленской области»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порядок осуществления бюджетных полномочий главными администраторами (администраторами) доходов бюджета муниципального образования «город Десногорск» Смоленской области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12.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 xml:space="preserve">Постановление Администрации муниципального образования «город Десногорск» Смоленской области от 24.07.2017 № 723 «Об утверждении Плана разработки проекта решения о бюджете муниципального образования «город Десногорск» Смоленской области на очередной финансовый год и плановый период» 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D71315">
              <w:rPr>
                <w:color w:val="000000"/>
              </w:rPr>
              <w:t>устанавливает перечень, порядок подготовки и сроки представления документов для формирования проекта бюджета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ind w:left="120"/>
              <w:jc w:val="center"/>
              <w:rPr>
                <w:color w:val="000000"/>
              </w:rPr>
            </w:pPr>
            <w:r w:rsidRPr="00D71315">
              <w:rPr>
                <w:color w:val="000000"/>
              </w:rPr>
              <w:t>действующий</w:t>
            </w:r>
          </w:p>
        </w:tc>
      </w:tr>
      <w:tr w:rsidR="00E04829" w:rsidRPr="00D71315" w:rsidTr="00E64024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315">
              <w:rPr>
                <w:sz w:val="28"/>
                <w:szCs w:val="28"/>
              </w:rPr>
              <w:t>13.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</w:pPr>
            <w:r w:rsidRPr="00D71315">
              <w:t>Постановление Администрации муниципального образования «город Десногорск» Смоленской области от 15.09.2017 № 919 «Об утверждении Положения о комиссии при Администрации муниципального образования «город Десногорск Смоленской области по бюджетным проектировкам на очередной финансовый год и плановый период»</w:t>
            </w:r>
          </w:p>
        </w:tc>
        <w:tc>
          <w:tcPr>
            <w:tcW w:w="5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both"/>
            </w:pPr>
            <w:r w:rsidRPr="00D71315">
              <w:t>утверждает Положение о бюджетной комиссии при Администрации муниципального образования «город Десногорск» Смоленской области по бюджетным проектировкам на очередной финансовый год и плановый период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29" w:rsidRPr="00D71315" w:rsidRDefault="00E04829" w:rsidP="00E64024">
            <w:pPr>
              <w:widowControl w:val="0"/>
              <w:spacing w:line="274" w:lineRule="exact"/>
              <w:jc w:val="center"/>
            </w:pPr>
            <w:r w:rsidRPr="00D71315">
              <w:t>действующий</w:t>
            </w:r>
          </w:p>
        </w:tc>
      </w:tr>
    </w:tbl>
    <w:p w:rsidR="00E04829" w:rsidRPr="00D71315" w:rsidRDefault="00E04829" w:rsidP="00E04829">
      <w:pPr>
        <w:widowControl w:val="0"/>
        <w:autoSpaceDE w:val="0"/>
        <w:autoSpaceDN w:val="0"/>
        <w:adjustRightInd w:val="0"/>
      </w:pPr>
    </w:p>
    <w:p w:rsidR="00E04829" w:rsidRPr="00D71315" w:rsidRDefault="00E04829" w:rsidP="00E04829">
      <w:pPr>
        <w:widowControl w:val="0"/>
        <w:autoSpaceDE w:val="0"/>
        <w:autoSpaceDN w:val="0"/>
        <w:adjustRightInd w:val="0"/>
      </w:pPr>
    </w:p>
    <w:p w:rsidR="00E04829" w:rsidRPr="00D71315" w:rsidRDefault="00E04829" w:rsidP="00E04829"/>
    <w:p w:rsidR="00C16467" w:rsidRDefault="00C16467"/>
    <w:sectPr w:rsidR="00C16467" w:rsidSect="00E04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9"/>
    <w:rsid w:val="00AE47C9"/>
    <w:rsid w:val="00C16467"/>
    <w:rsid w:val="00E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2020-02-14T11:26:00Z</dcterms:created>
  <dcterms:modified xsi:type="dcterms:W3CDTF">2020-02-14T11:30:00Z</dcterms:modified>
</cp:coreProperties>
</file>