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Комитет по городскому хозяйству и промышленному комплексу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Администрации муниципального образования «город Десногорск» Смоленской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Результаты контроля исполнения муниципальных заданий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12 месяцев, установленных на 2020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ab/>
        <w:t>Муниципальные задания на 2020 год сформированы в соответствии с Порядком по осуществлению контроля за исполнением муниципального  задания на оказание муниципальных услуг (выполнения работ) муниципальными бюджетными учреждениями, подведомственными Комитету по городскому хозяйству и промышленному комплексу Администрации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28.12.2017 № 1353.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Муниципальные бюджетные учреждения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Муниципальная услуга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«Организация благоустройства и озеленения»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sz w:val="24"/>
          <w:szCs w:val="24"/>
        </w:rPr>
        <w:tab/>
        <w:t>Предоставление муниципальной работы осуществляло муниципальное бюджетное учреждение «Служба благоустройства».</w:t>
      </w:r>
    </w:p>
    <w:p>
      <w:pPr>
        <w:pStyle w:val="ConsPlusNonformat"/>
        <w:widowControl/>
        <w:spacing w:lineRule="atLeast" w:lin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 </w:t>
      </w:r>
      <w:r>
        <w:rPr>
          <w:rFonts w:cs="Times New Roman" w:ascii="Times New Roman" w:hAnsi="Times New Roman"/>
          <w:bCs/>
          <w:sz w:val="24"/>
          <w:szCs w:val="24"/>
        </w:rPr>
        <w:t xml:space="preserve">муниципального бюджетного учреждения «Служба благоустройства» </w:t>
      </w:r>
      <w:r>
        <w:rPr>
          <w:rFonts w:cs="Times New Roman" w:ascii="Times New Roman" w:hAnsi="Times New Roman"/>
          <w:sz w:val="24"/>
          <w:szCs w:val="24"/>
        </w:rPr>
        <w:t>по предоставлению муниципальных работ были запланированы следующие объемные показатели:</w:t>
      </w:r>
    </w:p>
    <w:p>
      <w:pPr>
        <w:pStyle w:val="ConsPlusNonformat"/>
        <w:widowControl/>
        <w:spacing w:lineRule="atLeast" w:line="24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01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8"/>
        <w:gridCol w:w="1822"/>
        <w:gridCol w:w="2064"/>
        <w:gridCol w:w="1272"/>
        <w:gridCol w:w="1825"/>
        <w:gridCol w:w="1378"/>
        <w:gridCol w:w="1392"/>
      </w:tblGrid>
      <w:tr>
        <w:trPr/>
        <w:tc>
          <w:tcPr>
            <w:tcW w:w="43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82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муниципальной работы</w:t>
            </w:r>
          </w:p>
        </w:tc>
        <w:tc>
          <w:tcPr>
            <w:tcW w:w="206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27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82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Показатели, характери-зующие объём муниципальной услуги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7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Факт. исполнение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9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Причина отклонения</w:t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ConsPlusNonformat"/>
              <w:widowControl w:val="false"/>
              <w:numPr>
                <w:ilvl w:val="0"/>
                <w:numId w:val="1"/>
              </w:numPr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2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Общество в целом</w:t>
            </w:r>
          </w:p>
        </w:tc>
        <w:tc>
          <w:tcPr>
            <w:tcW w:w="206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Содержание объектов озеленения</w:t>
            </w:r>
          </w:p>
        </w:tc>
        <w:tc>
          <w:tcPr>
            <w:tcW w:w="127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М2</w:t>
            </w:r>
          </w:p>
        </w:tc>
        <w:tc>
          <w:tcPr>
            <w:tcW w:w="182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324929,0</w:t>
            </w:r>
          </w:p>
        </w:tc>
        <w:tc>
          <w:tcPr>
            <w:tcW w:w="137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324929,0</w:t>
            </w:r>
          </w:p>
        </w:tc>
        <w:tc>
          <w:tcPr>
            <w:tcW w:w="139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ConsPlusNonformat"/>
              <w:widowControl w:val="false"/>
              <w:numPr>
                <w:ilvl w:val="0"/>
                <w:numId w:val="1"/>
              </w:numPr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Общество в целом</w:t>
            </w:r>
          </w:p>
        </w:tc>
        <w:tc>
          <w:tcPr>
            <w:tcW w:w="206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Ремонт общественных туалетов</w:t>
            </w:r>
          </w:p>
        </w:tc>
        <w:tc>
          <w:tcPr>
            <w:tcW w:w="127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82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37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ConsPlusNonformat"/>
              <w:widowControl w:val="false"/>
              <w:numPr>
                <w:ilvl w:val="0"/>
                <w:numId w:val="1"/>
              </w:numPr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Общество в целом</w:t>
            </w:r>
          </w:p>
        </w:tc>
        <w:tc>
          <w:tcPr>
            <w:tcW w:w="206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Содержание объектов монументального искусства</w:t>
            </w:r>
          </w:p>
        </w:tc>
        <w:tc>
          <w:tcPr>
            <w:tcW w:w="127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82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37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39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ConsPlusNonformat"/>
              <w:widowControl w:val="false"/>
              <w:numPr>
                <w:ilvl w:val="0"/>
                <w:numId w:val="1"/>
              </w:numPr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Общество в целом</w:t>
            </w:r>
          </w:p>
        </w:tc>
        <w:tc>
          <w:tcPr>
            <w:tcW w:w="206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Благоустройство городских кладбищ</w:t>
            </w:r>
          </w:p>
        </w:tc>
        <w:tc>
          <w:tcPr>
            <w:tcW w:w="127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М2</w:t>
            </w:r>
          </w:p>
        </w:tc>
        <w:tc>
          <w:tcPr>
            <w:tcW w:w="182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140812,0</w:t>
            </w:r>
          </w:p>
        </w:tc>
        <w:tc>
          <w:tcPr>
            <w:tcW w:w="137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140812,0</w:t>
            </w:r>
          </w:p>
        </w:tc>
        <w:tc>
          <w:tcPr>
            <w:tcW w:w="139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ConsPlusNonformat"/>
              <w:widowControl w:val="false"/>
              <w:numPr>
                <w:ilvl w:val="0"/>
                <w:numId w:val="1"/>
              </w:numPr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Общество в целом</w:t>
            </w:r>
          </w:p>
        </w:tc>
        <w:tc>
          <w:tcPr>
            <w:tcW w:w="206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Благоустройство объектов социальной сферы</w:t>
            </w:r>
          </w:p>
        </w:tc>
        <w:tc>
          <w:tcPr>
            <w:tcW w:w="127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Шт.</w:t>
            </w:r>
          </w:p>
        </w:tc>
        <w:tc>
          <w:tcPr>
            <w:tcW w:w="182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37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39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nformat"/>
        <w:widowControl/>
        <w:spacing w:lineRule="atLeast" w:line="24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Показатели, характеризующие качество муниципальных  услуг:</w:t>
      </w:r>
    </w:p>
    <w:p>
      <w:pPr>
        <w:pStyle w:val="ConsPlusNonformat"/>
        <w:widowControl/>
        <w:spacing w:lineRule="atLeast" w:line="24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-реагирование на обращение граждан -100%</w:t>
      </w:r>
    </w:p>
    <w:p>
      <w:pPr>
        <w:pStyle w:val="ConsPlusNonformat"/>
        <w:widowControl/>
        <w:spacing w:lineRule="atLeast" w:line="24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spacing w:lineRule="atLeast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2.Муниципальная услуга</w:t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«Уборка территории и аналогичная деятельность»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Предоставление муниципальной услуги осуществляло муниципальное бюджетное учреждение «Служба благоустройства».</w:t>
      </w:r>
    </w:p>
    <w:p>
      <w:pPr>
        <w:pStyle w:val="ConsPlusNonformat"/>
        <w:widowControl/>
        <w:spacing w:lineRule="atLeast" w:lin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 </w:t>
      </w:r>
      <w:r>
        <w:rPr>
          <w:rFonts w:cs="Times New Roman" w:ascii="Times New Roman" w:hAnsi="Times New Roman"/>
          <w:bCs/>
          <w:sz w:val="24"/>
          <w:szCs w:val="24"/>
        </w:rPr>
        <w:t xml:space="preserve">муниципального бюджетного учреждения «Служба благоустройства» </w:t>
      </w:r>
      <w:r>
        <w:rPr>
          <w:rFonts w:cs="Times New Roman" w:ascii="Times New Roman" w:hAnsi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101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8"/>
        <w:gridCol w:w="1825"/>
        <w:gridCol w:w="2152"/>
        <w:gridCol w:w="1074"/>
        <w:gridCol w:w="1865"/>
        <w:gridCol w:w="1390"/>
        <w:gridCol w:w="1451"/>
      </w:tblGrid>
      <w:tr>
        <w:trPr/>
        <w:tc>
          <w:tcPr>
            <w:tcW w:w="43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82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муниципальной услуги</w:t>
            </w:r>
          </w:p>
        </w:tc>
        <w:tc>
          <w:tcPr>
            <w:tcW w:w="215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Условия</w:t>
            </w:r>
          </w:p>
        </w:tc>
        <w:tc>
          <w:tcPr>
            <w:tcW w:w="186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Показатели, характери-зующие объём муниципальной услуги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90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Факт. исполнение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(человеко-час)</w:t>
            </w:r>
          </w:p>
        </w:tc>
        <w:tc>
          <w:tcPr>
            <w:tcW w:w="145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Причина отклонения</w:t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82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Общество в целом</w:t>
            </w:r>
          </w:p>
        </w:tc>
        <w:tc>
          <w:tcPr>
            <w:tcW w:w="215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Содержание в чистоте территории города</w:t>
            </w:r>
          </w:p>
        </w:tc>
        <w:tc>
          <w:tcPr>
            <w:tcW w:w="107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М2</w:t>
            </w:r>
          </w:p>
        </w:tc>
        <w:tc>
          <w:tcPr>
            <w:tcW w:w="186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5058,75</w:t>
            </w:r>
          </w:p>
        </w:tc>
        <w:tc>
          <w:tcPr>
            <w:tcW w:w="1390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5058,75</w:t>
            </w:r>
          </w:p>
        </w:tc>
        <w:tc>
          <w:tcPr>
            <w:tcW w:w="145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2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5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Содержание объектов дорожного хозяйства</w:t>
            </w:r>
          </w:p>
        </w:tc>
        <w:tc>
          <w:tcPr>
            <w:tcW w:w="107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км</w:t>
            </w:r>
          </w:p>
        </w:tc>
        <w:tc>
          <w:tcPr>
            <w:tcW w:w="186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43,268</w:t>
            </w:r>
          </w:p>
        </w:tc>
        <w:tc>
          <w:tcPr>
            <w:tcW w:w="1390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43,268</w:t>
            </w:r>
          </w:p>
        </w:tc>
        <w:tc>
          <w:tcPr>
            <w:tcW w:w="145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nformat"/>
        <w:widowControl/>
        <w:spacing w:lineRule="atLeast" w:lin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Показатели, характеризующие качество муниципальных  услуг:</w:t>
      </w:r>
    </w:p>
    <w:p>
      <w:pPr>
        <w:pStyle w:val="ConsPlusNonformat"/>
        <w:widowControl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-реагирование на обращение граждан -100%</w:t>
      </w:r>
    </w:p>
    <w:p>
      <w:pPr>
        <w:pStyle w:val="ConsPlusNonformat"/>
        <w:widowControl/>
        <w:spacing w:lineRule="atLeast" w:line="240"/>
        <w:ind w:left="72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spacing w:lineRule="atLeast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Муниципальная услуга</w:t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«Обеспечение соблюдения лесного законодательства, выявление нарушений и принятие мер в соответствии с законодательством»»</w:t>
      </w:r>
    </w:p>
    <w:p>
      <w:pPr>
        <w:pStyle w:val="ConsPlusNonformat"/>
        <w:widowControl/>
        <w:spacing w:lineRule="atLeast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Предоставление муниципальной услуги осуществляло муниципальное бюджетное учреждение «Десногорское городское лесничество» муниципального образования «город Десногорск» Смоленской области.</w:t>
      </w:r>
    </w:p>
    <w:p>
      <w:pPr>
        <w:pStyle w:val="ConsPlusNonformat"/>
        <w:widowControl/>
        <w:spacing w:lineRule="atLeast" w:lin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 </w:t>
      </w:r>
      <w:r>
        <w:rPr>
          <w:rFonts w:cs="Times New Roman" w:ascii="Times New Roman" w:hAnsi="Times New Roman"/>
          <w:bCs/>
          <w:sz w:val="24"/>
          <w:szCs w:val="24"/>
        </w:rPr>
        <w:t>муниципального бюджетного учреждения «Десногорское городское лесничество» муниципального образования «город Десногорск» Смоленской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4"/>
        <w:tblW w:w="104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3"/>
        <w:gridCol w:w="1805"/>
        <w:gridCol w:w="2035"/>
        <w:gridCol w:w="1064"/>
        <w:gridCol w:w="1805"/>
        <w:gridCol w:w="1188"/>
        <w:gridCol w:w="2091"/>
      </w:tblGrid>
      <w:tr>
        <w:trPr/>
        <w:tc>
          <w:tcPr>
            <w:tcW w:w="433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80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муниципальной услуги</w:t>
            </w:r>
          </w:p>
        </w:tc>
        <w:tc>
          <w:tcPr>
            <w:tcW w:w="203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06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80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Показатели, характери-зующие объём муниципальной услуги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18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Факт. исполнение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(чел.)</w:t>
            </w:r>
          </w:p>
        </w:tc>
        <w:tc>
          <w:tcPr>
            <w:tcW w:w="209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Причина отклонения</w:t>
            </w:r>
          </w:p>
        </w:tc>
      </w:tr>
      <w:tr>
        <w:trPr/>
        <w:tc>
          <w:tcPr>
            <w:tcW w:w="433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80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Общество в целом</w:t>
            </w:r>
          </w:p>
        </w:tc>
        <w:tc>
          <w:tcPr>
            <w:tcW w:w="203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Мониторинг и выявление нарушений лесного законодательства</w:t>
            </w:r>
          </w:p>
        </w:tc>
        <w:tc>
          <w:tcPr>
            <w:tcW w:w="106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Га</w:t>
            </w:r>
          </w:p>
        </w:tc>
        <w:tc>
          <w:tcPr>
            <w:tcW w:w="180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1581,0</w:t>
            </w:r>
          </w:p>
        </w:tc>
        <w:tc>
          <w:tcPr>
            <w:tcW w:w="118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1581,0</w:t>
            </w:r>
          </w:p>
        </w:tc>
        <w:tc>
          <w:tcPr>
            <w:tcW w:w="209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nformat"/>
        <w:widowControl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Показатели, характеризующие качество муниципальных  услуг:</w:t>
      </w:r>
    </w:p>
    <w:p>
      <w:pPr>
        <w:pStyle w:val="ConsPlusNonformat"/>
        <w:widowControl/>
        <w:spacing w:lineRule="atLeast" w:line="240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Отсутствие случаев нарушений лесного законодательства </w:t>
      </w:r>
    </w:p>
    <w:p>
      <w:pPr>
        <w:pStyle w:val="ConsPlusNonformat"/>
        <w:widowControl/>
        <w:spacing w:lineRule="atLeast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numPr>
          <w:ilvl w:val="0"/>
          <w:numId w:val="1"/>
        </w:numPr>
        <w:spacing w:lineRule="atLeast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Муниципальная услуга</w:t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«Предупреждение возникновения и распространения лесных пожаров, включая территорию ООПТ»»</w:t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Предоставление муниципальной услуги осуществляло муниципальное бюджетное учреждение «Десногорское городское лесничество» муниципального образования «город Десногорск» Смоленской области.</w:t>
      </w:r>
    </w:p>
    <w:p>
      <w:pPr>
        <w:pStyle w:val="ConsPlusNonformat"/>
        <w:widowControl/>
        <w:spacing w:lineRule="atLeast" w:lin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 </w:t>
      </w:r>
      <w:r>
        <w:rPr>
          <w:rFonts w:cs="Times New Roman" w:ascii="Times New Roman" w:hAnsi="Times New Roman"/>
          <w:bCs/>
          <w:sz w:val="24"/>
          <w:szCs w:val="24"/>
        </w:rPr>
        <w:t>муниципального бюджетного учреждения «Десногорское городское лесничество» муниципального образования «город Десногорск» Смоленской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>
      <w:pPr>
        <w:pStyle w:val="ConsPlusNonformat"/>
        <w:widowControl/>
        <w:spacing w:lineRule="atLeast" w:lin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104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"/>
        <w:gridCol w:w="1828"/>
        <w:gridCol w:w="2166"/>
        <w:gridCol w:w="1271"/>
        <w:gridCol w:w="1869"/>
        <w:gridCol w:w="1391"/>
        <w:gridCol w:w="1460"/>
      </w:tblGrid>
      <w:tr>
        <w:trPr/>
        <w:tc>
          <w:tcPr>
            <w:tcW w:w="436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82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муниципальной услуги</w:t>
            </w:r>
          </w:p>
        </w:tc>
        <w:tc>
          <w:tcPr>
            <w:tcW w:w="2166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27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869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Показатели, характери-зующие объём муниципальной услуги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9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Факт. исполнение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460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Причина отклонения</w:t>
            </w:r>
          </w:p>
        </w:tc>
      </w:tr>
      <w:tr>
        <w:trPr>
          <w:trHeight w:val="1518" w:hRule="atLeast"/>
        </w:trPr>
        <w:tc>
          <w:tcPr>
            <w:tcW w:w="436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28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Общество в целом</w:t>
            </w:r>
          </w:p>
        </w:tc>
        <w:tc>
          <w:tcPr>
            <w:tcW w:w="2166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Устройство противопожарных минерализованных полос</w:t>
            </w:r>
          </w:p>
        </w:tc>
        <w:tc>
          <w:tcPr>
            <w:tcW w:w="127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Км.</w:t>
            </w:r>
          </w:p>
        </w:tc>
        <w:tc>
          <w:tcPr>
            <w:tcW w:w="1869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39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460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nformat"/>
        <w:widowControl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Показатели, характеризующие качество муниципальных  услуг:</w:t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Доля лесных пожаров, ликвидированных в течении первых суток с момента обнаружения (по количеству) случаев в общем количестве -0 % ( отсутствие лесных пожаров)</w:t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-Реагирование на письма жителей по возникновениям лесных пожаров – 0 (Отсутствие лесных пожаов)</w:t>
      </w:r>
    </w:p>
    <w:p>
      <w:pPr>
        <w:pStyle w:val="ConsPlusNonformat"/>
        <w:widowControl/>
        <w:numPr>
          <w:ilvl w:val="0"/>
          <w:numId w:val="1"/>
        </w:numPr>
        <w:spacing w:lineRule="atLeast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Муниципальная услуга</w:t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«Локализация и ликвидация очагов вредных организмов»</w:t>
      </w:r>
    </w:p>
    <w:p>
      <w:pPr>
        <w:pStyle w:val="ConsPlusNonformat"/>
        <w:spacing w:lineRule="atLeast" w:lin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Предоставление муниципальной услуги осуществляло муниципальное бюджетное учреждение «Десногорское городское лесничество» муниципального образования «город Десногорск» Смоленской области.</w:t>
      </w:r>
    </w:p>
    <w:p>
      <w:pPr>
        <w:pStyle w:val="ConsPlusNonformat"/>
        <w:widowControl/>
        <w:spacing w:lineRule="atLeast" w:lin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 муниципального бюджетного учреждения «Десногорское городское лесничество» муниципального образования «город Десногорск» Смоленской области по предоставлению муниципальных услуг были запланированы следующие объемные показатели:</w:t>
      </w:r>
    </w:p>
    <w:tbl>
      <w:tblPr>
        <w:tblStyle w:val="a4"/>
        <w:tblW w:w="104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7"/>
        <w:gridCol w:w="1827"/>
        <w:gridCol w:w="2139"/>
        <w:gridCol w:w="1271"/>
        <w:gridCol w:w="1860"/>
        <w:gridCol w:w="1387"/>
        <w:gridCol w:w="1500"/>
      </w:tblGrid>
      <w:tr>
        <w:trPr/>
        <w:tc>
          <w:tcPr>
            <w:tcW w:w="437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827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муниципальной услуги</w:t>
            </w:r>
          </w:p>
        </w:tc>
        <w:tc>
          <w:tcPr>
            <w:tcW w:w="2139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27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Единица измерения</w:t>
            </w:r>
          </w:p>
        </w:tc>
        <w:tc>
          <w:tcPr>
            <w:tcW w:w="1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Показатели, характери-зующие объём муниципальной услуги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87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Факт. исполнение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(ед.)</w:t>
            </w:r>
          </w:p>
        </w:tc>
        <w:tc>
          <w:tcPr>
            <w:tcW w:w="1500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Причина отклонения</w:t>
            </w:r>
          </w:p>
        </w:tc>
      </w:tr>
      <w:tr>
        <w:trPr/>
        <w:tc>
          <w:tcPr>
            <w:tcW w:w="437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827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Общество в целом</w:t>
            </w:r>
          </w:p>
        </w:tc>
        <w:tc>
          <w:tcPr>
            <w:tcW w:w="2139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Выборочная санитарная рубка</w:t>
            </w:r>
          </w:p>
        </w:tc>
        <w:tc>
          <w:tcPr>
            <w:tcW w:w="1271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Гектар</w:t>
            </w:r>
          </w:p>
        </w:tc>
        <w:tc>
          <w:tcPr>
            <w:tcW w:w="1860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9,9</w:t>
            </w:r>
          </w:p>
        </w:tc>
        <w:tc>
          <w:tcPr>
            <w:tcW w:w="1387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10,67</w:t>
            </w:r>
          </w:p>
        </w:tc>
        <w:tc>
          <w:tcPr>
            <w:tcW w:w="1500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Повреждение ели короедом</w:t>
            </w:r>
          </w:p>
        </w:tc>
      </w:tr>
    </w:tbl>
    <w:p>
      <w:pPr>
        <w:pStyle w:val="ConsPlusNonformat"/>
        <w:widowControl/>
        <w:spacing w:lineRule="atLeast" w:line="24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spacing w:lineRule="atLeast" w:line="240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widowControl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Показатели, характеризующие качество муниципальных  услуг:</w:t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Доля площади лесов охваченной санитарно-оздоровительными мероприятиями -107,7%</w:t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</w:rPr>
        <w:t>Муниципальная услуга</w:t>
      </w:r>
    </w:p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«</w:t>
      </w:r>
      <w:r>
        <w:rPr>
          <w:rFonts w:cs="Times New Roman" w:ascii="Times New Roman" w:hAnsi="Times New Roman"/>
          <w:b/>
          <w:sz w:val="24"/>
          <w:szCs w:val="24"/>
          <w:u w:val="none"/>
          <w:lang w:eastAsia="ru-RU"/>
        </w:rPr>
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</w:r>
      <w:r>
        <w:rPr>
          <w:rFonts w:ascii="Times New Roman" w:hAnsi="Times New Roman"/>
          <w:b/>
          <w:sz w:val="24"/>
          <w:szCs w:val="24"/>
        </w:rPr>
        <w:t xml:space="preserve">»                     </w:t>
      </w:r>
    </w:p>
    <w:p>
      <w:pPr>
        <w:pStyle w:val="ListParagraph"/>
        <w:spacing w:lineRule="auto" w:line="240" w:before="0" w:after="0"/>
        <w:ind w:left="360" w:firstLine="348"/>
        <w:contextualSpacing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Предоставление муниципальной услуги осуществляло </w:t>
      </w:r>
      <w:r>
        <w:rPr>
          <w:rFonts w:ascii="Times New Roman" w:hAnsi="Times New Roman"/>
          <w:sz w:val="24"/>
          <w:szCs w:val="24"/>
        </w:rPr>
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>
        <w:rPr>
          <w:rFonts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 </w:t>
      </w:r>
      <w:r>
        <w:rPr>
          <w:rFonts w:ascii="Times New Roman" w:hAnsi="Times New Roman"/>
          <w:sz w:val="24"/>
          <w:szCs w:val="24"/>
        </w:rPr>
        <w:t>Муниципальное бюджетное учреждение «Управление по делам гражданской обороны и чрезвычайным ситуациям» муниципального образования «город Десногорск» Смоленской области</w:t>
      </w:r>
      <w:r>
        <w:rPr>
          <w:rFonts w:cs="Times New Roman" w:ascii="Times New Roman" w:hAnsi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tbl>
      <w:tblPr>
        <w:tblStyle w:val="a4"/>
        <w:tblW w:w="104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"/>
        <w:gridCol w:w="1945"/>
        <w:gridCol w:w="2055"/>
        <w:gridCol w:w="1394"/>
        <w:gridCol w:w="1822"/>
        <w:gridCol w:w="1377"/>
        <w:gridCol w:w="1392"/>
      </w:tblGrid>
      <w:tr>
        <w:trPr/>
        <w:tc>
          <w:tcPr>
            <w:tcW w:w="436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№</w:t>
            </w:r>
          </w:p>
        </w:tc>
        <w:tc>
          <w:tcPr>
            <w:tcW w:w="194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Категории потребителей муниципальной услуги</w:t>
            </w:r>
          </w:p>
        </w:tc>
        <w:tc>
          <w:tcPr>
            <w:tcW w:w="205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Показатель, характеризующий содержание муниципальной услуги</w:t>
            </w:r>
          </w:p>
        </w:tc>
        <w:tc>
          <w:tcPr>
            <w:tcW w:w="139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Условия</w:t>
            </w:r>
          </w:p>
        </w:tc>
        <w:tc>
          <w:tcPr>
            <w:tcW w:w="182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Показатели, характери-зующие объём муниципальной услуги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77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Факт. исполнение</w:t>
            </w:r>
          </w:p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(ед.)</w:t>
            </w:r>
          </w:p>
        </w:tc>
        <w:tc>
          <w:tcPr>
            <w:tcW w:w="139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eastAsia="ru-RU" w:bidi="ar-SA"/>
              </w:rPr>
              <w:t>Причина отклонения</w:t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1.</w:t>
            </w:r>
          </w:p>
        </w:tc>
        <w:tc>
          <w:tcPr>
            <w:tcW w:w="194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органы местного самоуправления, Юридические лица, Физические лица</w:t>
            </w:r>
          </w:p>
        </w:tc>
        <w:tc>
          <w:tcPr>
            <w:tcW w:w="205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дежурство</w:t>
            </w:r>
          </w:p>
        </w:tc>
        <w:tc>
          <w:tcPr>
            <w:tcW w:w="139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Чел. Дн</w:t>
            </w:r>
          </w:p>
        </w:tc>
        <w:tc>
          <w:tcPr>
            <w:tcW w:w="182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365</w:t>
            </w:r>
          </w:p>
        </w:tc>
        <w:tc>
          <w:tcPr>
            <w:tcW w:w="1377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365</w:t>
            </w:r>
          </w:p>
        </w:tc>
        <w:tc>
          <w:tcPr>
            <w:tcW w:w="139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36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945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5" w:type="dxa"/>
            <w:tcBorders/>
          </w:tcPr>
          <w:p>
            <w:pPr>
              <w:pStyle w:val="Normal"/>
              <w:widowControl w:val="false"/>
              <w:spacing w:before="0" w:after="200"/>
              <w:ind w:hanging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Поисковые и аварийно-спасательные работы       (за исключением работ на водных объектах)</w:t>
            </w:r>
          </w:p>
        </w:tc>
        <w:tc>
          <w:tcPr>
            <w:tcW w:w="1394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2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остоянно</w:t>
            </w:r>
          </w:p>
        </w:tc>
        <w:tc>
          <w:tcPr>
            <w:tcW w:w="1377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постоянно</w:t>
            </w:r>
          </w:p>
        </w:tc>
        <w:tc>
          <w:tcPr>
            <w:tcW w:w="1392" w:type="dxa"/>
            <w:tcBorders/>
          </w:tcPr>
          <w:p>
            <w:pPr>
              <w:pStyle w:val="ConsPlusNonformat"/>
              <w:widowControl w:val="false"/>
              <w:suppressAutoHyphens w:val="true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ConsPlusNonformat"/>
        <w:widowControl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Показатели, характеризующие качество муниципальных  услуг:</w:t>
      </w:r>
    </w:p>
    <w:p>
      <w:pPr>
        <w:pStyle w:val="ConsPlusNonformat"/>
        <w:widowControl/>
        <w:spacing w:lineRule="atLeast" w:line="240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sz w:val="24"/>
          <w:szCs w:val="24"/>
        </w:rPr>
        <w:t xml:space="preserve">-Проведены </w:t>
      </w:r>
      <w:r>
        <w:rPr>
          <w:rFonts w:ascii="Times New Roman" w:hAnsi="Times New Roman"/>
          <w:color w:val="000000"/>
        </w:rPr>
        <w:t>Обучение населения мерам ПБ, поведению в случае ЧС-100%</w:t>
      </w:r>
    </w:p>
    <w:p>
      <w:pPr>
        <w:pStyle w:val="ConsPlusNonformat"/>
        <w:widowControl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</w:t>
      </w:r>
      <w:r>
        <w:rPr>
          <w:rFonts w:cs="Times New Roman" w:ascii="Times New Roman" w:hAnsi="Times New Roman"/>
          <w:sz w:val="24"/>
        </w:rPr>
        <w:t>редседатель Комитета по городскому хозяйству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и промышленному комплексу Администрации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муниципального образования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«город Десногорск» Смоленской области 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2"/>
          <w:lang w:val="ru-RU" w:eastAsia="ru-RU" w:bidi="ar-SA"/>
        </w:rPr>
        <w:t>А. В. Соловьёв</w:t>
      </w:r>
    </w:p>
    <w:sectPr>
      <w:type w:val="nextPage"/>
      <w:pgSz w:w="11906" w:h="16838"/>
      <w:pgMar w:left="993" w:right="707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f0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ea0172"/>
    <w:pPr>
      <w:keepNext w:val="true"/>
      <w:spacing w:lineRule="auto" w:line="240" w:before="240" w:after="60"/>
      <w:outlineLvl w:val="0"/>
    </w:pPr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72e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ea0172"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a57b7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944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e2a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52F2-BBFB-4A45-B763-54783FC1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LibreOffice/7.0.3.1$Windows_X86_64 LibreOffice_project/d7547858d014d4cf69878db179d326fc3483e082</Application>
  <Pages>4</Pages>
  <Words>743</Words>
  <Characters>6258</Characters>
  <CharactersWithSpaces>6965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2019-04-03T06:31:00Z</dcterms:created>
  <dc:creator>РРЦ</dc:creator>
  <dc:description/>
  <dc:language>ru-RU</dc:language>
  <cp:lastModifiedBy/>
  <cp:lastPrinted>2019-04-03T10:48:00Z</cp:lastPrinted>
  <dcterms:modified xsi:type="dcterms:W3CDTF">2021-04-12T13:37:07Z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