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D0" w:rsidRPr="00BB01D0" w:rsidRDefault="0069533E" w:rsidP="00BB01D0">
      <w:pPr>
        <w:pStyle w:val="a3"/>
        <w:shd w:val="clear" w:color="auto" w:fill="FFFFFF"/>
        <w:spacing w:before="0" w:after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AC313C">
        <w:rPr>
          <w:color w:val="000000"/>
          <w:sz w:val="28"/>
          <w:szCs w:val="28"/>
        </w:rPr>
        <w:t xml:space="preserve"> </w:t>
      </w:r>
      <w:r w:rsidR="00BB01D0" w:rsidRPr="00BB01D0">
        <w:rPr>
          <w:color w:val="000000"/>
        </w:rPr>
        <w:t xml:space="preserve">Приложение </w:t>
      </w:r>
    </w:p>
    <w:p w:rsidR="00BB01D0" w:rsidRDefault="00BB01D0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E4B5A" w:rsidRDefault="00BB01D0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9533E">
        <w:rPr>
          <w:color w:val="000000"/>
          <w:sz w:val="28"/>
          <w:szCs w:val="28"/>
        </w:rPr>
        <w:t>Утвержден</w:t>
      </w:r>
    </w:p>
    <w:p w:rsidR="0069533E" w:rsidRDefault="0069533E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69533E" w:rsidRDefault="0069533E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69533E" w:rsidRDefault="0069533E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«город Десногорск» </w:t>
      </w:r>
      <w:proofErr w:type="gramStart"/>
      <w:r>
        <w:rPr>
          <w:color w:val="000000"/>
          <w:sz w:val="28"/>
          <w:szCs w:val="28"/>
        </w:rPr>
        <w:t>Смоленской</w:t>
      </w:r>
      <w:proofErr w:type="gramEnd"/>
    </w:p>
    <w:p w:rsidR="0069533E" w:rsidRDefault="0069533E" w:rsidP="00AC313C">
      <w:pPr>
        <w:pStyle w:val="a3"/>
        <w:shd w:val="clear" w:color="auto" w:fill="FFFFFF"/>
        <w:tabs>
          <w:tab w:val="left" w:pos="5387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области</w:t>
      </w:r>
    </w:p>
    <w:p w:rsidR="0069533E" w:rsidRDefault="0069533E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BD60C9">
        <w:rPr>
          <w:color w:val="000000"/>
          <w:sz w:val="28"/>
          <w:szCs w:val="28"/>
        </w:rPr>
        <w:t xml:space="preserve">           от 23.01.2019  № 43</w:t>
      </w:r>
      <w:bookmarkStart w:id="0" w:name="_GoBack"/>
      <w:bookmarkEnd w:id="0"/>
    </w:p>
    <w:p w:rsidR="0069533E" w:rsidRDefault="0069533E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69533E" w:rsidRDefault="0069533E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69533E" w:rsidRDefault="0069533E" w:rsidP="0069533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br/>
        <w:t>формирования резерва управленческих кадров муниципального образования «город Десногорск» Смоленской области</w:t>
      </w: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определяет последовательность действий по формированию резерва управленческих кадров муниципального образования «город Десногорск» Смоленской области (далее – резерв управленческих кадров).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Работа по формированию резерва управленческих кадров осуществляется в целях повышения качества кадрового состава системы местного самоуправления, а также с целью раскрытия потенциала наиболее перспективных и талантливых руководителей. 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Основными принципами формирования резерва управленческих кадров и работы с ним являются: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учет текущей и перспективной потребности в управленческих кадрах;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объективность и всесторонность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создание условий для профессионального роста лиц, включенных в резерв управленческих кадров;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гласность, доступность информации о ходе формирования резерва управленческих кадров и его использования.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Резерв управленческих кадров формируется для замещения следующих должностей: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заместителей Главы муниципального образования «город Десногорск» Смоленской области;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руководителей муниципальных учреждений и предприятий.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Резерв управленческих кадров формируется в следующем порядке: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замещения должностей заместителей Главы муниципального образования «город Десногорск» Смоленской области включаются лица, состоящие в кадровом резерве для замещения вакантных должностей муниципальной службы на должности заместителей Главы муниципального образования «город Десногорск» Смоленской области;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для замещения должностей руководителей муниципальных предприятий и учреждений включаются лица, успешно прошедшие конкурсный отбор для зачисления в резерв управленческих кадров в порядке, предусмотренном разделом 2 настоящего Порядка.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Ведущий специалист по кадровой и муниципальной службе  Администрации муниципального образования «город Десногорск» Смоленской области (далее – специалист по кадрам) ведет базу данных лиц, состоящих в резерве управленческих кадров.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Нахождение в резерве управленческих кадров не может превышать трех лет. По истечении указанного срока включение в резерв управленческих кадров осуществляется на общих основаниях.</w:t>
      </w: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Проведение конкурсного отбора для зачисления в резерв управленческих кадров</w:t>
      </w: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Конкурсный отбор для зачисления в резерв управленческих кадров (далее - конкурсный отбор) проводится по решению Главы муниципального образования «город Десногорск» Смоленской области.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Проведение конкурсного отбора осуществляется конкурсной комиссией, созданной в муниципальном образовании «город Десногорск» Смоленской области.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Организационно-техническое обеспечение деятельности конкурсной комиссии осуществляет специалист по кадрам.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Специалист по кадрам организует опубликование объявления о приеме документов на участие в конкурсном отборе, а также размещает информацию о проведении конкурсного отбора на официальном сайте Администрации муниципального образования «город Десногорск» Смоленской области в сети «Интернет».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объявлении указываются требования, предъявляемые к участникам конкурсного отбора, перечень подлежащих представлению документов согласно пункту 2.5 раздела 2 настоящего Порядка, место и время их приема, срок приема указанных документов, а также сведения об источнике подробной информации о конкурсном отборе (номера телефона, факса, адрес электронной почты, электронный адрес сайта Администрации муниципального образования «город Десногорск» Смоленской области).</w:t>
      </w:r>
      <w:proofErr w:type="gramEnd"/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 участию в конкурсном отборе допускаются граждане Российской Федерации, отвечающие следующим требованиям: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возраст от 23 до 50 лет;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наличие высшего образования;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стаж работы на руководящих должностях и (или) стаж государственной гражданской службы (муниципальной службы) не менее 3 лет;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наличие высоких профессиональных и личностных качеств.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Участники конкурсного отбора представляют специалисту по кадрам: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личное заявление;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копию паспорта или заменяющего его документа;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документы, подтверждающие необходимое образование, стаж работы и квалификацию:</w:t>
      </w:r>
    </w:p>
    <w:p w:rsidR="009E4B5A" w:rsidRDefault="009E4B5A" w:rsidP="009E4B5A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гражданина;</w:t>
      </w:r>
    </w:p>
    <w:p w:rsidR="009E4B5A" w:rsidRDefault="009E4B5A" w:rsidP="009E4B5A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документов об образовании и о квалификации, а также по желанию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согласие на обработку персональных данных.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Копии документов заверяются специалистом по кадрам на основании представленных оригиналов документов.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Документы для участия в конкурсном отборе принимаются в течение </w:t>
      </w:r>
      <w:r w:rsidR="00BB01D0">
        <w:rPr>
          <w:b/>
          <w:color w:val="000000"/>
          <w:sz w:val="28"/>
          <w:szCs w:val="28"/>
        </w:rPr>
        <w:t>21</w:t>
      </w:r>
      <w:r w:rsidRPr="009E4B5A">
        <w:rPr>
          <w:b/>
          <w:color w:val="000000"/>
          <w:sz w:val="28"/>
          <w:szCs w:val="28"/>
        </w:rPr>
        <w:t xml:space="preserve"> </w:t>
      </w:r>
      <w:r w:rsidR="00AC313C" w:rsidRPr="00AC313C">
        <w:rPr>
          <w:color w:val="000000"/>
          <w:sz w:val="28"/>
          <w:szCs w:val="28"/>
        </w:rPr>
        <w:t>календарных</w:t>
      </w:r>
      <w:r w:rsidR="00AC313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</w:t>
      </w:r>
      <w:r w:rsidR="00AC313C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со дня размещения (опубликования) объявления, указанного в пункте 2.3 настоящего раздела. Документы, представленные позднее указанного срока, не принимаются и не рассматриваются.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Конкурсный отбор проводится в течение 20 дней со дня окончания приема документов на участие в конкурсном отборе.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Конкурсный отбор проходит в два этапа: 1-й этап - квалификационный отбор, 2-й этап - конкурсное испытание.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Квалификационный отбор проводится на основе анализа представленных документов. Специалист по кадрам проверяет соответствие перечня и формы представленных документов требованиям, установленным настоящим Порядком, а также соответствие участников конкурсного отбора требованиям, предъявляемым к ним в соответствии с пунктом 2.4 раздела 2 настоящего Порядка. В случае выявления несоответствия документов или несоответствия участников конкурсного отбора установленным требованиям, соответствующие лица ко второму этапу конкурсного отбора не допускаются, о чем им сообщается в письменной форме.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Решение о дате, месте и времени проведения конкурсного испытания принимается председателем конкурсной комиссии.</w:t>
      </w:r>
    </w:p>
    <w:p w:rsidR="009E4B5A" w:rsidRPr="00BB01D0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B01D0">
        <w:rPr>
          <w:color w:val="000000"/>
          <w:sz w:val="28"/>
          <w:szCs w:val="28"/>
        </w:rPr>
        <w:t>Конкурсное испытание предусматривает оценку профессиональных и личностных качес</w:t>
      </w:r>
      <w:r w:rsidR="00BB01D0">
        <w:rPr>
          <w:color w:val="000000"/>
          <w:sz w:val="28"/>
          <w:szCs w:val="28"/>
        </w:rPr>
        <w:t xml:space="preserve">тв участников конкурсного отбора на основе                   </w:t>
      </w:r>
      <w:r w:rsidRPr="00BB01D0">
        <w:rPr>
          <w:color w:val="000000"/>
          <w:sz w:val="28"/>
          <w:szCs w:val="28"/>
        </w:rPr>
        <w:t>индивидуального собеседования.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конкурсной комиссии по результатам проведения конкурсного отбора принимаются в отсутствие участников конкурсного отбора открытым голосованием простым большинством голосов ее членов, присутствующих на заседании.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решающим является голос председателя (председательствующего) конкурсной комиссии.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2.13. По результатам конкурсного отбора конкурсная комиссия принимает одно из следующих решений: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рекомендовать лицо, принявшее участие в конкурсном отборе, для включения в резерв управленческих кадров;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отказать лицу, принявшему участие в конкурсном отборе, во включении в резерв управленческих кадров.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Результаты конкурсного отбора оформляются протоколом заседания конкурсной комиссии.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Участникам конкурсного отбора сообщается о его результатах в письменной форме в течение 10 дней со дня его завершения. Информация о результатах конкурсного отбора размещается на официальном сайте Администрации муниципального образования «город Десногорск» Смоленской области в сети «Интернет».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Документы лиц, не допущенных к участию в конкурсном отборе, и участников конкурсного отбора могут быть им возвращены по письменному заявлению в течение трех лет со дня завершения конкурсного отбора. По истечении этого срока документы подлежат уничтожению.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 Расходы, связанные с участием в конкурсном отборе (оплата проезда к месту проведения конкурсного отбора и обратно, найма жилого помещения, проживания, пользования услугами связи и другие), осуществляются участниками конкурсного отбора за счет собственных средств.</w:t>
      </w: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Основания исключения из резерва управленческих кадров</w:t>
      </w:r>
    </w:p>
    <w:p w:rsidR="009E4B5A" w:rsidRDefault="009E4B5A" w:rsidP="009E4B5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Общими основаниями исключения лиц, включенных в резерв управленческих кадров, из указанного резерва являются: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письменное заявление лица, включенного в резерв управленческих кадров, об исключении из указанного резерва;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достижение лицом, включенным в резерв управленческих кадров, возраста 50 лет;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истечение трехлетнего срока нахождения лица, включенного в резерв управленческих кадров, в указанном резерве;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смерть лица, включенного в резерв управленческих кадров;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признание лица, включенного в резерв управленческих кадров, судом недееспособным или ограниченно дееспособным;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признание лица, включенного в резерв управленческих кадров, судом безвестно отсутствующим или объявление его умершим;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выезд лица, включенного в резерв управленческих кадров, за пределы Российской Федерации на постоянное место жительства;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выход лица, включенного в резерв управленческих кадров, из гражданства Российской Федерации или приобретение им гражданства другого государства;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вступление в отношении лица, включенного в резерв управленческих кадров, в законную силу обвинительного приговора суда;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двукратный отказ от замещения вакантной должности;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л) двукратный отказ от прохождения программ повышения квалификации, дополнительного образования, стажировок, участия в мероприятиях, проводимых в рамках работы с резервом управленческих кадров.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Дополнительными основаниями для исключения лиц, включенных в резерв управленческих кадров, из указанного резерва являются: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для лиц, включенных в резерв управленческих кадров, для замещения должностей заместителя Главы муниципального образования «город Десногорск» Смоленской области - назначение на должность заместителя Главы муниципального </w:t>
      </w:r>
      <w:r w:rsidR="0069533E">
        <w:rPr>
          <w:color w:val="000000"/>
          <w:sz w:val="28"/>
          <w:szCs w:val="28"/>
        </w:rPr>
        <w:t>образования «город Десногорск</w:t>
      </w:r>
      <w:r>
        <w:rPr>
          <w:color w:val="000000"/>
          <w:sz w:val="28"/>
          <w:szCs w:val="28"/>
        </w:rPr>
        <w:t>» Смоленской области;</w:t>
      </w:r>
    </w:p>
    <w:p w:rsidR="009E4B5A" w:rsidRDefault="009E4B5A" w:rsidP="00AC313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лиц, включенных в резерв управленческих кадров, для замещения должностей руководителей муниципальных предприятий и учреждений - назначение на должность руководителя муниципального предприятия и учреждения.</w:t>
      </w:r>
    </w:p>
    <w:p w:rsidR="009E4B5A" w:rsidRDefault="009E4B5A" w:rsidP="009E4B5A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Исключение лица из резерва управленческих кадров оформляется правовым актом Администрации муниципального образования </w:t>
      </w:r>
      <w:r w:rsidR="0069533E">
        <w:rPr>
          <w:color w:val="000000"/>
          <w:sz w:val="28"/>
          <w:szCs w:val="28"/>
        </w:rPr>
        <w:t>«город Десногорск</w:t>
      </w:r>
      <w:r>
        <w:rPr>
          <w:color w:val="000000"/>
          <w:sz w:val="28"/>
          <w:szCs w:val="28"/>
        </w:rPr>
        <w:t>» Смоленской области.</w:t>
      </w:r>
    </w:p>
    <w:p w:rsidR="009E4B5A" w:rsidRDefault="009E4B5A" w:rsidP="009E4B5A">
      <w:pPr>
        <w:rPr>
          <w:sz w:val="28"/>
          <w:szCs w:val="28"/>
        </w:rPr>
      </w:pPr>
    </w:p>
    <w:p w:rsidR="009E4B5A" w:rsidRDefault="009E4B5A" w:rsidP="009E4B5A">
      <w:pPr>
        <w:autoSpaceDE w:val="0"/>
        <w:ind w:firstLine="540"/>
        <w:jc w:val="both"/>
        <w:rPr>
          <w:sz w:val="28"/>
          <w:szCs w:val="28"/>
        </w:rPr>
      </w:pPr>
    </w:p>
    <w:p w:rsidR="009E4B5A" w:rsidRDefault="009E4B5A" w:rsidP="009E4B5A">
      <w:pPr>
        <w:autoSpaceDE w:val="0"/>
        <w:ind w:firstLine="540"/>
        <w:jc w:val="both"/>
        <w:rPr>
          <w:sz w:val="28"/>
          <w:szCs w:val="28"/>
        </w:rPr>
      </w:pPr>
    </w:p>
    <w:p w:rsidR="00565B29" w:rsidRDefault="00565B29"/>
    <w:sectPr w:rsidR="00565B29" w:rsidSect="00BB0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E"/>
    <w:rsid w:val="00565B29"/>
    <w:rsid w:val="0069533E"/>
    <w:rsid w:val="009E4B5A"/>
    <w:rsid w:val="00AC313C"/>
    <w:rsid w:val="00B827FE"/>
    <w:rsid w:val="00BB01D0"/>
    <w:rsid w:val="00B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B5A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695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3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B5A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695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3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cp:lastPrinted>2019-01-24T13:00:00Z</cp:lastPrinted>
  <dcterms:created xsi:type="dcterms:W3CDTF">2019-01-23T13:32:00Z</dcterms:created>
  <dcterms:modified xsi:type="dcterms:W3CDTF">2019-02-06T11:02:00Z</dcterms:modified>
</cp:coreProperties>
</file>