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2" w:rsidRDefault="00357852" w:rsidP="00357852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1D322F" wp14:editId="7E1B12BB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852" w:rsidRDefault="00357852" w:rsidP="00357852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357852" w:rsidRDefault="00357852" w:rsidP="00357852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7852" w:rsidRDefault="00357852" w:rsidP="00357852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357852" w:rsidRDefault="00357852" w:rsidP="00357852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57852" w:rsidRDefault="00357852" w:rsidP="0035785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7852" w:rsidRDefault="00357852" w:rsidP="0035785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7852" w:rsidRDefault="00357852" w:rsidP="0035785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7852" w:rsidRDefault="00357852" w:rsidP="0035785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wj0w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" o:allowincell="f" filled="f" stroked="f" strokeweight=".25pt">
                <v:textbox inset="1pt,1pt,1pt,1pt">
                  <w:txbxContent>
                    <w:p w:rsidR="00357852" w:rsidRDefault="00357852" w:rsidP="00357852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357852" w:rsidRDefault="00357852" w:rsidP="00357852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7852" w:rsidRDefault="00357852" w:rsidP="00357852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357852" w:rsidRDefault="00357852" w:rsidP="00357852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7852" w:rsidRDefault="00357852" w:rsidP="00357852">
                      <w:pPr>
                        <w:rPr>
                          <w:sz w:val="12"/>
                        </w:rPr>
                      </w:pPr>
                    </w:p>
                    <w:p w:rsidR="00357852" w:rsidRDefault="00357852" w:rsidP="0035785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7852" w:rsidRDefault="00357852" w:rsidP="0035785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7852" w:rsidRDefault="00357852" w:rsidP="0035785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FAA9215" wp14:editId="7DB31D19">
            <wp:extent cx="685800" cy="695325"/>
            <wp:effectExtent l="0" t="0" r="0" b="952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52" w:rsidRDefault="00357852" w:rsidP="00357852">
      <w:pPr>
        <w:pStyle w:val="4"/>
        <w:rPr>
          <w:sz w:val="14"/>
        </w:rPr>
      </w:pPr>
    </w:p>
    <w:p w:rsidR="00357852" w:rsidRPr="000F2AC0" w:rsidRDefault="00357852" w:rsidP="00357852">
      <w:pPr>
        <w:pStyle w:val="4"/>
        <w:rPr>
          <w:sz w:val="10"/>
        </w:rPr>
      </w:pPr>
    </w:p>
    <w:p w:rsidR="00357852" w:rsidRDefault="00357852" w:rsidP="00357852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357852" w:rsidRDefault="00357852" w:rsidP="00357852">
      <w:pPr>
        <w:rPr>
          <w:rFonts w:ascii="Times New Roman" w:hAnsi="Times New Roman" w:cs="Times New Roman"/>
          <w:sz w:val="24"/>
          <w:szCs w:val="24"/>
        </w:rPr>
      </w:pPr>
    </w:p>
    <w:p w:rsidR="00357852" w:rsidRDefault="00F31910" w:rsidP="000F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12.11.2019  № 1266</w:t>
      </w:r>
      <w:bookmarkStart w:id="0" w:name="_GoBack"/>
      <w:bookmarkEnd w:id="0"/>
    </w:p>
    <w:p w:rsidR="000F2AC0" w:rsidRDefault="000F2AC0" w:rsidP="000F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C0" w:rsidRPr="000F2AC0" w:rsidRDefault="000F2AC0" w:rsidP="000F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57852" w:rsidTr="00357852">
        <w:tc>
          <w:tcPr>
            <w:tcW w:w="4361" w:type="dxa"/>
            <w:hideMark/>
          </w:tcPr>
          <w:p w:rsidR="00357852" w:rsidRDefault="00357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Десногорск» Смоленской области,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Администрации муниципального образования «город Десногорск» Смоленской области и предоставление этих сведений общероссийским средствам массовой информации</w:t>
            </w:r>
            <w:r w:rsidR="00CD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признании утратившим силу постановления Администрации муниципального образования «город Десногорск» Смоленской области от 14.</w:t>
            </w:r>
            <w:r w:rsidR="00B7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10.2016    № 1124 </w:t>
            </w:r>
          </w:p>
        </w:tc>
      </w:tr>
    </w:tbl>
    <w:p w:rsidR="00357852" w:rsidRPr="000F2AC0" w:rsidRDefault="00357852" w:rsidP="003578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7852" w:rsidRDefault="00357852" w:rsidP="003578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6 ст. 8 и ч. 4 ст. 8.1 Федерального закона от 25.12.2008 </w:t>
      </w:r>
      <w:r w:rsidR="00CF4A1A">
        <w:rPr>
          <w:rFonts w:ascii="Times New Roman" w:hAnsi="Times New Roman" w:cs="Times New Roman"/>
          <w:sz w:val="24"/>
          <w:szCs w:val="24"/>
        </w:rPr>
        <w:t xml:space="preserve">№ 273-ФЗ      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коррупции», п. 8 Указа Президента Российско</w:t>
      </w:r>
      <w:r w:rsidR="004F29EB">
        <w:rPr>
          <w:rFonts w:ascii="Times New Roman" w:hAnsi="Times New Roman" w:cs="Times New Roman"/>
          <w:sz w:val="24"/>
          <w:szCs w:val="24"/>
        </w:rPr>
        <w:t xml:space="preserve">й Федерации от 08.07.2013 </w:t>
      </w:r>
      <w:r w:rsidR="00CF4A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613 «Вопросы противодействия коррупции», руководствуясь Уставом муниципального образования «город Десногорск» Смоленской области, распоряжением Администрации муниципального образования «город Десногорск» Смоленской области от 29.03.2019 № 28</w:t>
      </w:r>
      <w:r w:rsidR="00CF4A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«Об уполномоченном органе по приему и проведению анализа сведений о доходах, расходах, об имуществе и обязательствах имущественного характера»</w:t>
      </w:r>
      <w:r w:rsidR="0035210E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законодательством</w:t>
      </w:r>
    </w:p>
    <w:p w:rsidR="00357852" w:rsidRDefault="00357852" w:rsidP="003578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852" w:rsidRDefault="00357852" w:rsidP="00357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57852" w:rsidRDefault="00357852" w:rsidP="00675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852" w:rsidRDefault="00357852" w:rsidP="000F2AC0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</w:t>
      </w:r>
      <w:r w:rsidR="00675986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муниципальных служащих Администрации </w:t>
      </w:r>
      <w:r w:rsidR="00675986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B71008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образования</w:t>
      </w:r>
      <w:r w:rsidR="00B71008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«город Десногорск</w:t>
      </w:r>
      <w:r w:rsidR="00B71008">
        <w:rPr>
          <w:rFonts w:ascii="Times New Roman" w:hAnsi="Times New Roman" w:cs="Times New Roman"/>
          <w:sz w:val="24"/>
          <w:szCs w:val="24"/>
        </w:rPr>
        <w:t>»</w:t>
      </w:r>
      <w:r w:rsidR="00675986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="00B71008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области,</w:t>
      </w:r>
      <w:r w:rsidR="00B71008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а</w:t>
      </w:r>
      <w:r w:rsidR="00B71008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также</w:t>
      </w:r>
      <w:r w:rsidR="00B71008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сведений</w:t>
      </w:r>
      <w:r w:rsidR="000F2AC0">
        <w:rPr>
          <w:rFonts w:ascii="Times New Roman" w:hAnsi="Times New Roman" w:cs="Times New Roman"/>
          <w:sz w:val="24"/>
          <w:szCs w:val="24"/>
        </w:rPr>
        <w:t xml:space="preserve"> </w:t>
      </w:r>
      <w:r w:rsidR="006759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муниципального образования «город Десногорск» Смоленской области и предоставление этих сведений общероссийским средствам массовой информации для опубликования</w:t>
      </w:r>
      <w:r w:rsidR="004F29EB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постановление Администрации муниципального образования «город Десногорск» Смоленской области от 14.10.2016 № 1124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«город Десногорск»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муниципального образования «город Десногорск» Смоленской области и предоставления этих сведений общероссийским средствам массовой информации».</w:t>
      </w: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возложить на управляющего делами Администрации муниципального образования В.И. Черных.</w:t>
      </w: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</w:t>
      </w:r>
      <w:r w:rsidR="00CF4A1A">
        <w:rPr>
          <w:rFonts w:ascii="Times New Roman" w:hAnsi="Times New Roman" w:cs="Times New Roman"/>
          <w:sz w:val="28"/>
          <w:szCs w:val="28"/>
        </w:rPr>
        <w:t xml:space="preserve">     </w:t>
      </w:r>
      <w:r w:rsidR="00CD5211">
        <w:rPr>
          <w:rFonts w:ascii="Times New Roman" w:hAnsi="Times New Roman" w:cs="Times New Roman"/>
          <w:sz w:val="28"/>
          <w:szCs w:val="28"/>
        </w:rPr>
        <w:t xml:space="preserve"> </w:t>
      </w:r>
      <w:r w:rsidR="00526E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357852" w:rsidRDefault="00357852" w:rsidP="00357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852" w:rsidRDefault="00357852" w:rsidP="0035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852" w:rsidRDefault="00357852" w:rsidP="00357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28C" w:rsidRDefault="006A628C"/>
    <w:sectPr w:rsidR="006A628C" w:rsidSect="000F2AC0">
      <w:headerReference w:type="default" r:id="rId9"/>
      <w:headerReference w:type="first" r:id="rId10"/>
      <w:pgSz w:w="11906" w:h="16838"/>
      <w:pgMar w:top="993" w:right="566" w:bottom="568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E7" w:rsidRDefault="002A68E7" w:rsidP="004748CA">
      <w:pPr>
        <w:spacing w:after="0" w:line="240" w:lineRule="auto"/>
      </w:pPr>
      <w:r>
        <w:separator/>
      </w:r>
    </w:p>
  </w:endnote>
  <w:endnote w:type="continuationSeparator" w:id="0">
    <w:p w:rsidR="002A68E7" w:rsidRDefault="002A68E7" w:rsidP="0047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E7" w:rsidRDefault="002A68E7" w:rsidP="004748CA">
      <w:pPr>
        <w:spacing w:after="0" w:line="240" w:lineRule="auto"/>
      </w:pPr>
      <w:r>
        <w:separator/>
      </w:r>
    </w:p>
  </w:footnote>
  <w:footnote w:type="continuationSeparator" w:id="0">
    <w:p w:rsidR="002A68E7" w:rsidRDefault="002A68E7" w:rsidP="0047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4" w:rsidRDefault="00526EBA">
    <w:pPr>
      <w:pStyle w:val="a7"/>
      <w:jc w:val="center"/>
    </w:pPr>
    <w:r>
      <w:t>2</w:t>
    </w:r>
  </w:p>
  <w:p w:rsidR="00432224" w:rsidRDefault="004322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4" w:rsidRDefault="00432224">
    <w:pPr>
      <w:pStyle w:val="a7"/>
      <w:jc w:val="center"/>
    </w:pPr>
  </w:p>
  <w:p w:rsidR="00432224" w:rsidRDefault="004322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C3"/>
    <w:rsid w:val="000F2AC0"/>
    <w:rsid w:val="0012617C"/>
    <w:rsid w:val="00165893"/>
    <w:rsid w:val="002A68E7"/>
    <w:rsid w:val="0035210E"/>
    <w:rsid w:val="00357852"/>
    <w:rsid w:val="00432224"/>
    <w:rsid w:val="004748CA"/>
    <w:rsid w:val="004F29EB"/>
    <w:rsid w:val="00511769"/>
    <w:rsid w:val="00526EBA"/>
    <w:rsid w:val="0056553D"/>
    <w:rsid w:val="005A08C3"/>
    <w:rsid w:val="006429CA"/>
    <w:rsid w:val="00675986"/>
    <w:rsid w:val="006A628C"/>
    <w:rsid w:val="008F3B7A"/>
    <w:rsid w:val="0097689F"/>
    <w:rsid w:val="00A54C4A"/>
    <w:rsid w:val="00B71008"/>
    <w:rsid w:val="00B71A2E"/>
    <w:rsid w:val="00BA6355"/>
    <w:rsid w:val="00CD5211"/>
    <w:rsid w:val="00CF4A1A"/>
    <w:rsid w:val="00D647FD"/>
    <w:rsid w:val="00E8298E"/>
    <w:rsid w:val="00EF49DF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2"/>
  </w:style>
  <w:style w:type="paragraph" w:styleId="2">
    <w:name w:val="heading 2"/>
    <w:basedOn w:val="a"/>
    <w:next w:val="a"/>
    <w:link w:val="20"/>
    <w:semiHidden/>
    <w:unhideWhenUsed/>
    <w:qFormat/>
    <w:rsid w:val="00357852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78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78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78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7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8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785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785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5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8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8CA"/>
  </w:style>
  <w:style w:type="paragraph" w:styleId="a9">
    <w:name w:val="footer"/>
    <w:basedOn w:val="a"/>
    <w:link w:val="aa"/>
    <w:uiPriority w:val="99"/>
    <w:unhideWhenUsed/>
    <w:rsid w:val="004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2"/>
  </w:style>
  <w:style w:type="paragraph" w:styleId="2">
    <w:name w:val="heading 2"/>
    <w:basedOn w:val="a"/>
    <w:next w:val="a"/>
    <w:link w:val="20"/>
    <w:semiHidden/>
    <w:unhideWhenUsed/>
    <w:qFormat/>
    <w:rsid w:val="00357852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78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78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78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7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8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785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785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5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8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8CA"/>
  </w:style>
  <w:style w:type="paragraph" w:styleId="a9">
    <w:name w:val="footer"/>
    <w:basedOn w:val="a"/>
    <w:link w:val="aa"/>
    <w:uiPriority w:val="99"/>
    <w:unhideWhenUsed/>
    <w:rsid w:val="004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4462-C838-401D-B621-FB4F95C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20</cp:revision>
  <cp:lastPrinted>2019-10-28T08:09:00Z</cp:lastPrinted>
  <dcterms:created xsi:type="dcterms:W3CDTF">2019-10-02T06:33:00Z</dcterms:created>
  <dcterms:modified xsi:type="dcterms:W3CDTF">2019-11-14T13:47:00Z</dcterms:modified>
</cp:coreProperties>
</file>